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4DF" w:rsidRPr="00D5733F" w:rsidRDefault="00F474DF" w:rsidP="00F474DF">
      <w:pPr>
        <w:pStyle w:val="ProductList-Body"/>
        <w:shd w:val="clear" w:color="auto" w:fill="00188F"/>
        <w:ind w:right="8640"/>
        <w:rPr>
          <w:rFonts w:eastAsia="PMingLiU"/>
          <w:sz w:val="6"/>
          <w:szCs w:val="6"/>
          <w:lang w:val="en-US"/>
        </w:rPr>
      </w:pPr>
      <w:bookmarkStart w:id="0" w:name="CoverPage"/>
      <w:bookmarkStart w:id="1" w:name="_GoBack"/>
      <w:bookmarkEnd w:id="1"/>
    </w:p>
    <w:p w:rsidR="00F474DF" w:rsidRPr="00F474DF" w:rsidRDefault="00F474DF" w:rsidP="00F474DF">
      <w:pPr>
        <w:pStyle w:val="ProductList-Body"/>
        <w:shd w:val="clear" w:color="auto" w:fill="00188F"/>
        <w:ind w:right="8640"/>
        <w:rPr>
          <w:rFonts w:eastAsia="PMingLiU"/>
        </w:rPr>
      </w:pPr>
      <w:r w:rsidRPr="009D6A83">
        <w:rPr>
          <w:rFonts w:eastAsia="PMingLiU"/>
          <w:color w:val="FFFFFF"/>
          <w:sz w:val="32"/>
          <w:szCs w:val="32"/>
        </w:rPr>
        <w:tab/>
      </w:r>
      <w:r w:rsidR="00CC1202" w:rsidRPr="009D6A83">
        <w:rPr>
          <w:rFonts w:ascii="Calibri Light" w:hAnsi="Calibri Light"/>
          <w:color w:val="FFFFFF"/>
          <w:sz w:val="32"/>
          <w:szCs w:val="32"/>
        </w:rPr>
        <w:t>Volume</w:t>
      </w:r>
    </w:p>
    <w:bookmarkEnd w:id="0"/>
    <w:p w:rsidR="00F474DF" w:rsidRPr="00F474DF" w:rsidRDefault="00F474DF" w:rsidP="00F474DF">
      <w:pPr>
        <w:pStyle w:val="ProductList-Body"/>
        <w:shd w:val="clear" w:color="auto" w:fill="00188F"/>
        <w:spacing w:after="900"/>
        <w:ind w:right="8640"/>
        <w:rPr>
          <w:rFonts w:eastAsia="PMingLiU"/>
        </w:rPr>
      </w:pPr>
      <w:r w:rsidRPr="009D6A83">
        <w:rPr>
          <w:rFonts w:eastAsia="PMingLiU"/>
          <w:color w:val="FFFFFF"/>
          <w:sz w:val="32"/>
          <w:szCs w:val="32"/>
        </w:rPr>
        <w:tab/>
      </w:r>
      <w:r w:rsidR="00CC1202" w:rsidRPr="009D6A83">
        <w:rPr>
          <w:rFonts w:ascii="Calibri Light" w:hAnsi="Calibri Light"/>
          <w:color w:val="FFFFFF"/>
          <w:sz w:val="32"/>
          <w:szCs w:val="32"/>
        </w:rPr>
        <w:t>Licensing</w:t>
      </w:r>
    </w:p>
    <w:p w:rsidR="00F474DF" w:rsidRPr="00F474DF" w:rsidRDefault="00F474DF" w:rsidP="00F474DF">
      <w:pPr>
        <w:pStyle w:val="ProductList-Body"/>
        <w:shd w:val="clear" w:color="auto" w:fill="00188F"/>
        <w:ind w:right="8640"/>
        <w:rPr>
          <w:rFonts w:eastAsia="PMingLiU"/>
        </w:rPr>
      </w:pPr>
    </w:p>
    <w:p w:rsidR="00F474DF" w:rsidRPr="00CC1202" w:rsidRDefault="00F474DF" w:rsidP="00F474DF">
      <w:pPr>
        <w:pStyle w:val="ProductList-Body"/>
        <w:shd w:val="clear" w:color="auto" w:fill="0072C6"/>
        <w:ind w:right="1800"/>
        <w:rPr>
          <w:rFonts w:eastAsia="PMingLiU"/>
          <w:sz w:val="72"/>
          <w:szCs w:val="72"/>
        </w:rPr>
      </w:pPr>
    </w:p>
    <w:p w:rsidR="00F474DF" w:rsidRPr="00CC1202" w:rsidRDefault="00F474DF" w:rsidP="00F474DF">
      <w:pPr>
        <w:pStyle w:val="ProductList-Body"/>
        <w:shd w:val="clear" w:color="auto" w:fill="0072C6"/>
        <w:tabs>
          <w:tab w:val="clear" w:pos="158"/>
          <w:tab w:val="left" w:pos="180"/>
        </w:tabs>
        <w:ind w:right="1800"/>
        <w:rPr>
          <w:rFonts w:eastAsia="PMingLiU"/>
          <w:sz w:val="72"/>
          <w:szCs w:val="72"/>
        </w:rPr>
      </w:pPr>
    </w:p>
    <w:p w:rsidR="00F474DF" w:rsidRPr="007724E3" w:rsidRDefault="00F474DF" w:rsidP="00F474DF">
      <w:pPr>
        <w:pStyle w:val="ProductList-Body"/>
        <w:shd w:val="clear" w:color="auto" w:fill="0072C6"/>
        <w:tabs>
          <w:tab w:val="clear" w:pos="158"/>
          <w:tab w:val="left" w:pos="360"/>
        </w:tabs>
        <w:ind w:right="1800"/>
        <w:rPr>
          <w:rFonts w:ascii="PMingLiU" w:eastAsia="PMingLiU" w:hAnsi="PMingLiU"/>
        </w:rPr>
      </w:pPr>
      <w:r w:rsidRPr="009D6A83">
        <w:rPr>
          <w:rFonts w:eastAsia="PMingLiU"/>
          <w:color w:val="FFFFFF"/>
          <w:sz w:val="72"/>
          <w:szCs w:val="72"/>
        </w:rPr>
        <w:tab/>
      </w:r>
      <w:r w:rsidRPr="009D6A83">
        <w:rPr>
          <w:rFonts w:ascii="PMingLiU" w:eastAsia="PMingLiU" w:hAnsi="PMingLiU" w:cs="MS Gothic"/>
          <w:color w:val="FFFFFF"/>
          <w:sz w:val="72"/>
          <w:szCs w:val="72"/>
        </w:rPr>
        <w:t>線上服務條款</w:t>
      </w:r>
    </w:p>
    <w:p w:rsidR="00F474DF" w:rsidRPr="00F474DF" w:rsidRDefault="00F474DF" w:rsidP="00F474DF">
      <w:pPr>
        <w:pStyle w:val="ProductList-Body"/>
        <w:shd w:val="clear" w:color="auto" w:fill="0072C6"/>
        <w:tabs>
          <w:tab w:val="clear" w:pos="158"/>
          <w:tab w:val="left" w:pos="360"/>
        </w:tabs>
        <w:ind w:right="1800"/>
        <w:rPr>
          <w:rFonts w:eastAsia="PMingLiU"/>
        </w:rPr>
      </w:pPr>
      <w:r w:rsidRPr="009D6A83">
        <w:rPr>
          <w:rFonts w:eastAsia="PMingLiU"/>
          <w:color w:val="FFFFFF"/>
          <w:sz w:val="72"/>
          <w:szCs w:val="72"/>
        </w:rPr>
        <w:tab/>
      </w:r>
      <w:r w:rsidRPr="009D6A83">
        <w:rPr>
          <w:rFonts w:ascii="Calibri Light" w:eastAsia="PMingLiU" w:hAnsi="Calibri Light"/>
          <w:color w:val="FFFFFF"/>
          <w:sz w:val="96"/>
          <w:szCs w:val="96"/>
        </w:rPr>
        <w:t>2015</w:t>
      </w:r>
      <w:r w:rsidRPr="009D6A83">
        <w:rPr>
          <w:rFonts w:eastAsia="PMingLiU"/>
          <w:color w:val="FFFFFF"/>
          <w:sz w:val="96"/>
          <w:szCs w:val="96"/>
        </w:rPr>
        <w:t xml:space="preserve"> </w:t>
      </w:r>
      <w:r w:rsidRPr="009D6A83">
        <w:rPr>
          <w:rFonts w:eastAsia="PMingLiU" w:cs="MS Gothic"/>
          <w:color w:val="FFFFFF"/>
          <w:sz w:val="96"/>
          <w:szCs w:val="96"/>
        </w:rPr>
        <w:t>年</w:t>
      </w:r>
      <w:r w:rsidRPr="009D6A83">
        <w:rPr>
          <w:rFonts w:eastAsia="PMingLiU"/>
          <w:color w:val="FFFFFF"/>
          <w:sz w:val="96"/>
          <w:szCs w:val="96"/>
        </w:rPr>
        <w:t xml:space="preserve"> </w:t>
      </w:r>
      <w:r w:rsidRPr="009D6A83">
        <w:rPr>
          <w:rFonts w:ascii="Calibri Light" w:eastAsia="PMingLiU" w:hAnsi="Calibri Light"/>
          <w:color w:val="FFFFFF"/>
          <w:sz w:val="96"/>
          <w:szCs w:val="96"/>
        </w:rPr>
        <w:t>1</w:t>
      </w:r>
      <w:r w:rsidRPr="009D6A83">
        <w:rPr>
          <w:rFonts w:eastAsia="PMingLiU"/>
          <w:color w:val="FFFFFF"/>
          <w:sz w:val="96"/>
          <w:szCs w:val="96"/>
        </w:rPr>
        <w:t xml:space="preserve"> </w:t>
      </w:r>
      <w:r w:rsidRPr="009D6A83">
        <w:rPr>
          <w:rFonts w:eastAsia="PMingLiU" w:cs="MS Gothic"/>
          <w:color w:val="FFFFFF"/>
          <w:sz w:val="96"/>
          <w:szCs w:val="96"/>
        </w:rPr>
        <w:t>月</w:t>
      </w:r>
      <w:r w:rsidRPr="009D6A83">
        <w:rPr>
          <w:rFonts w:eastAsia="PMingLiU"/>
          <w:color w:val="FFFFFF"/>
          <w:sz w:val="96"/>
          <w:szCs w:val="96"/>
        </w:rPr>
        <w:t xml:space="preserve"> </w:t>
      </w:r>
      <w:r w:rsidRPr="009D6A83">
        <w:rPr>
          <w:rFonts w:ascii="Calibri Light" w:eastAsia="PMingLiU" w:hAnsi="Calibri Light"/>
          <w:color w:val="FFFFFF"/>
          <w:sz w:val="96"/>
          <w:szCs w:val="96"/>
        </w:rPr>
        <w:t>1</w:t>
      </w:r>
      <w:r w:rsidRPr="009D6A83">
        <w:rPr>
          <w:rFonts w:eastAsia="PMingLiU"/>
          <w:color w:val="FFFFFF"/>
          <w:sz w:val="96"/>
          <w:szCs w:val="96"/>
        </w:rPr>
        <w:t xml:space="preserve"> </w:t>
      </w:r>
      <w:r w:rsidRPr="009D6A83">
        <w:rPr>
          <w:rFonts w:eastAsia="PMingLiU" w:cs="MS Gothic"/>
          <w:color w:val="FFFFFF"/>
          <w:sz w:val="96"/>
          <w:szCs w:val="96"/>
        </w:rPr>
        <w:t>日</w:t>
      </w:r>
    </w:p>
    <w:p w:rsidR="00F474DF" w:rsidRPr="00021B45" w:rsidRDefault="00F474DF" w:rsidP="00F474DF">
      <w:pPr>
        <w:pStyle w:val="ProductList-Body"/>
        <w:shd w:val="clear" w:color="auto" w:fill="0072C6"/>
        <w:tabs>
          <w:tab w:val="clear" w:pos="158"/>
          <w:tab w:val="left" w:pos="360"/>
        </w:tabs>
        <w:ind w:right="1800"/>
        <w:rPr>
          <w:rFonts w:eastAsia="PMingLiU"/>
          <w:sz w:val="36"/>
          <w:szCs w:val="36"/>
        </w:rPr>
      </w:pP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sectPr w:rsidR="00F474DF" w:rsidRPr="00F474DF" w:rsidSect="00F474DF">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rsidR="00F474DF" w:rsidRPr="00F474DF" w:rsidRDefault="00F474DF" w:rsidP="00F474DF">
      <w:pPr>
        <w:pStyle w:val="ProductList-Body"/>
        <w:outlineLvl w:val="0"/>
        <w:rPr>
          <w:rFonts w:eastAsia="PMingLiU"/>
          <w:b/>
          <w:sz w:val="40"/>
          <w:szCs w:val="40"/>
        </w:rPr>
        <w:sectPr w:rsidR="00F474DF" w:rsidRPr="00F474DF" w:rsidSect="00454FAF">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2" w:name="TableofContents"/>
      <w:r w:rsidRPr="00F474DF">
        <w:rPr>
          <w:rFonts w:eastAsia="PMingLiU" w:cs="MS Gothic"/>
          <w:b/>
          <w:sz w:val="40"/>
          <w:szCs w:val="40"/>
        </w:rPr>
        <w:lastRenderedPageBreak/>
        <w:t>目錄</w:t>
      </w:r>
      <w:bookmarkEnd w:id="2"/>
    </w:p>
    <w:p w:rsidR="00764CEA" w:rsidRPr="009D6A83" w:rsidRDefault="00F474DF">
      <w:pPr>
        <w:pStyle w:val="TOC1"/>
        <w:tabs>
          <w:tab w:val="right" w:leader="dot" w:pos="5030"/>
        </w:tabs>
        <w:rPr>
          <w:rFonts w:eastAsia="PMingLiU"/>
          <w:b w:val="0"/>
          <w:caps w:val="0"/>
          <w:noProof/>
          <w:sz w:val="22"/>
          <w:lang w:val="en-US" w:eastAsia="en-US" w:bidi="ar-SA"/>
        </w:rPr>
      </w:pPr>
      <w:r w:rsidRPr="00F474DF">
        <w:rPr>
          <w:rFonts w:eastAsia="PMingLiU"/>
        </w:rPr>
        <w:lastRenderedPageBreak/>
        <w:fldChar w:fldCharType="begin"/>
      </w:r>
      <w:r w:rsidRPr="00F474DF">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74DF">
        <w:rPr>
          <w:rFonts w:eastAsia="PMingLiU"/>
        </w:rPr>
        <w:fldChar w:fldCharType="separate"/>
      </w:r>
      <w:hyperlink w:anchor="_Toc405489047" w:history="1">
        <w:r w:rsidR="00764CEA" w:rsidRPr="00360161">
          <w:rPr>
            <w:rStyle w:val="Hyperlink"/>
            <w:rFonts w:eastAsia="PMingLiU" w:cs="MS Gothic" w:hint="eastAsia"/>
            <w:noProof/>
          </w:rPr>
          <w:t>簡介</w:t>
        </w:r>
        <w:r w:rsidR="00764CEA">
          <w:rPr>
            <w:noProof/>
            <w:webHidden/>
          </w:rPr>
          <w:tab/>
        </w:r>
        <w:r w:rsidR="00764CEA">
          <w:rPr>
            <w:noProof/>
            <w:webHidden/>
          </w:rPr>
          <w:fldChar w:fldCharType="begin"/>
        </w:r>
        <w:r w:rsidR="00764CEA">
          <w:rPr>
            <w:noProof/>
            <w:webHidden/>
          </w:rPr>
          <w:instrText xml:space="preserve"> PAGEREF _Toc405489047 \h </w:instrText>
        </w:r>
        <w:r w:rsidR="00764CEA">
          <w:rPr>
            <w:noProof/>
            <w:webHidden/>
          </w:rPr>
        </w:r>
        <w:r w:rsidR="00764CEA">
          <w:rPr>
            <w:noProof/>
            <w:webHidden/>
          </w:rPr>
          <w:fldChar w:fldCharType="separate"/>
        </w:r>
        <w:r w:rsidR="00B43B5C">
          <w:rPr>
            <w:noProof/>
            <w:webHidden/>
          </w:rPr>
          <w:t>3</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048" w:history="1">
        <w:r w:rsidR="00764CEA" w:rsidRPr="00360161">
          <w:rPr>
            <w:rStyle w:val="Hyperlink"/>
            <w:rFonts w:eastAsia="PMingLiU" w:cs="MS Gothic" w:hint="eastAsia"/>
            <w:noProof/>
          </w:rPr>
          <w:t>先前版本</w:t>
        </w:r>
        <w:r w:rsidR="00764CEA">
          <w:rPr>
            <w:noProof/>
            <w:webHidden/>
          </w:rPr>
          <w:tab/>
        </w:r>
        <w:r w:rsidR="00764CEA">
          <w:rPr>
            <w:noProof/>
            <w:webHidden/>
          </w:rPr>
          <w:fldChar w:fldCharType="begin"/>
        </w:r>
        <w:r w:rsidR="00764CEA">
          <w:rPr>
            <w:noProof/>
            <w:webHidden/>
          </w:rPr>
          <w:instrText xml:space="preserve"> PAGEREF _Toc405489048 \h </w:instrText>
        </w:r>
        <w:r w:rsidR="00764CEA">
          <w:rPr>
            <w:noProof/>
            <w:webHidden/>
          </w:rPr>
        </w:r>
        <w:r w:rsidR="00764CEA">
          <w:rPr>
            <w:noProof/>
            <w:webHidden/>
          </w:rPr>
          <w:fldChar w:fldCharType="separate"/>
        </w:r>
        <w:r w:rsidR="00B43B5C">
          <w:rPr>
            <w:noProof/>
            <w:webHidden/>
          </w:rPr>
          <w:t>3</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049" w:history="1">
        <w:r w:rsidR="00764CEA" w:rsidRPr="00360161">
          <w:rPr>
            <w:rStyle w:val="Hyperlink"/>
            <w:rFonts w:eastAsia="PMingLiU" w:cs="Gulim" w:hint="eastAsia"/>
            <w:noProof/>
          </w:rPr>
          <w:t>說明以及變更摘要</w:t>
        </w:r>
        <w:r w:rsidR="00764CEA">
          <w:rPr>
            <w:noProof/>
            <w:webHidden/>
          </w:rPr>
          <w:tab/>
        </w:r>
        <w:r w:rsidR="00764CEA">
          <w:rPr>
            <w:noProof/>
            <w:webHidden/>
          </w:rPr>
          <w:fldChar w:fldCharType="begin"/>
        </w:r>
        <w:r w:rsidR="00764CEA">
          <w:rPr>
            <w:noProof/>
            <w:webHidden/>
          </w:rPr>
          <w:instrText xml:space="preserve"> PAGEREF _Toc405489049 \h </w:instrText>
        </w:r>
        <w:r w:rsidR="00764CEA">
          <w:rPr>
            <w:noProof/>
            <w:webHidden/>
          </w:rPr>
        </w:r>
        <w:r w:rsidR="00764CEA">
          <w:rPr>
            <w:noProof/>
            <w:webHidden/>
          </w:rPr>
          <w:fldChar w:fldCharType="separate"/>
        </w:r>
        <w:r w:rsidR="00B43B5C">
          <w:rPr>
            <w:noProof/>
            <w:webHidden/>
          </w:rPr>
          <w:t>3</w:t>
        </w:r>
        <w:r w:rsidR="00764CEA">
          <w:rPr>
            <w:noProof/>
            <w:webHidden/>
          </w:rPr>
          <w:fldChar w:fldCharType="end"/>
        </w:r>
      </w:hyperlink>
    </w:p>
    <w:p w:rsidR="00764CEA" w:rsidRPr="009D6A83" w:rsidRDefault="009D6A83">
      <w:pPr>
        <w:pStyle w:val="TOC1"/>
        <w:tabs>
          <w:tab w:val="right" w:leader="dot" w:pos="5030"/>
        </w:tabs>
        <w:rPr>
          <w:rFonts w:eastAsia="PMingLiU"/>
          <w:b w:val="0"/>
          <w:caps w:val="0"/>
          <w:noProof/>
          <w:sz w:val="22"/>
          <w:lang w:val="en-US" w:eastAsia="en-US" w:bidi="ar-SA"/>
        </w:rPr>
      </w:pPr>
      <w:hyperlink w:anchor="_Toc405489050" w:history="1">
        <w:r w:rsidR="00764CEA" w:rsidRPr="00360161">
          <w:rPr>
            <w:rStyle w:val="Hyperlink"/>
            <w:rFonts w:eastAsia="PMingLiU" w:cs="MS Gothic" w:hint="eastAsia"/>
            <w:noProof/>
          </w:rPr>
          <w:t>一般條款</w:t>
        </w:r>
        <w:r w:rsidR="00764CEA">
          <w:rPr>
            <w:noProof/>
            <w:webHidden/>
          </w:rPr>
          <w:tab/>
        </w:r>
        <w:r w:rsidR="00764CEA">
          <w:rPr>
            <w:noProof/>
            <w:webHidden/>
          </w:rPr>
          <w:fldChar w:fldCharType="begin"/>
        </w:r>
        <w:r w:rsidR="00764CEA">
          <w:rPr>
            <w:noProof/>
            <w:webHidden/>
          </w:rPr>
          <w:instrText xml:space="preserve"> PAGEREF _Toc405489050 \h </w:instrText>
        </w:r>
        <w:r w:rsidR="00764CEA">
          <w:rPr>
            <w:noProof/>
            <w:webHidden/>
          </w:rPr>
        </w:r>
        <w:r w:rsidR="00764CEA">
          <w:rPr>
            <w:noProof/>
            <w:webHidden/>
          </w:rPr>
          <w:fldChar w:fldCharType="separate"/>
        </w:r>
        <w:r w:rsidR="00B43B5C">
          <w:rPr>
            <w:noProof/>
            <w:webHidden/>
          </w:rPr>
          <w:t>4</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1" w:history="1">
        <w:r w:rsidR="00764CEA" w:rsidRPr="00360161">
          <w:rPr>
            <w:rStyle w:val="Hyperlink"/>
            <w:rFonts w:eastAsia="PMingLiU" w:cs="MS Gothic" w:hint="eastAsia"/>
            <w:noProof/>
          </w:rPr>
          <w:t>定義</w:t>
        </w:r>
        <w:r w:rsidR="00764CEA">
          <w:rPr>
            <w:noProof/>
            <w:webHidden/>
          </w:rPr>
          <w:tab/>
        </w:r>
        <w:r w:rsidR="00764CEA">
          <w:rPr>
            <w:noProof/>
            <w:webHidden/>
          </w:rPr>
          <w:fldChar w:fldCharType="begin"/>
        </w:r>
        <w:r w:rsidR="00764CEA">
          <w:rPr>
            <w:noProof/>
            <w:webHidden/>
          </w:rPr>
          <w:instrText xml:space="preserve"> PAGEREF _Toc405489051 \h </w:instrText>
        </w:r>
        <w:r w:rsidR="00764CEA">
          <w:rPr>
            <w:noProof/>
            <w:webHidden/>
          </w:rPr>
        </w:r>
        <w:r w:rsidR="00764CEA">
          <w:rPr>
            <w:noProof/>
            <w:webHidden/>
          </w:rPr>
          <w:fldChar w:fldCharType="separate"/>
        </w:r>
        <w:r w:rsidR="00B43B5C">
          <w:rPr>
            <w:noProof/>
            <w:webHidden/>
          </w:rPr>
          <w:t>4</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2" w:history="1">
        <w:r w:rsidR="00764CEA" w:rsidRPr="00360161">
          <w:rPr>
            <w:rStyle w:val="Hyperlink"/>
            <w:rFonts w:eastAsia="PMingLiU" w:cs="MS Gothic" w:hint="eastAsia"/>
            <w:noProof/>
          </w:rPr>
          <w:t>線上服務條款更新</w:t>
        </w:r>
        <w:r w:rsidR="00764CEA">
          <w:rPr>
            <w:noProof/>
            <w:webHidden/>
          </w:rPr>
          <w:tab/>
        </w:r>
        <w:r w:rsidR="00764CEA">
          <w:rPr>
            <w:noProof/>
            <w:webHidden/>
          </w:rPr>
          <w:fldChar w:fldCharType="begin"/>
        </w:r>
        <w:r w:rsidR="00764CEA">
          <w:rPr>
            <w:noProof/>
            <w:webHidden/>
          </w:rPr>
          <w:instrText xml:space="preserve"> PAGEREF _Toc405489052 \h </w:instrText>
        </w:r>
        <w:r w:rsidR="00764CEA">
          <w:rPr>
            <w:noProof/>
            <w:webHidden/>
          </w:rPr>
        </w:r>
        <w:r w:rsidR="00764CEA">
          <w:rPr>
            <w:noProof/>
            <w:webHidden/>
          </w:rPr>
          <w:fldChar w:fldCharType="separate"/>
        </w:r>
        <w:r w:rsidR="00B43B5C">
          <w:rPr>
            <w:noProof/>
            <w:webHidden/>
          </w:rPr>
          <w:t>4</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3" w:history="1">
        <w:r w:rsidR="00764CEA" w:rsidRPr="00360161">
          <w:rPr>
            <w:rStyle w:val="Hyperlink"/>
            <w:rFonts w:eastAsia="PMingLiU" w:cs="MS Gothic" w:hint="eastAsia"/>
            <w:noProof/>
          </w:rPr>
          <w:t>法規變更及國際可用性</w:t>
        </w:r>
        <w:r w:rsidR="00764CEA">
          <w:rPr>
            <w:noProof/>
            <w:webHidden/>
          </w:rPr>
          <w:tab/>
        </w:r>
        <w:r w:rsidR="00764CEA">
          <w:rPr>
            <w:noProof/>
            <w:webHidden/>
          </w:rPr>
          <w:fldChar w:fldCharType="begin"/>
        </w:r>
        <w:r w:rsidR="00764CEA">
          <w:rPr>
            <w:noProof/>
            <w:webHidden/>
          </w:rPr>
          <w:instrText xml:space="preserve"> PAGEREF _Toc405489053 \h </w:instrText>
        </w:r>
        <w:r w:rsidR="00764CEA">
          <w:rPr>
            <w:noProof/>
            <w:webHidden/>
          </w:rPr>
        </w:r>
        <w:r w:rsidR="00764CEA">
          <w:rPr>
            <w:noProof/>
            <w:webHidden/>
          </w:rPr>
          <w:fldChar w:fldCharType="separate"/>
        </w:r>
        <w:r w:rsidR="00B43B5C">
          <w:rPr>
            <w:noProof/>
            <w:webHidden/>
          </w:rPr>
          <w:t>4</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4" w:history="1">
        <w:r w:rsidR="00764CEA" w:rsidRPr="00360161">
          <w:rPr>
            <w:rStyle w:val="Hyperlink"/>
            <w:rFonts w:eastAsia="PMingLiU" w:cs="MS Gothic" w:hint="eastAsia"/>
            <w:noProof/>
          </w:rPr>
          <w:t>資料保留</w:t>
        </w:r>
        <w:r w:rsidR="00764CEA">
          <w:rPr>
            <w:noProof/>
            <w:webHidden/>
          </w:rPr>
          <w:tab/>
        </w:r>
        <w:r w:rsidR="00764CEA">
          <w:rPr>
            <w:noProof/>
            <w:webHidden/>
          </w:rPr>
          <w:fldChar w:fldCharType="begin"/>
        </w:r>
        <w:r w:rsidR="00764CEA">
          <w:rPr>
            <w:noProof/>
            <w:webHidden/>
          </w:rPr>
          <w:instrText xml:space="preserve"> PAGEREF _Toc405489054 \h </w:instrText>
        </w:r>
        <w:r w:rsidR="00764CEA">
          <w:rPr>
            <w:noProof/>
            <w:webHidden/>
          </w:rPr>
        </w:r>
        <w:r w:rsidR="00764CEA">
          <w:rPr>
            <w:noProof/>
            <w:webHidden/>
          </w:rPr>
          <w:fldChar w:fldCharType="separate"/>
        </w:r>
        <w:r w:rsidR="00B43B5C">
          <w:rPr>
            <w:noProof/>
            <w:webHidden/>
          </w:rPr>
          <w:t>4</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5" w:history="1">
        <w:r w:rsidR="00764CEA" w:rsidRPr="00360161">
          <w:rPr>
            <w:rStyle w:val="Hyperlink"/>
            <w:rFonts w:eastAsia="PMingLiU" w:cs="MS Gothic" w:hint="eastAsia"/>
            <w:noProof/>
          </w:rPr>
          <w:t>搭配線上服務使用軟體</w:t>
        </w:r>
        <w:r w:rsidR="00764CEA">
          <w:rPr>
            <w:noProof/>
            <w:webHidden/>
          </w:rPr>
          <w:tab/>
        </w:r>
        <w:r w:rsidR="00764CEA">
          <w:rPr>
            <w:noProof/>
            <w:webHidden/>
          </w:rPr>
          <w:fldChar w:fldCharType="begin"/>
        </w:r>
        <w:r w:rsidR="00764CEA">
          <w:rPr>
            <w:noProof/>
            <w:webHidden/>
          </w:rPr>
          <w:instrText xml:space="preserve"> PAGEREF _Toc405489055 \h </w:instrText>
        </w:r>
        <w:r w:rsidR="00764CEA">
          <w:rPr>
            <w:noProof/>
            <w:webHidden/>
          </w:rPr>
        </w:r>
        <w:r w:rsidR="00764CEA">
          <w:rPr>
            <w:noProof/>
            <w:webHidden/>
          </w:rPr>
          <w:fldChar w:fldCharType="separate"/>
        </w:r>
        <w:r w:rsidR="00B43B5C">
          <w:rPr>
            <w:noProof/>
            <w:webHidden/>
          </w:rPr>
          <w:t>4</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6" w:history="1">
        <w:r w:rsidR="00764CEA" w:rsidRPr="00360161">
          <w:rPr>
            <w:rStyle w:val="Hyperlink"/>
            <w:rFonts w:eastAsia="PMingLiU" w:cs="MS Gothic" w:hint="eastAsia"/>
            <w:noProof/>
          </w:rPr>
          <w:t>非</w:t>
        </w:r>
        <w:r w:rsidR="00764CEA" w:rsidRPr="00360161">
          <w:rPr>
            <w:rStyle w:val="Hyperlink"/>
            <w:rFonts w:eastAsia="PMingLiU"/>
            <w:noProof/>
          </w:rPr>
          <w:t xml:space="preserve"> Microsoft </w:t>
        </w:r>
        <w:r w:rsidR="00764CEA" w:rsidRPr="00360161">
          <w:rPr>
            <w:rStyle w:val="Hyperlink"/>
            <w:rFonts w:eastAsia="PMingLiU" w:cs="MingLiU" w:hint="eastAsia"/>
            <w:noProof/>
          </w:rPr>
          <w:t>產品</w:t>
        </w:r>
        <w:r w:rsidR="00764CEA">
          <w:rPr>
            <w:noProof/>
            <w:webHidden/>
          </w:rPr>
          <w:tab/>
        </w:r>
        <w:r w:rsidR="00764CEA">
          <w:rPr>
            <w:noProof/>
            <w:webHidden/>
          </w:rPr>
          <w:fldChar w:fldCharType="begin"/>
        </w:r>
        <w:r w:rsidR="00764CEA">
          <w:rPr>
            <w:noProof/>
            <w:webHidden/>
          </w:rPr>
          <w:instrText xml:space="preserve"> PAGEREF _Toc405489056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7" w:history="1">
        <w:r w:rsidR="00764CEA" w:rsidRPr="00360161">
          <w:rPr>
            <w:rStyle w:val="Hyperlink"/>
            <w:rFonts w:eastAsia="PMingLiU" w:cs="MS Gothic" w:hint="eastAsia"/>
            <w:noProof/>
          </w:rPr>
          <w:t>可接受的使用原則</w:t>
        </w:r>
        <w:r w:rsidR="00764CEA">
          <w:rPr>
            <w:noProof/>
            <w:webHidden/>
          </w:rPr>
          <w:tab/>
        </w:r>
        <w:r w:rsidR="00764CEA">
          <w:rPr>
            <w:noProof/>
            <w:webHidden/>
          </w:rPr>
          <w:fldChar w:fldCharType="begin"/>
        </w:r>
        <w:r w:rsidR="00764CEA">
          <w:rPr>
            <w:noProof/>
            <w:webHidden/>
          </w:rPr>
          <w:instrText xml:space="preserve"> PAGEREF _Toc405489057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8" w:history="1">
        <w:r w:rsidR="00764CEA" w:rsidRPr="00360161">
          <w:rPr>
            <w:rStyle w:val="Hyperlink"/>
            <w:rFonts w:eastAsia="PMingLiU" w:cs="MS Gothic" w:hint="eastAsia"/>
            <w:noProof/>
          </w:rPr>
          <w:t>技術限制</w:t>
        </w:r>
        <w:r w:rsidR="00764CEA">
          <w:rPr>
            <w:noProof/>
            <w:webHidden/>
          </w:rPr>
          <w:tab/>
        </w:r>
        <w:r w:rsidR="00764CEA">
          <w:rPr>
            <w:noProof/>
            <w:webHidden/>
          </w:rPr>
          <w:fldChar w:fldCharType="begin"/>
        </w:r>
        <w:r w:rsidR="00764CEA">
          <w:rPr>
            <w:noProof/>
            <w:webHidden/>
          </w:rPr>
          <w:instrText xml:space="preserve"> PAGEREF _Toc405489058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59" w:history="1">
        <w:r w:rsidR="00764CEA" w:rsidRPr="00360161">
          <w:rPr>
            <w:rStyle w:val="Hyperlink"/>
            <w:rFonts w:eastAsia="PMingLiU" w:cs="MS Gothic" w:hint="eastAsia"/>
            <w:noProof/>
          </w:rPr>
          <w:t>遵守法律</w:t>
        </w:r>
        <w:r w:rsidR="00764CEA">
          <w:rPr>
            <w:noProof/>
            <w:webHidden/>
          </w:rPr>
          <w:tab/>
        </w:r>
        <w:r w:rsidR="00764CEA">
          <w:rPr>
            <w:noProof/>
            <w:webHidden/>
          </w:rPr>
          <w:fldChar w:fldCharType="begin"/>
        </w:r>
        <w:r w:rsidR="00764CEA">
          <w:rPr>
            <w:noProof/>
            <w:webHidden/>
          </w:rPr>
          <w:instrText xml:space="preserve"> PAGEREF _Toc405489059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0" w:history="1">
        <w:r w:rsidR="00764CEA" w:rsidRPr="00360161">
          <w:rPr>
            <w:rStyle w:val="Hyperlink"/>
            <w:rFonts w:eastAsia="PMingLiU" w:cs="MS Gothic" w:hint="eastAsia"/>
            <w:noProof/>
          </w:rPr>
          <w:t>電子通知</w:t>
        </w:r>
        <w:r w:rsidR="00764CEA">
          <w:rPr>
            <w:noProof/>
            <w:webHidden/>
          </w:rPr>
          <w:tab/>
        </w:r>
        <w:r w:rsidR="00764CEA">
          <w:rPr>
            <w:noProof/>
            <w:webHidden/>
          </w:rPr>
          <w:fldChar w:fldCharType="begin"/>
        </w:r>
        <w:r w:rsidR="00764CEA">
          <w:rPr>
            <w:noProof/>
            <w:webHidden/>
          </w:rPr>
          <w:instrText xml:space="preserve"> PAGEREF _Toc405489060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1" w:history="1">
        <w:r w:rsidR="00764CEA" w:rsidRPr="00360161">
          <w:rPr>
            <w:rStyle w:val="Hyperlink"/>
            <w:rFonts w:eastAsia="PMingLiU" w:cs="MS Gothic" w:hint="eastAsia"/>
            <w:noProof/>
          </w:rPr>
          <w:t>使用權之重新指定</w:t>
        </w:r>
        <w:r w:rsidR="00764CEA">
          <w:rPr>
            <w:noProof/>
            <w:webHidden/>
          </w:rPr>
          <w:tab/>
        </w:r>
        <w:r w:rsidR="00764CEA">
          <w:rPr>
            <w:noProof/>
            <w:webHidden/>
          </w:rPr>
          <w:fldChar w:fldCharType="begin"/>
        </w:r>
        <w:r w:rsidR="00764CEA">
          <w:rPr>
            <w:noProof/>
            <w:webHidden/>
          </w:rPr>
          <w:instrText xml:space="preserve"> PAGEREF _Toc405489061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2" w:history="1">
        <w:r w:rsidR="00764CEA" w:rsidRPr="00360161">
          <w:rPr>
            <w:rStyle w:val="Hyperlink"/>
            <w:rFonts w:eastAsia="PMingLiU" w:cs="MS Gothic" w:hint="eastAsia"/>
            <w:noProof/>
          </w:rPr>
          <w:t>字型元件</w:t>
        </w:r>
        <w:r w:rsidR="00764CEA">
          <w:rPr>
            <w:noProof/>
            <w:webHidden/>
          </w:rPr>
          <w:tab/>
        </w:r>
        <w:r w:rsidR="00764CEA">
          <w:rPr>
            <w:noProof/>
            <w:webHidden/>
          </w:rPr>
          <w:fldChar w:fldCharType="begin"/>
        </w:r>
        <w:r w:rsidR="00764CEA">
          <w:rPr>
            <w:noProof/>
            <w:webHidden/>
          </w:rPr>
          <w:instrText xml:space="preserve"> PAGEREF _Toc405489062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3" w:history="1">
        <w:r w:rsidR="00764CEA" w:rsidRPr="00360161">
          <w:rPr>
            <w:rStyle w:val="Hyperlink"/>
            <w:rFonts w:eastAsia="PMingLiU" w:cs="MS Gothic" w:hint="eastAsia"/>
            <w:noProof/>
          </w:rPr>
          <w:t>多工</w:t>
        </w:r>
        <w:r w:rsidR="00764CEA">
          <w:rPr>
            <w:noProof/>
            <w:webHidden/>
          </w:rPr>
          <w:tab/>
        </w:r>
        <w:r w:rsidR="00764CEA">
          <w:rPr>
            <w:noProof/>
            <w:webHidden/>
          </w:rPr>
          <w:fldChar w:fldCharType="begin"/>
        </w:r>
        <w:r w:rsidR="00764CEA">
          <w:rPr>
            <w:noProof/>
            <w:webHidden/>
          </w:rPr>
          <w:instrText xml:space="preserve"> PAGEREF _Toc405489063 \h </w:instrText>
        </w:r>
        <w:r w:rsidR="00764CEA">
          <w:rPr>
            <w:noProof/>
            <w:webHidden/>
          </w:rPr>
        </w:r>
        <w:r w:rsidR="00764CEA">
          <w:rPr>
            <w:noProof/>
            <w:webHidden/>
          </w:rPr>
          <w:fldChar w:fldCharType="separate"/>
        </w:r>
        <w:r w:rsidR="00B43B5C">
          <w:rPr>
            <w:noProof/>
            <w:webHidden/>
          </w:rPr>
          <w:t>5</w:t>
        </w:r>
        <w:r w:rsidR="00764CEA">
          <w:rPr>
            <w:noProof/>
            <w:webHidden/>
          </w:rPr>
          <w:fldChar w:fldCharType="end"/>
        </w:r>
      </w:hyperlink>
    </w:p>
    <w:p w:rsidR="00764CEA" w:rsidRPr="009D6A83" w:rsidRDefault="009D6A83">
      <w:pPr>
        <w:pStyle w:val="TOC1"/>
        <w:tabs>
          <w:tab w:val="right" w:leader="dot" w:pos="5030"/>
        </w:tabs>
        <w:rPr>
          <w:rFonts w:eastAsia="PMingLiU"/>
          <w:b w:val="0"/>
          <w:caps w:val="0"/>
          <w:noProof/>
          <w:sz w:val="22"/>
          <w:lang w:val="en-US" w:eastAsia="en-US" w:bidi="ar-SA"/>
        </w:rPr>
      </w:pPr>
      <w:hyperlink w:anchor="_Toc405489064" w:history="1">
        <w:r w:rsidR="00764CEA" w:rsidRPr="00360161">
          <w:rPr>
            <w:rStyle w:val="Hyperlink"/>
            <w:rFonts w:eastAsia="PMingLiU" w:cs="MS Gothic" w:hint="eastAsia"/>
            <w:noProof/>
          </w:rPr>
          <w:t>隱私權及安全性條款</w:t>
        </w:r>
        <w:r w:rsidR="00764CEA">
          <w:rPr>
            <w:noProof/>
            <w:webHidden/>
          </w:rPr>
          <w:tab/>
        </w:r>
        <w:r w:rsidR="00764CEA">
          <w:rPr>
            <w:noProof/>
            <w:webHidden/>
          </w:rPr>
          <w:fldChar w:fldCharType="begin"/>
        </w:r>
        <w:r w:rsidR="00764CEA">
          <w:rPr>
            <w:noProof/>
            <w:webHidden/>
          </w:rPr>
          <w:instrText xml:space="preserve"> PAGEREF _Toc405489064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65" w:history="1">
        <w:r w:rsidR="00764CEA" w:rsidRPr="00360161">
          <w:rPr>
            <w:rStyle w:val="Hyperlink"/>
            <w:rFonts w:eastAsia="PMingLiU" w:cs="MS Gothic" w:hint="eastAsia"/>
            <w:noProof/>
          </w:rPr>
          <w:t>一般隱私權及安全性條款</w:t>
        </w:r>
        <w:r w:rsidR="00764CEA">
          <w:rPr>
            <w:noProof/>
            <w:webHidden/>
          </w:rPr>
          <w:tab/>
        </w:r>
        <w:r w:rsidR="00764CEA">
          <w:rPr>
            <w:noProof/>
            <w:webHidden/>
          </w:rPr>
          <w:fldChar w:fldCharType="begin"/>
        </w:r>
        <w:r w:rsidR="00764CEA">
          <w:rPr>
            <w:noProof/>
            <w:webHidden/>
          </w:rPr>
          <w:instrText xml:space="preserve"> PAGEREF _Toc405489065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6" w:history="1">
        <w:r w:rsidR="00764CEA" w:rsidRPr="00360161">
          <w:rPr>
            <w:rStyle w:val="Hyperlink"/>
            <w:rFonts w:eastAsia="PMingLiU" w:cs="MS Gothic" w:hint="eastAsia"/>
            <w:noProof/>
          </w:rPr>
          <w:t>範圍</w:t>
        </w:r>
        <w:r w:rsidR="00764CEA">
          <w:rPr>
            <w:noProof/>
            <w:webHidden/>
          </w:rPr>
          <w:tab/>
        </w:r>
        <w:r w:rsidR="00764CEA">
          <w:rPr>
            <w:noProof/>
            <w:webHidden/>
          </w:rPr>
          <w:fldChar w:fldCharType="begin"/>
        </w:r>
        <w:r w:rsidR="00764CEA">
          <w:rPr>
            <w:noProof/>
            <w:webHidden/>
          </w:rPr>
          <w:instrText xml:space="preserve"> PAGEREF _Toc405489066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7" w:history="1">
        <w:r w:rsidR="00764CEA" w:rsidRPr="00360161">
          <w:rPr>
            <w:rStyle w:val="Hyperlink"/>
            <w:rFonts w:eastAsia="PMingLiU" w:cs="MS Gothic" w:hint="eastAsia"/>
            <w:noProof/>
          </w:rPr>
          <w:t>客</w:t>
        </w:r>
        <w:r w:rsidR="00764CEA" w:rsidRPr="00360161">
          <w:rPr>
            <w:rStyle w:val="Hyperlink"/>
            <w:rFonts w:eastAsia="PMingLiU" w:cs="Gulim" w:hint="eastAsia"/>
            <w:noProof/>
          </w:rPr>
          <w:t>戶資料之使用</w:t>
        </w:r>
        <w:r w:rsidR="00764CEA">
          <w:rPr>
            <w:noProof/>
            <w:webHidden/>
          </w:rPr>
          <w:tab/>
        </w:r>
        <w:r w:rsidR="00764CEA">
          <w:rPr>
            <w:noProof/>
            <w:webHidden/>
          </w:rPr>
          <w:fldChar w:fldCharType="begin"/>
        </w:r>
        <w:r w:rsidR="00764CEA">
          <w:rPr>
            <w:noProof/>
            <w:webHidden/>
          </w:rPr>
          <w:instrText xml:space="preserve"> PAGEREF _Toc405489067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8" w:history="1">
        <w:r w:rsidR="00764CEA" w:rsidRPr="00360161">
          <w:rPr>
            <w:rStyle w:val="Hyperlink"/>
            <w:rFonts w:eastAsia="PMingLiU" w:cs="MS Gothic" w:hint="eastAsia"/>
            <w:noProof/>
          </w:rPr>
          <w:t>客</w:t>
        </w:r>
        <w:r w:rsidR="00764CEA" w:rsidRPr="00360161">
          <w:rPr>
            <w:rStyle w:val="Hyperlink"/>
            <w:rFonts w:eastAsia="PMingLiU" w:cs="Gulim" w:hint="eastAsia"/>
            <w:noProof/>
          </w:rPr>
          <w:t>戶資料之揭露</w:t>
        </w:r>
        <w:r w:rsidR="00764CEA">
          <w:rPr>
            <w:noProof/>
            <w:webHidden/>
          </w:rPr>
          <w:tab/>
        </w:r>
        <w:r w:rsidR="00764CEA">
          <w:rPr>
            <w:noProof/>
            <w:webHidden/>
          </w:rPr>
          <w:fldChar w:fldCharType="begin"/>
        </w:r>
        <w:r w:rsidR="00764CEA">
          <w:rPr>
            <w:noProof/>
            <w:webHidden/>
          </w:rPr>
          <w:instrText xml:space="preserve"> PAGEREF _Toc405489068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69" w:history="1">
        <w:r w:rsidR="00764CEA" w:rsidRPr="00360161">
          <w:rPr>
            <w:rStyle w:val="Hyperlink"/>
            <w:rFonts w:eastAsia="PMingLiU" w:cs="MS Gothic" w:hint="eastAsia"/>
            <w:noProof/>
          </w:rPr>
          <w:t>教育機構</w:t>
        </w:r>
        <w:r w:rsidR="00764CEA">
          <w:rPr>
            <w:noProof/>
            <w:webHidden/>
          </w:rPr>
          <w:tab/>
        </w:r>
        <w:r w:rsidR="00764CEA">
          <w:rPr>
            <w:noProof/>
            <w:webHidden/>
          </w:rPr>
          <w:fldChar w:fldCharType="begin"/>
        </w:r>
        <w:r w:rsidR="00764CEA">
          <w:rPr>
            <w:noProof/>
            <w:webHidden/>
          </w:rPr>
          <w:instrText xml:space="preserve"> PAGEREF _Toc405489069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0" w:history="1">
        <w:r w:rsidR="00764CEA" w:rsidRPr="00360161">
          <w:rPr>
            <w:rStyle w:val="Hyperlink"/>
            <w:rFonts w:eastAsia="PMingLiU" w:cs="MS Gothic" w:hint="eastAsia"/>
            <w:noProof/>
          </w:rPr>
          <w:t>安全性</w:t>
        </w:r>
        <w:r w:rsidR="00764CEA">
          <w:rPr>
            <w:noProof/>
            <w:webHidden/>
          </w:rPr>
          <w:tab/>
        </w:r>
        <w:r w:rsidR="00764CEA">
          <w:rPr>
            <w:noProof/>
            <w:webHidden/>
          </w:rPr>
          <w:fldChar w:fldCharType="begin"/>
        </w:r>
        <w:r w:rsidR="00764CEA">
          <w:rPr>
            <w:noProof/>
            <w:webHidden/>
          </w:rPr>
          <w:instrText xml:space="preserve"> PAGEREF _Toc405489070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1" w:history="1">
        <w:r w:rsidR="00764CEA" w:rsidRPr="00360161">
          <w:rPr>
            <w:rStyle w:val="Hyperlink"/>
            <w:rFonts w:eastAsia="PMingLiU" w:cs="MS Gothic" w:hint="eastAsia"/>
            <w:noProof/>
          </w:rPr>
          <w:t>安全性附隨事件通知</w:t>
        </w:r>
        <w:r w:rsidR="00764CEA">
          <w:rPr>
            <w:noProof/>
            <w:webHidden/>
          </w:rPr>
          <w:tab/>
        </w:r>
        <w:r w:rsidR="00764CEA">
          <w:rPr>
            <w:noProof/>
            <w:webHidden/>
          </w:rPr>
          <w:fldChar w:fldCharType="begin"/>
        </w:r>
        <w:r w:rsidR="00764CEA">
          <w:rPr>
            <w:noProof/>
            <w:webHidden/>
          </w:rPr>
          <w:instrText xml:space="preserve"> PAGEREF _Toc405489071 \h </w:instrText>
        </w:r>
        <w:r w:rsidR="00764CEA">
          <w:rPr>
            <w:noProof/>
            <w:webHidden/>
          </w:rPr>
        </w:r>
        <w:r w:rsidR="00764CEA">
          <w:rPr>
            <w:noProof/>
            <w:webHidden/>
          </w:rPr>
          <w:fldChar w:fldCharType="separate"/>
        </w:r>
        <w:r w:rsidR="00B43B5C">
          <w:rPr>
            <w:noProof/>
            <w:webHidden/>
          </w:rPr>
          <w:t>6</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2" w:history="1">
        <w:r w:rsidR="00764CEA" w:rsidRPr="00360161">
          <w:rPr>
            <w:rStyle w:val="Hyperlink"/>
            <w:rFonts w:eastAsia="PMingLiU" w:cs="MS Gothic" w:hint="eastAsia"/>
            <w:noProof/>
          </w:rPr>
          <w:t>資料處理之地點</w:t>
        </w:r>
        <w:r w:rsidR="00764CEA">
          <w:rPr>
            <w:noProof/>
            <w:webHidden/>
          </w:rPr>
          <w:tab/>
        </w:r>
        <w:r w:rsidR="00764CEA">
          <w:rPr>
            <w:noProof/>
            <w:webHidden/>
          </w:rPr>
          <w:fldChar w:fldCharType="begin"/>
        </w:r>
        <w:r w:rsidR="00764CEA">
          <w:rPr>
            <w:noProof/>
            <w:webHidden/>
          </w:rPr>
          <w:instrText xml:space="preserve"> PAGEREF _Toc405489072 \h </w:instrText>
        </w:r>
        <w:r w:rsidR="00764CEA">
          <w:rPr>
            <w:noProof/>
            <w:webHidden/>
          </w:rPr>
        </w:r>
        <w:r w:rsidR="00764CEA">
          <w:rPr>
            <w:noProof/>
            <w:webHidden/>
          </w:rPr>
          <w:fldChar w:fldCharType="separate"/>
        </w:r>
        <w:r w:rsidR="00B43B5C">
          <w:rPr>
            <w:noProof/>
            <w:webHidden/>
          </w:rPr>
          <w:t>7</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3" w:history="1">
        <w:r w:rsidR="00764CEA" w:rsidRPr="00360161">
          <w:rPr>
            <w:rStyle w:val="Hyperlink"/>
            <w:rFonts w:eastAsia="PMingLiU" w:cs="MS Gothic" w:hint="eastAsia"/>
            <w:noProof/>
          </w:rPr>
          <w:t>預覽發行</w:t>
        </w:r>
        <w:r w:rsidR="00764CEA">
          <w:rPr>
            <w:noProof/>
            <w:webHidden/>
          </w:rPr>
          <w:tab/>
        </w:r>
        <w:r w:rsidR="00764CEA">
          <w:rPr>
            <w:noProof/>
            <w:webHidden/>
          </w:rPr>
          <w:fldChar w:fldCharType="begin"/>
        </w:r>
        <w:r w:rsidR="00764CEA">
          <w:rPr>
            <w:noProof/>
            <w:webHidden/>
          </w:rPr>
          <w:instrText xml:space="preserve"> PAGEREF _Toc405489073 \h </w:instrText>
        </w:r>
        <w:r w:rsidR="00764CEA">
          <w:rPr>
            <w:noProof/>
            <w:webHidden/>
          </w:rPr>
        </w:r>
        <w:r w:rsidR="00764CEA">
          <w:rPr>
            <w:noProof/>
            <w:webHidden/>
          </w:rPr>
          <w:fldChar w:fldCharType="separate"/>
        </w:r>
        <w:r w:rsidR="00B43B5C">
          <w:rPr>
            <w:noProof/>
            <w:webHidden/>
          </w:rPr>
          <w:t>7</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4" w:history="1">
        <w:r w:rsidR="00764CEA" w:rsidRPr="00360161">
          <w:rPr>
            <w:rStyle w:val="Hyperlink"/>
            <w:rFonts w:eastAsia="PMingLiU" w:cs="MS Gothic" w:hint="eastAsia"/>
            <w:noProof/>
          </w:rPr>
          <w:t>次承攬人之聘用</w:t>
        </w:r>
        <w:r w:rsidR="00764CEA">
          <w:rPr>
            <w:noProof/>
            <w:webHidden/>
          </w:rPr>
          <w:tab/>
        </w:r>
        <w:r w:rsidR="00764CEA">
          <w:rPr>
            <w:noProof/>
            <w:webHidden/>
          </w:rPr>
          <w:fldChar w:fldCharType="begin"/>
        </w:r>
        <w:r w:rsidR="00764CEA">
          <w:rPr>
            <w:noProof/>
            <w:webHidden/>
          </w:rPr>
          <w:instrText xml:space="preserve"> PAGEREF _Toc405489074 \h </w:instrText>
        </w:r>
        <w:r w:rsidR="00764CEA">
          <w:rPr>
            <w:noProof/>
            <w:webHidden/>
          </w:rPr>
        </w:r>
        <w:r w:rsidR="00764CEA">
          <w:rPr>
            <w:noProof/>
            <w:webHidden/>
          </w:rPr>
          <w:fldChar w:fldCharType="separate"/>
        </w:r>
        <w:r w:rsidR="00B43B5C">
          <w:rPr>
            <w:noProof/>
            <w:webHidden/>
          </w:rPr>
          <w:t>7</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5" w:history="1">
        <w:r w:rsidR="00764CEA" w:rsidRPr="00360161">
          <w:rPr>
            <w:rStyle w:val="Hyperlink"/>
            <w:rFonts w:eastAsia="PMingLiU" w:cs="MS Gothic" w:hint="eastAsia"/>
            <w:noProof/>
          </w:rPr>
          <w:t>如何連絡</w:t>
        </w:r>
        <w:r w:rsidR="00764CEA" w:rsidRPr="00360161">
          <w:rPr>
            <w:rStyle w:val="Hyperlink"/>
            <w:rFonts w:eastAsia="PMingLiU"/>
            <w:noProof/>
          </w:rPr>
          <w:t xml:space="preserve"> Microsoft</w:t>
        </w:r>
        <w:r w:rsidR="00764CEA">
          <w:rPr>
            <w:noProof/>
            <w:webHidden/>
          </w:rPr>
          <w:tab/>
        </w:r>
        <w:r w:rsidR="00764CEA">
          <w:rPr>
            <w:noProof/>
            <w:webHidden/>
          </w:rPr>
          <w:fldChar w:fldCharType="begin"/>
        </w:r>
        <w:r w:rsidR="00764CEA">
          <w:rPr>
            <w:noProof/>
            <w:webHidden/>
          </w:rPr>
          <w:instrText xml:space="preserve"> PAGEREF _Toc405489075 \h </w:instrText>
        </w:r>
        <w:r w:rsidR="00764CEA">
          <w:rPr>
            <w:noProof/>
            <w:webHidden/>
          </w:rPr>
        </w:r>
        <w:r w:rsidR="00764CEA">
          <w:rPr>
            <w:noProof/>
            <w:webHidden/>
          </w:rPr>
          <w:fldChar w:fldCharType="separate"/>
        </w:r>
        <w:r w:rsidR="00B43B5C">
          <w:rPr>
            <w:noProof/>
            <w:webHidden/>
          </w:rPr>
          <w:t>7</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76" w:history="1">
        <w:r w:rsidR="00764CEA" w:rsidRPr="00360161">
          <w:rPr>
            <w:rStyle w:val="Hyperlink"/>
            <w:rFonts w:eastAsia="PMingLiU" w:cs="MS Gothic" w:hint="eastAsia"/>
            <w:noProof/>
          </w:rPr>
          <w:t>資料處理條款</w:t>
        </w:r>
        <w:r w:rsidR="00764CEA">
          <w:rPr>
            <w:noProof/>
            <w:webHidden/>
          </w:rPr>
          <w:tab/>
        </w:r>
        <w:r w:rsidR="00764CEA">
          <w:rPr>
            <w:noProof/>
            <w:webHidden/>
          </w:rPr>
          <w:fldChar w:fldCharType="begin"/>
        </w:r>
        <w:r w:rsidR="00764CEA">
          <w:rPr>
            <w:noProof/>
            <w:webHidden/>
          </w:rPr>
          <w:instrText xml:space="preserve"> PAGEREF _Toc405489076 \h </w:instrText>
        </w:r>
        <w:r w:rsidR="00764CEA">
          <w:rPr>
            <w:noProof/>
            <w:webHidden/>
          </w:rPr>
        </w:r>
        <w:r w:rsidR="00764CEA">
          <w:rPr>
            <w:noProof/>
            <w:webHidden/>
          </w:rPr>
          <w:fldChar w:fldCharType="separate"/>
        </w:r>
        <w:r w:rsidR="00B43B5C">
          <w:rPr>
            <w:noProof/>
            <w:webHidden/>
          </w:rPr>
          <w:t>7</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7" w:history="1">
        <w:r w:rsidR="00764CEA" w:rsidRPr="00360161">
          <w:rPr>
            <w:rStyle w:val="Hyperlink"/>
            <w:rFonts w:eastAsia="PMingLiU" w:cs="MS Gothic" w:hint="eastAsia"/>
            <w:noProof/>
          </w:rPr>
          <w:t>靜置客</w:t>
        </w:r>
        <w:r w:rsidR="00764CEA" w:rsidRPr="00360161">
          <w:rPr>
            <w:rStyle w:val="Hyperlink"/>
            <w:rFonts w:eastAsia="PMingLiU" w:cs="Gulim" w:hint="eastAsia"/>
            <w:noProof/>
          </w:rPr>
          <w:t>戶資料之地點</w:t>
        </w:r>
        <w:r w:rsidR="00764CEA">
          <w:rPr>
            <w:noProof/>
            <w:webHidden/>
          </w:rPr>
          <w:tab/>
        </w:r>
        <w:r w:rsidR="00764CEA">
          <w:rPr>
            <w:noProof/>
            <w:webHidden/>
          </w:rPr>
          <w:fldChar w:fldCharType="begin"/>
        </w:r>
        <w:r w:rsidR="00764CEA">
          <w:rPr>
            <w:noProof/>
            <w:webHidden/>
          </w:rPr>
          <w:instrText xml:space="preserve"> PAGEREF _Toc405489077 \h </w:instrText>
        </w:r>
        <w:r w:rsidR="00764CEA">
          <w:rPr>
            <w:noProof/>
            <w:webHidden/>
          </w:rPr>
        </w:r>
        <w:r w:rsidR="00764CEA">
          <w:rPr>
            <w:noProof/>
            <w:webHidden/>
          </w:rPr>
          <w:fldChar w:fldCharType="separate"/>
        </w:r>
        <w:r w:rsidR="00B43B5C">
          <w:rPr>
            <w:noProof/>
            <w:webHidden/>
          </w:rPr>
          <w:t>8</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8" w:history="1">
        <w:r w:rsidR="00764CEA" w:rsidRPr="00360161">
          <w:rPr>
            <w:rStyle w:val="Hyperlink"/>
            <w:rFonts w:eastAsia="PMingLiU" w:cs="MS Gothic" w:hint="eastAsia"/>
            <w:noProof/>
          </w:rPr>
          <w:t>隱私權</w:t>
        </w:r>
        <w:r w:rsidR="00764CEA">
          <w:rPr>
            <w:noProof/>
            <w:webHidden/>
          </w:rPr>
          <w:tab/>
        </w:r>
        <w:r w:rsidR="00764CEA">
          <w:rPr>
            <w:noProof/>
            <w:webHidden/>
          </w:rPr>
          <w:fldChar w:fldCharType="begin"/>
        </w:r>
        <w:r w:rsidR="00764CEA">
          <w:rPr>
            <w:noProof/>
            <w:webHidden/>
          </w:rPr>
          <w:instrText xml:space="preserve"> PAGEREF _Toc405489078 \h </w:instrText>
        </w:r>
        <w:r w:rsidR="00764CEA">
          <w:rPr>
            <w:noProof/>
            <w:webHidden/>
          </w:rPr>
        </w:r>
        <w:r w:rsidR="00764CEA">
          <w:rPr>
            <w:noProof/>
            <w:webHidden/>
          </w:rPr>
          <w:fldChar w:fldCharType="separate"/>
        </w:r>
        <w:r w:rsidR="00B43B5C">
          <w:rPr>
            <w:noProof/>
            <w:webHidden/>
          </w:rPr>
          <w:t>8</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79" w:history="1">
        <w:r w:rsidR="00764CEA" w:rsidRPr="00360161">
          <w:rPr>
            <w:rStyle w:val="Hyperlink"/>
            <w:rFonts w:eastAsia="PMingLiU" w:cs="MS Gothic" w:hint="eastAsia"/>
            <w:noProof/>
          </w:rPr>
          <w:t>其他歐洲條款</w:t>
        </w:r>
        <w:r w:rsidR="00764CEA">
          <w:rPr>
            <w:noProof/>
            <w:webHidden/>
          </w:rPr>
          <w:tab/>
        </w:r>
        <w:r w:rsidR="00764CEA">
          <w:rPr>
            <w:noProof/>
            <w:webHidden/>
          </w:rPr>
          <w:fldChar w:fldCharType="begin"/>
        </w:r>
        <w:r w:rsidR="00764CEA">
          <w:rPr>
            <w:noProof/>
            <w:webHidden/>
          </w:rPr>
          <w:instrText xml:space="preserve"> PAGEREF _Toc405489079 \h </w:instrText>
        </w:r>
        <w:r w:rsidR="00764CEA">
          <w:rPr>
            <w:noProof/>
            <w:webHidden/>
          </w:rPr>
        </w:r>
        <w:r w:rsidR="00764CEA">
          <w:rPr>
            <w:noProof/>
            <w:webHidden/>
          </w:rPr>
          <w:fldChar w:fldCharType="separate"/>
        </w:r>
        <w:r w:rsidR="00B43B5C">
          <w:rPr>
            <w:noProof/>
            <w:webHidden/>
          </w:rPr>
          <w:t>8</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80" w:history="1">
        <w:r w:rsidR="00764CEA" w:rsidRPr="00360161">
          <w:rPr>
            <w:rStyle w:val="Hyperlink"/>
            <w:rFonts w:eastAsia="PMingLiU" w:cs="MS Gothic" w:hint="eastAsia"/>
            <w:noProof/>
          </w:rPr>
          <w:t>安全性</w:t>
        </w:r>
        <w:r w:rsidR="00764CEA">
          <w:rPr>
            <w:noProof/>
            <w:webHidden/>
          </w:rPr>
          <w:tab/>
        </w:r>
        <w:r w:rsidR="00764CEA">
          <w:rPr>
            <w:noProof/>
            <w:webHidden/>
          </w:rPr>
          <w:fldChar w:fldCharType="begin"/>
        </w:r>
        <w:r w:rsidR="00764CEA">
          <w:rPr>
            <w:noProof/>
            <w:webHidden/>
          </w:rPr>
          <w:instrText xml:space="preserve"> PAGEREF _Toc405489080 \h </w:instrText>
        </w:r>
        <w:r w:rsidR="00764CEA">
          <w:rPr>
            <w:noProof/>
            <w:webHidden/>
          </w:rPr>
        </w:r>
        <w:r w:rsidR="00764CEA">
          <w:rPr>
            <w:noProof/>
            <w:webHidden/>
          </w:rPr>
          <w:fldChar w:fldCharType="separate"/>
        </w:r>
        <w:r w:rsidR="00B43B5C">
          <w:rPr>
            <w:noProof/>
            <w:webHidden/>
          </w:rPr>
          <w:t>9</w:t>
        </w:r>
        <w:r w:rsidR="00764CEA">
          <w:rPr>
            <w:noProof/>
            <w:webHidden/>
          </w:rPr>
          <w:fldChar w:fldCharType="end"/>
        </w:r>
      </w:hyperlink>
    </w:p>
    <w:p w:rsidR="00764CEA" w:rsidRPr="009D6A83" w:rsidRDefault="009D6A83">
      <w:pPr>
        <w:pStyle w:val="TOC5"/>
        <w:tabs>
          <w:tab w:val="right" w:leader="dot" w:pos="5030"/>
        </w:tabs>
        <w:rPr>
          <w:rFonts w:eastAsia="PMingLiU"/>
          <w:noProof/>
          <w:sz w:val="22"/>
          <w:lang w:val="en-US" w:eastAsia="en-US" w:bidi="ar-SA"/>
        </w:rPr>
      </w:pPr>
      <w:hyperlink w:anchor="_Toc405489081" w:history="1">
        <w:r w:rsidR="00764CEA" w:rsidRPr="00360161">
          <w:rPr>
            <w:rStyle w:val="Hyperlink"/>
            <w:rFonts w:eastAsia="PMingLiU" w:cs="MS Gothic" w:hint="eastAsia"/>
            <w:noProof/>
          </w:rPr>
          <w:t>認證和稽核</w:t>
        </w:r>
        <w:r w:rsidR="00764CEA">
          <w:rPr>
            <w:noProof/>
            <w:webHidden/>
          </w:rPr>
          <w:tab/>
        </w:r>
        <w:r w:rsidR="00764CEA">
          <w:rPr>
            <w:noProof/>
            <w:webHidden/>
          </w:rPr>
          <w:fldChar w:fldCharType="begin"/>
        </w:r>
        <w:r w:rsidR="00764CEA">
          <w:rPr>
            <w:noProof/>
            <w:webHidden/>
          </w:rPr>
          <w:instrText xml:space="preserve"> PAGEREF _Toc405489081 \h </w:instrText>
        </w:r>
        <w:r w:rsidR="00764CEA">
          <w:rPr>
            <w:noProof/>
            <w:webHidden/>
          </w:rPr>
        </w:r>
        <w:r w:rsidR="00764CEA">
          <w:rPr>
            <w:noProof/>
            <w:webHidden/>
          </w:rPr>
          <w:fldChar w:fldCharType="separate"/>
        </w:r>
        <w:r w:rsidR="00B43B5C">
          <w:rPr>
            <w:noProof/>
            <w:webHidden/>
          </w:rPr>
          <w:t>10</w:t>
        </w:r>
        <w:r w:rsidR="00764CEA">
          <w:rPr>
            <w:noProof/>
            <w:webHidden/>
          </w:rPr>
          <w:fldChar w:fldCharType="end"/>
        </w:r>
      </w:hyperlink>
    </w:p>
    <w:p w:rsidR="00764CEA" w:rsidRPr="009D6A83" w:rsidRDefault="009D6A83">
      <w:pPr>
        <w:pStyle w:val="TOC1"/>
        <w:tabs>
          <w:tab w:val="right" w:leader="dot" w:pos="5030"/>
        </w:tabs>
        <w:rPr>
          <w:rFonts w:eastAsia="PMingLiU"/>
          <w:b w:val="0"/>
          <w:caps w:val="0"/>
          <w:noProof/>
          <w:sz w:val="22"/>
          <w:lang w:val="en-US" w:eastAsia="en-US" w:bidi="ar-SA"/>
        </w:rPr>
      </w:pPr>
      <w:hyperlink w:anchor="_Toc405489082" w:history="1">
        <w:r w:rsidR="00764CEA" w:rsidRPr="00360161">
          <w:rPr>
            <w:rStyle w:val="Hyperlink"/>
            <w:rFonts w:eastAsia="PMingLiU" w:cs="MS Gothic" w:hint="eastAsia"/>
            <w:noProof/>
          </w:rPr>
          <w:t>線上服務特定條款</w:t>
        </w:r>
        <w:r w:rsidR="00764CEA">
          <w:rPr>
            <w:noProof/>
            <w:webHidden/>
          </w:rPr>
          <w:tab/>
        </w:r>
        <w:r w:rsidR="00764CEA">
          <w:rPr>
            <w:noProof/>
            <w:webHidden/>
          </w:rPr>
          <w:fldChar w:fldCharType="begin"/>
        </w:r>
        <w:r w:rsidR="00764CEA">
          <w:rPr>
            <w:noProof/>
            <w:webHidden/>
          </w:rPr>
          <w:instrText xml:space="preserve"> PAGEREF _Toc405489082 \h </w:instrText>
        </w:r>
        <w:r w:rsidR="00764CEA">
          <w:rPr>
            <w:noProof/>
            <w:webHidden/>
          </w:rPr>
        </w:r>
        <w:r w:rsidR="00764CEA">
          <w:rPr>
            <w:noProof/>
            <w:webHidden/>
          </w:rPr>
          <w:fldChar w:fldCharType="separate"/>
        </w:r>
        <w:r w:rsidR="00B43B5C">
          <w:rPr>
            <w:noProof/>
            <w:webHidden/>
          </w:rPr>
          <w:t>12</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083" w:history="1">
        <w:r w:rsidR="00764CEA" w:rsidRPr="00360161">
          <w:rPr>
            <w:rStyle w:val="Hyperlink"/>
            <w:rFonts w:eastAsia="PMingLiU"/>
            <w:noProof/>
          </w:rPr>
          <w:t xml:space="preserve">Microsoft Azure </w:t>
        </w:r>
        <w:r w:rsidR="00764CEA" w:rsidRPr="00360161">
          <w:rPr>
            <w:rStyle w:val="Hyperlink"/>
            <w:rFonts w:eastAsia="PMingLiU" w:cs="MS Gothic" w:hint="eastAsia"/>
            <w:noProof/>
          </w:rPr>
          <w:t>服務</w:t>
        </w:r>
        <w:r w:rsidR="00764CEA">
          <w:rPr>
            <w:noProof/>
            <w:webHidden/>
          </w:rPr>
          <w:tab/>
        </w:r>
        <w:r w:rsidR="00764CEA">
          <w:rPr>
            <w:noProof/>
            <w:webHidden/>
          </w:rPr>
          <w:fldChar w:fldCharType="begin"/>
        </w:r>
        <w:r w:rsidR="00764CEA">
          <w:rPr>
            <w:noProof/>
            <w:webHidden/>
          </w:rPr>
          <w:instrText xml:space="preserve"> PAGEREF _Toc405489083 \h </w:instrText>
        </w:r>
        <w:r w:rsidR="00764CEA">
          <w:rPr>
            <w:noProof/>
            <w:webHidden/>
          </w:rPr>
        </w:r>
        <w:r w:rsidR="00764CEA">
          <w:rPr>
            <w:noProof/>
            <w:webHidden/>
          </w:rPr>
          <w:fldChar w:fldCharType="separate"/>
        </w:r>
        <w:r w:rsidR="00B43B5C">
          <w:rPr>
            <w:noProof/>
            <w:webHidden/>
          </w:rPr>
          <w:t>12</w:t>
        </w:r>
        <w:r w:rsidR="00764CEA">
          <w:rPr>
            <w:noProof/>
            <w:webHidden/>
          </w:rPr>
          <w:fldChar w:fldCharType="end"/>
        </w:r>
      </w:hyperlink>
    </w:p>
    <w:p w:rsidR="00764CEA" w:rsidRPr="009D6A83" w:rsidRDefault="009D6A83">
      <w:pPr>
        <w:pStyle w:val="TOC2"/>
        <w:tabs>
          <w:tab w:val="right" w:leader="dot" w:pos="5030"/>
        </w:tabs>
        <w:rPr>
          <w:rFonts w:eastAsia="PMingLiU"/>
          <w:b w:val="0"/>
          <w:smallCaps w:val="0"/>
          <w:noProof/>
          <w:sz w:val="22"/>
          <w:lang w:val="en-US" w:eastAsia="en-US" w:bidi="ar-SA"/>
        </w:rPr>
      </w:pPr>
      <w:hyperlink w:anchor="_Toc405489084" w:history="1">
        <w:r w:rsidR="00764CEA" w:rsidRPr="00360161">
          <w:rPr>
            <w:rStyle w:val="Hyperlink"/>
            <w:rFonts w:eastAsia="PMingLiU"/>
            <w:noProof/>
          </w:rPr>
          <w:t>Enterprise Mobility Services</w:t>
        </w:r>
        <w:r w:rsidR="00764CEA">
          <w:rPr>
            <w:noProof/>
            <w:webHidden/>
          </w:rPr>
          <w:tab/>
        </w:r>
        <w:r w:rsidR="00764CEA">
          <w:rPr>
            <w:noProof/>
            <w:webHidden/>
          </w:rPr>
          <w:fldChar w:fldCharType="begin"/>
        </w:r>
        <w:r w:rsidR="00764CEA">
          <w:rPr>
            <w:noProof/>
            <w:webHidden/>
          </w:rPr>
          <w:instrText xml:space="preserve"> PAGEREF _Toc405489084 \h </w:instrText>
        </w:r>
        <w:r w:rsidR="00764CEA">
          <w:rPr>
            <w:noProof/>
            <w:webHidden/>
          </w:rPr>
        </w:r>
        <w:r w:rsidR="00764CEA">
          <w:rPr>
            <w:noProof/>
            <w:webHidden/>
          </w:rPr>
          <w:fldChar w:fldCharType="separate"/>
        </w:r>
        <w:r w:rsidR="00B43B5C">
          <w:rPr>
            <w:noProof/>
            <w:webHidden/>
          </w:rPr>
          <w:t>13</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85" w:history="1">
        <w:r w:rsidR="00764CEA" w:rsidRPr="00360161">
          <w:rPr>
            <w:rStyle w:val="Hyperlink"/>
            <w:rFonts w:eastAsia="PMingLiU"/>
            <w:noProof/>
          </w:rPr>
          <w:t>Azure Active Directory Basic</w:t>
        </w:r>
        <w:r w:rsidR="00764CEA">
          <w:rPr>
            <w:noProof/>
            <w:webHidden/>
          </w:rPr>
          <w:tab/>
        </w:r>
        <w:r w:rsidR="00764CEA">
          <w:rPr>
            <w:noProof/>
            <w:webHidden/>
          </w:rPr>
          <w:fldChar w:fldCharType="begin"/>
        </w:r>
        <w:r w:rsidR="00764CEA">
          <w:rPr>
            <w:noProof/>
            <w:webHidden/>
          </w:rPr>
          <w:instrText xml:space="preserve"> PAGEREF _Toc405489085 \h </w:instrText>
        </w:r>
        <w:r w:rsidR="00764CEA">
          <w:rPr>
            <w:noProof/>
            <w:webHidden/>
          </w:rPr>
        </w:r>
        <w:r w:rsidR="00764CEA">
          <w:rPr>
            <w:noProof/>
            <w:webHidden/>
          </w:rPr>
          <w:fldChar w:fldCharType="separate"/>
        </w:r>
        <w:r w:rsidR="00B43B5C">
          <w:rPr>
            <w:noProof/>
            <w:webHidden/>
          </w:rPr>
          <w:t>13</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86" w:history="1">
        <w:r w:rsidR="00764CEA" w:rsidRPr="00360161">
          <w:rPr>
            <w:rStyle w:val="Hyperlink"/>
            <w:rFonts w:eastAsia="PMingLiU"/>
            <w:noProof/>
          </w:rPr>
          <w:t>Azure Active Directory Premium</w:t>
        </w:r>
        <w:r w:rsidR="00764CEA">
          <w:rPr>
            <w:noProof/>
            <w:webHidden/>
          </w:rPr>
          <w:tab/>
        </w:r>
        <w:r w:rsidR="00764CEA">
          <w:rPr>
            <w:noProof/>
            <w:webHidden/>
          </w:rPr>
          <w:fldChar w:fldCharType="begin"/>
        </w:r>
        <w:r w:rsidR="00764CEA">
          <w:rPr>
            <w:noProof/>
            <w:webHidden/>
          </w:rPr>
          <w:instrText xml:space="preserve"> PAGEREF _Toc405489086 \h </w:instrText>
        </w:r>
        <w:r w:rsidR="00764CEA">
          <w:rPr>
            <w:noProof/>
            <w:webHidden/>
          </w:rPr>
        </w:r>
        <w:r w:rsidR="00764CEA">
          <w:rPr>
            <w:noProof/>
            <w:webHidden/>
          </w:rPr>
          <w:fldChar w:fldCharType="separate"/>
        </w:r>
        <w:r w:rsidR="00B43B5C">
          <w:rPr>
            <w:noProof/>
            <w:webHidden/>
          </w:rPr>
          <w:t>13</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87" w:history="1">
        <w:r w:rsidR="00764CEA" w:rsidRPr="00360161">
          <w:rPr>
            <w:rStyle w:val="Hyperlink"/>
            <w:rFonts w:eastAsia="PMingLiU"/>
            <w:noProof/>
          </w:rPr>
          <w:t xml:space="preserve">Azure </w:t>
        </w:r>
        <w:r w:rsidR="00764CEA" w:rsidRPr="00360161">
          <w:rPr>
            <w:rStyle w:val="Hyperlink"/>
            <w:rFonts w:eastAsia="PMingLiU" w:cs="MS Gothic" w:hint="eastAsia"/>
            <w:noProof/>
          </w:rPr>
          <w:t>版權管理服務</w:t>
        </w:r>
        <w:r w:rsidR="00764CEA">
          <w:rPr>
            <w:noProof/>
            <w:webHidden/>
          </w:rPr>
          <w:tab/>
        </w:r>
        <w:r w:rsidR="00764CEA">
          <w:rPr>
            <w:noProof/>
            <w:webHidden/>
          </w:rPr>
          <w:fldChar w:fldCharType="begin"/>
        </w:r>
        <w:r w:rsidR="00764CEA">
          <w:rPr>
            <w:noProof/>
            <w:webHidden/>
          </w:rPr>
          <w:instrText xml:space="preserve"> PAGEREF _Toc405489087 \h </w:instrText>
        </w:r>
        <w:r w:rsidR="00764CEA">
          <w:rPr>
            <w:noProof/>
            <w:webHidden/>
          </w:rPr>
        </w:r>
        <w:r w:rsidR="00764CEA">
          <w:rPr>
            <w:noProof/>
            <w:webHidden/>
          </w:rPr>
          <w:fldChar w:fldCharType="separate"/>
        </w:r>
        <w:r w:rsidR="00B43B5C">
          <w:rPr>
            <w:noProof/>
            <w:webHidden/>
          </w:rPr>
          <w:t>13</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88" w:history="1">
        <w:r w:rsidR="00764CEA" w:rsidRPr="00360161">
          <w:rPr>
            <w:rStyle w:val="Hyperlink"/>
            <w:rFonts w:eastAsia="PMingLiU"/>
            <w:noProof/>
          </w:rPr>
          <w:t>Azure RemoteApp</w:t>
        </w:r>
        <w:r w:rsidR="00764CEA">
          <w:rPr>
            <w:noProof/>
            <w:webHidden/>
          </w:rPr>
          <w:tab/>
        </w:r>
        <w:r w:rsidR="00764CEA">
          <w:rPr>
            <w:noProof/>
            <w:webHidden/>
          </w:rPr>
          <w:fldChar w:fldCharType="begin"/>
        </w:r>
        <w:r w:rsidR="00764CEA">
          <w:rPr>
            <w:noProof/>
            <w:webHidden/>
          </w:rPr>
          <w:instrText xml:space="preserve"> PAGEREF _Toc405489088 \h </w:instrText>
        </w:r>
        <w:r w:rsidR="00764CEA">
          <w:rPr>
            <w:noProof/>
            <w:webHidden/>
          </w:rPr>
        </w:r>
        <w:r w:rsidR="00764CEA">
          <w:rPr>
            <w:noProof/>
            <w:webHidden/>
          </w:rPr>
          <w:fldChar w:fldCharType="separate"/>
        </w:r>
        <w:r w:rsidR="00B43B5C">
          <w:rPr>
            <w:noProof/>
            <w:webHidden/>
          </w:rPr>
          <w:t>13</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089" w:history="1">
        <w:r w:rsidR="00764CEA" w:rsidRPr="00360161">
          <w:rPr>
            <w:rStyle w:val="Hyperlink"/>
            <w:rFonts w:eastAsia="PMingLiU"/>
            <w:noProof/>
          </w:rPr>
          <w:t>Microsoft Intune</w:t>
        </w:r>
        <w:r w:rsidR="00764CEA">
          <w:rPr>
            <w:noProof/>
            <w:webHidden/>
          </w:rPr>
          <w:tab/>
        </w:r>
        <w:r w:rsidR="00764CEA">
          <w:rPr>
            <w:noProof/>
            <w:webHidden/>
          </w:rPr>
          <w:fldChar w:fldCharType="begin"/>
        </w:r>
        <w:r w:rsidR="00764CEA">
          <w:rPr>
            <w:noProof/>
            <w:webHidden/>
          </w:rPr>
          <w:instrText xml:space="preserve"> PAGEREF _Toc405489089 \h </w:instrText>
        </w:r>
        <w:r w:rsidR="00764CEA">
          <w:rPr>
            <w:noProof/>
            <w:webHidden/>
          </w:rPr>
        </w:r>
        <w:r w:rsidR="00764CEA">
          <w:rPr>
            <w:noProof/>
            <w:webHidden/>
          </w:rPr>
          <w:fldChar w:fldCharType="separate"/>
        </w:r>
        <w:r w:rsidR="00B43B5C">
          <w:rPr>
            <w:noProof/>
            <w:webHidden/>
          </w:rPr>
          <w:t>13</w:t>
        </w:r>
        <w:r w:rsidR="00764CEA">
          <w:rPr>
            <w:noProof/>
            <w:webHidden/>
          </w:rPr>
          <w:fldChar w:fldCharType="end"/>
        </w:r>
      </w:hyperlink>
    </w:p>
    <w:p w:rsidR="00764CEA" w:rsidRPr="009D6A83" w:rsidRDefault="009D6A83">
      <w:pPr>
        <w:pStyle w:val="TOC2"/>
        <w:tabs>
          <w:tab w:val="right" w:leader="dot" w:pos="5030"/>
        </w:tabs>
        <w:rPr>
          <w:rFonts w:eastAsia="PMingLiU"/>
          <w:b w:val="0"/>
          <w:smallCaps w:val="0"/>
          <w:noProof/>
          <w:sz w:val="22"/>
          <w:lang w:val="en-US" w:eastAsia="en-US" w:bidi="ar-SA"/>
        </w:rPr>
      </w:pPr>
      <w:hyperlink w:anchor="_Toc405489090" w:history="1">
        <w:r w:rsidR="00764CEA" w:rsidRPr="00360161">
          <w:rPr>
            <w:rStyle w:val="Hyperlink"/>
            <w:rFonts w:eastAsia="PMingLiU"/>
            <w:noProof/>
          </w:rPr>
          <w:t xml:space="preserve">Microsoft Dynamics Online </w:t>
        </w:r>
        <w:r w:rsidR="00764CEA" w:rsidRPr="00360161">
          <w:rPr>
            <w:rStyle w:val="Hyperlink"/>
            <w:rFonts w:eastAsia="PMingLiU" w:cs="MS Gothic" w:hint="eastAsia"/>
            <w:noProof/>
          </w:rPr>
          <w:t>服務</w:t>
        </w:r>
        <w:r w:rsidR="00764CEA">
          <w:rPr>
            <w:noProof/>
            <w:webHidden/>
          </w:rPr>
          <w:tab/>
        </w:r>
        <w:r w:rsidR="00764CEA">
          <w:rPr>
            <w:noProof/>
            <w:webHidden/>
          </w:rPr>
          <w:fldChar w:fldCharType="begin"/>
        </w:r>
        <w:r w:rsidR="00764CEA">
          <w:rPr>
            <w:noProof/>
            <w:webHidden/>
          </w:rPr>
          <w:instrText xml:space="preserve"> PAGEREF _Toc405489090 \h </w:instrText>
        </w:r>
        <w:r w:rsidR="00764CEA">
          <w:rPr>
            <w:noProof/>
            <w:webHidden/>
          </w:rPr>
        </w:r>
        <w:r w:rsidR="00764CEA">
          <w:rPr>
            <w:noProof/>
            <w:webHidden/>
          </w:rPr>
          <w:fldChar w:fldCharType="separate"/>
        </w:r>
        <w:r w:rsidR="00B43B5C">
          <w:rPr>
            <w:noProof/>
            <w:webHidden/>
          </w:rPr>
          <w:t>14</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091" w:history="1">
        <w:r w:rsidR="00764CEA" w:rsidRPr="00360161">
          <w:rPr>
            <w:rStyle w:val="Hyperlink"/>
            <w:rFonts w:eastAsia="PMingLiU"/>
            <w:noProof/>
          </w:rPr>
          <w:t>Microsoft Dynamics CRM Online</w:t>
        </w:r>
        <w:r w:rsidR="00764CEA">
          <w:rPr>
            <w:noProof/>
            <w:webHidden/>
          </w:rPr>
          <w:tab/>
        </w:r>
        <w:r w:rsidR="00764CEA">
          <w:rPr>
            <w:noProof/>
            <w:webHidden/>
          </w:rPr>
          <w:fldChar w:fldCharType="begin"/>
        </w:r>
        <w:r w:rsidR="00764CEA">
          <w:rPr>
            <w:noProof/>
            <w:webHidden/>
          </w:rPr>
          <w:instrText xml:space="preserve"> PAGEREF _Toc405489091 \h </w:instrText>
        </w:r>
        <w:r w:rsidR="00764CEA">
          <w:rPr>
            <w:noProof/>
            <w:webHidden/>
          </w:rPr>
        </w:r>
        <w:r w:rsidR="00764CEA">
          <w:rPr>
            <w:noProof/>
            <w:webHidden/>
          </w:rPr>
          <w:fldChar w:fldCharType="separate"/>
        </w:r>
        <w:r w:rsidR="00B43B5C">
          <w:rPr>
            <w:noProof/>
            <w:webHidden/>
          </w:rPr>
          <w:t>14</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2" w:history="1">
        <w:r w:rsidR="00764CEA" w:rsidRPr="00360161">
          <w:rPr>
            <w:rStyle w:val="Hyperlink"/>
            <w:rFonts w:eastAsia="PMingLiU"/>
            <w:noProof/>
          </w:rPr>
          <w:t>Microsoft Dynamics Marketing</w:t>
        </w:r>
        <w:r w:rsidR="00764CEA">
          <w:rPr>
            <w:noProof/>
            <w:webHidden/>
          </w:rPr>
          <w:tab/>
        </w:r>
        <w:r w:rsidR="00764CEA">
          <w:rPr>
            <w:noProof/>
            <w:webHidden/>
          </w:rPr>
          <w:fldChar w:fldCharType="begin"/>
        </w:r>
        <w:r w:rsidR="00764CEA">
          <w:rPr>
            <w:noProof/>
            <w:webHidden/>
          </w:rPr>
          <w:instrText xml:space="preserve"> PAGEREF _Toc405489092 \h </w:instrText>
        </w:r>
        <w:r w:rsidR="00764CEA">
          <w:rPr>
            <w:noProof/>
            <w:webHidden/>
          </w:rPr>
        </w:r>
        <w:r w:rsidR="00764CEA">
          <w:rPr>
            <w:noProof/>
            <w:webHidden/>
          </w:rPr>
          <w:fldChar w:fldCharType="separate"/>
        </w:r>
        <w:r w:rsidR="00B43B5C">
          <w:rPr>
            <w:noProof/>
            <w:webHidden/>
          </w:rPr>
          <w:t>14</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3" w:history="1">
        <w:r w:rsidR="00764CEA" w:rsidRPr="00360161">
          <w:rPr>
            <w:rStyle w:val="Hyperlink"/>
            <w:rFonts w:eastAsia="PMingLiU"/>
            <w:noProof/>
          </w:rPr>
          <w:t>Microsoft Social Listening</w:t>
        </w:r>
        <w:r w:rsidR="00764CEA">
          <w:rPr>
            <w:noProof/>
            <w:webHidden/>
          </w:rPr>
          <w:tab/>
        </w:r>
        <w:r w:rsidR="00764CEA">
          <w:rPr>
            <w:noProof/>
            <w:webHidden/>
          </w:rPr>
          <w:fldChar w:fldCharType="begin"/>
        </w:r>
        <w:r w:rsidR="00764CEA">
          <w:rPr>
            <w:noProof/>
            <w:webHidden/>
          </w:rPr>
          <w:instrText xml:space="preserve"> PAGEREF _Toc405489093 \h </w:instrText>
        </w:r>
        <w:r w:rsidR="00764CEA">
          <w:rPr>
            <w:noProof/>
            <w:webHidden/>
          </w:rPr>
        </w:r>
        <w:r w:rsidR="00764CEA">
          <w:rPr>
            <w:noProof/>
            <w:webHidden/>
          </w:rPr>
          <w:fldChar w:fldCharType="separate"/>
        </w:r>
        <w:r w:rsidR="00B43B5C">
          <w:rPr>
            <w:noProof/>
            <w:webHidden/>
          </w:rPr>
          <w:t>14</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4" w:history="1">
        <w:r w:rsidR="00764CEA" w:rsidRPr="00360161">
          <w:rPr>
            <w:rStyle w:val="Hyperlink"/>
            <w:rFonts w:eastAsia="PMingLiU"/>
            <w:noProof/>
          </w:rPr>
          <w:t xml:space="preserve">Microsoft </w:t>
        </w:r>
        <w:r w:rsidR="00764CEA" w:rsidRPr="00360161">
          <w:rPr>
            <w:rStyle w:val="Hyperlink"/>
            <w:rFonts w:eastAsia="PMingLiU" w:cs="MS Gothic" w:hint="eastAsia"/>
            <w:noProof/>
          </w:rPr>
          <w:t>發行之</w:t>
        </w:r>
        <w:r w:rsidR="00764CEA" w:rsidRPr="00360161">
          <w:rPr>
            <w:rStyle w:val="Hyperlink"/>
            <w:rFonts w:eastAsia="PMingLiU"/>
            <w:noProof/>
          </w:rPr>
          <w:t xml:space="preserve"> Parature</w:t>
        </w:r>
        <w:r w:rsidR="00764CEA">
          <w:rPr>
            <w:noProof/>
            <w:webHidden/>
          </w:rPr>
          <w:tab/>
        </w:r>
        <w:r w:rsidR="00764CEA">
          <w:rPr>
            <w:noProof/>
            <w:webHidden/>
          </w:rPr>
          <w:fldChar w:fldCharType="begin"/>
        </w:r>
        <w:r w:rsidR="00764CEA">
          <w:rPr>
            <w:noProof/>
            <w:webHidden/>
          </w:rPr>
          <w:instrText xml:space="preserve"> PAGEREF _Toc405489094 \h </w:instrText>
        </w:r>
        <w:r w:rsidR="00764CEA">
          <w:rPr>
            <w:noProof/>
            <w:webHidden/>
          </w:rPr>
        </w:r>
        <w:r w:rsidR="00764CEA">
          <w:rPr>
            <w:noProof/>
            <w:webHidden/>
          </w:rPr>
          <w:fldChar w:fldCharType="separate"/>
        </w:r>
        <w:r w:rsidR="00B43B5C">
          <w:rPr>
            <w:noProof/>
            <w:webHidden/>
          </w:rPr>
          <w:t>15</w:t>
        </w:r>
        <w:r w:rsidR="00764CEA">
          <w:rPr>
            <w:noProof/>
            <w:webHidden/>
          </w:rPr>
          <w:fldChar w:fldCharType="end"/>
        </w:r>
      </w:hyperlink>
    </w:p>
    <w:p w:rsidR="00764CEA" w:rsidRPr="009D6A83" w:rsidRDefault="009D6A83">
      <w:pPr>
        <w:pStyle w:val="TOC2"/>
        <w:tabs>
          <w:tab w:val="right" w:leader="dot" w:pos="5030"/>
        </w:tabs>
        <w:rPr>
          <w:rFonts w:eastAsia="PMingLiU"/>
          <w:b w:val="0"/>
          <w:smallCaps w:val="0"/>
          <w:noProof/>
          <w:sz w:val="22"/>
          <w:lang w:val="en-US" w:eastAsia="en-US" w:bidi="ar-SA"/>
        </w:rPr>
      </w:pPr>
      <w:hyperlink w:anchor="_Toc405489095" w:history="1">
        <w:r w:rsidR="00764CEA" w:rsidRPr="00360161">
          <w:rPr>
            <w:rStyle w:val="Hyperlink"/>
            <w:rFonts w:eastAsia="PMingLiU"/>
            <w:noProof/>
          </w:rPr>
          <w:t>Office 365 Services</w:t>
        </w:r>
        <w:r w:rsidR="00764CEA">
          <w:rPr>
            <w:noProof/>
            <w:webHidden/>
          </w:rPr>
          <w:tab/>
        </w:r>
        <w:r w:rsidR="00764CEA">
          <w:rPr>
            <w:noProof/>
            <w:webHidden/>
          </w:rPr>
          <w:fldChar w:fldCharType="begin"/>
        </w:r>
        <w:r w:rsidR="00764CEA">
          <w:rPr>
            <w:noProof/>
            <w:webHidden/>
          </w:rPr>
          <w:instrText xml:space="preserve"> PAGEREF _Toc405489095 \h </w:instrText>
        </w:r>
        <w:r w:rsidR="00764CEA">
          <w:rPr>
            <w:noProof/>
            <w:webHidden/>
          </w:rPr>
        </w:r>
        <w:r w:rsidR="00764CEA">
          <w:rPr>
            <w:noProof/>
            <w:webHidden/>
          </w:rPr>
          <w:fldChar w:fldCharType="separate"/>
        </w:r>
        <w:r w:rsidR="00B43B5C">
          <w:rPr>
            <w:noProof/>
            <w:webHidden/>
          </w:rPr>
          <w:t>15</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6" w:history="1">
        <w:r w:rsidR="00764CEA" w:rsidRPr="00360161">
          <w:rPr>
            <w:rStyle w:val="Hyperlink"/>
            <w:rFonts w:eastAsia="PMingLiU"/>
            <w:noProof/>
          </w:rPr>
          <w:t>Exchange Online</w:t>
        </w:r>
        <w:r w:rsidR="00764CEA">
          <w:rPr>
            <w:noProof/>
            <w:webHidden/>
          </w:rPr>
          <w:tab/>
        </w:r>
        <w:r w:rsidR="00764CEA">
          <w:rPr>
            <w:noProof/>
            <w:webHidden/>
          </w:rPr>
          <w:fldChar w:fldCharType="begin"/>
        </w:r>
        <w:r w:rsidR="00764CEA">
          <w:rPr>
            <w:noProof/>
            <w:webHidden/>
          </w:rPr>
          <w:instrText xml:space="preserve"> PAGEREF _Toc405489096 \h </w:instrText>
        </w:r>
        <w:r w:rsidR="00764CEA">
          <w:rPr>
            <w:noProof/>
            <w:webHidden/>
          </w:rPr>
        </w:r>
        <w:r w:rsidR="00764CEA">
          <w:rPr>
            <w:noProof/>
            <w:webHidden/>
          </w:rPr>
          <w:fldChar w:fldCharType="separate"/>
        </w:r>
        <w:r w:rsidR="00B43B5C">
          <w:rPr>
            <w:noProof/>
            <w:webHidden/>
          </w:rPr>
          <w:t>15</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7" w:history="1">
        <w:r w:rsidR="00764CEA" w:rsidRPr="00360161">
          <w:rPr>
            <w:rStyle w:val="Hyperlink"/>
            <w:rFonts w:eastAsia="PMingLiU"/>
            <w:noProof/>
          </w:rPr>
          <w:t>Lync Online</w:t>
        </w:r>
        <w:r w:rsidR="00764CEA">
          <w:rPr>
            <w:noProof/>
            <w:webHidden/>
          </w:rPr>
          <w:tab/>
        </w:r>
        <w:r w:rsidR="00764CEA">
          <w:rPr>
            <w:noProof/>
            <w:webHidden/>
          </w:rPr>
          <w:fldChar w:fldCharType="begin"/>
        </w:r>
        <w:r w:rsidR="00764CEA">
          <w:rPr>
            <w:noProof/>
            <w:webHidden/>
          </w:rPr>
          <w:instrText xml:space="preserve"> PAGEREF _Toc405489097 \h </w:instrText>
        </w:r>
        <w:r w:rsidR="00764CEA">
          <w:rPr>
            <w:noProof/>
            <w:webHidden/>
          </w:rPr>
        </w:r>
        <w:r w:rsidR="00764CEA">
          <w:rPr>
            <w:noProof/>
            <w:webHidden/>
          </w:rPr>
          <w:fldChar w:fldCharType="separate"/>
        </w:r>
        <w:r w:rsidR="00B43B5C">
          <w:rPr>
            <w:noProof/>
            <w:webHidden/>
          </w:rPr>
          <w:t>16</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8" w:history="1">
        <w:r w:rsidR="00764CEA" w:rsidRPr="00360161">
          <w:rPr>
            <w:rStyle w:val="Hyperlink"/>
            <w:rFonts w:eastAsia="PMingLiU"/>
            <w:noProof/>
          </w:rPr>
          <w:t xml:space="preserve">Office 365 </w:t>
        </w:r>
        <w:r w:rsidR="00764CEA" w:rsidRPr="00360161">
          <w:rPr>
            <w:rStyle w:val="Hyperlink"/>
            <w:rFonts w:eastAsia="PMingLiU" w:cs="MS Gothic" w:hint="eastAsia"/>
            <w:noProof/>
          </w:rPr>
          <w:t>應用程式</w:t>
        </w:r>
        <w:r w:rsidR="00764CEA">
          <w:rPr>
            <w:noProof/>
            <w:webHidden/>
          </w:rPr>
          <w:tab/>
        </w:r>
        <w:r w:rsidR="00764CEA">
          <w:rPr>
            <w:noProof/>
            <w:webHidden/>
          </w:rPr>
          <w:fldChar w:fldCharType="begin"/>
        </w:r>
        <w:r w:rsidR="00764CEA">
          <w:rPr>
            <w:noProof/>
            <w:webHidden/>
          </w:rPr>
          <w:instrText xml:space="preserve"> PAGEREF _Toc405489098 \h </w:instrText>
        </w:r>
        <w:r w:rsidR="00764CEA">
          <w:rPr>
            <w:noProof/>
            <w:webHidden/>
          </w:rPr>
        </w:r>
        <w:r w:rsidR="00764CEA">
          <w:rPr>
            <w:noProof/>
            <w:webHidden/>
          </w:rPr>
          <w:fldChar w:fldCharType="separate"/>
        </w:r>
        <w:r w:rsidR="00B43B5C">
          <w:rPr>
            <w:noProof/>
            <w:webHidden/>
          </w:rPr>
          <w:t>17</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099" w:history="1">
        <w:r w:rsidR="00764CEA" w:rsidRPr="00360161">
          <w:rPr>
            <w:rStyle w:val="Hyperlink"/>
            <w:rFonts w:eastAsia="PMingLiU"/>
            <w:noProof/>
          </w:rPr>
          <w:t>Office Online</w:t>
        </w:r>
        <w:r w:rsidR="00764CEA">
          <w:rPr>
            <w:noProof/>
            <w:webHidden/>
          </w:rPr>
          <w:tab/>
        </w:r>
        <w:r w:rsidR="00764CEA">
          <w:rPr>
            <w:noProof/>
            <w:webHidden/>
          </w:rPr>
          <w:fldChar w:fldCharType="begin"/>
        </w:r>
        <w:r w:rsidR="00764CEA">
          <w:rPr>
            <w:noProof/>
            <w:webHidden/>
          </w:rPr>
          <w:instrText xml:space="preserve"> PAGEREF _Toc405489099 \h </w:instrText>
        </w:r>
        <w:r w:rsidR="00764CEA">
          <w:rPr>
            <w:noProof/>
            <w:webHidden/>
          </w:rPr>
        </w:r>
        <w:r w:rsidR="00764CEA">
          <w:rPr>
            <w:noProof/>
            <w:webHidden/>
          </w:rPr>
          <w:fldChar w:fldCharType="separate"/>
        </w:r>
        <w:r w:rsidR="00B43B5C">
          <w:rPr>
            <w:noProof/>
            <w:webHidden/>
          </w:rPr>
          <w:t>18</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0" w:history="1">
        <w:r w:rsidR="00764CEA" w:rsidRPr="00360161">
          <w:rPr>
            <w:rStyle w:val="Hyperlink"/>
            <w:rFonts w:eastAsia="PMingLiU" w:cs="MS Gothic" w:hint="eastAsia"/>
            <w:noProof/>
          </w:rPr>
          <w:t>商務用</w:t>
        </w:r>
        <w:r w:rsidR="00764CEA" w:rsidRPr="00360161">
          <w:rPr>
            <w:rStyle w:val="Hyperlink"/>
            <w:rFonts w:eastAsia="PMingLiU"/>
            <w:noProof/>
          </w:rPr>
          <w:t xml:space="preserve"> OneDrive</w:t>
        </w:r>
        <w:r w:rsidR="00764CEA">
          <w:rPr>
            <w:noProof/>
            <w:webHidden/>
          </w:rPr>
          <w:tab/>
        </w:r>
        <w:r w:rsidR="00764CEA">
          <w:rPr>
            <w:noProof/>
            <w:webHidden/>
          </w:rPr>
          <w:fldChar w:fldCharType="begin"/>
        </w:r>
        <w:r w:rsidR="00764CEA">
          <w:rPr>
            <w:noProof/>
            <w:webHidden/>
          </w:rPr>
          <w:instrText xml:space="preserve"> PAGEREF _Toc405489100 \h </w:instrText>
        </w:r>
        <w:r w:rsidR="00764CEA">
          <w:rPr>
            <w:noProof/>
            <w:webHidden/>
          </w:rPr>
        </w:r>
        <w:r w:rsidR="00764CEA">
          <w:rPr>
            <w:noProof/>
            <w:webHidden/>
          </w:rPr>
          <w:fldChar w:fldCharType="separate"/>
        </w:r>
        <w:r w:rsidR="00B43B5C">
          <w:rPr>
            <w:noProof/>
            <w:webHidden/>
          </w:rPr>
          <w:t>18</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1" w:history="1">
        <w:r w:rsidR="00764CEA" w:rsidRPr="00360161">
          <w:rPr>
            <w:rStyle w:val="Hyperlink"/>
            <w:rFonts w:eastAsia="PMingLiU"/>
            <w:noProof/>
          </w:rPr>
          <w:t>Project Online</w:t>
        </w:r>
        <w:r w:rsidR="00764CEA">
          <w:rPr>
            <w:noProof/>
            <w:webHidden/>
          </w:rPr>
          <w:tab/>
        </w:r>
        <w:r w:rsidR="00764CEA">
          <w:rPr>
            <w:noProof/>
            <w:webHidden/>
          </w:rPr>
          <w:fldChar w:fldCharType="begin"/>
        </w:r>
        <w:r w:rsidR="00764CEA">
          <w:rPr>
            <w:noProof/>
            <w:webHidden/>
          </w:rPr>
          <w:instrText xml:space="preserve"> PAGEREF _Toc405489101 \h </w:instrText>
        </w:r>
        <w:r w:rsidR="00764CEA">
          <w:rPr>
            <w:noProof/>
            <w:webHidden/>
          </w:rPr>
        </w:r>
        <w:r w:rsidR="00764CEA">
          <w:rPr>
            <w:noProof/>
            <w:webHidden/>
          </w:rPr>
          <w:fldChar w:fldCharType="separate"/>
        </w:r>
        <w:r w:rsidR="00B43B5C">
          <w:rPr>
            <w:noProof/>
            <w:webHidden/>
          </w:rPr>
          <w:t>18</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2" w:history="1">
        <w:r w:rsidR="00764CEA" w:rsidRPr="00360161">
          <w:rPr>
            <w:rStyle w:val="Hyperlink"/>
            <w:rFonts w:eastAsia="PMingLiU"/>
            <w:noProof/>
          </w:rPr>
          <w:t>SharePoint Online</w:t>
        </w:r>
        <w:r w:rsidR="00764CEA">
          <w:rPr>
            <w:noProof/>
            <w:webHidden/>
          </w:rPr>
          <w:tab/>
        </w:r>
        <w:r w:rsidR="00764CEA">
          <w:rPr>
            <w:noProof/>
            <w:webHidden/>
          </w:rPr>
          <w:fldChar w:fldCharType="begin"/>
        </w:r>
        <w:r w:rsidR="00764CEA">
          <w:rPr>
            <w:noProof/>
            <w:webHidden/>
          </w:rPr>
          <w:instrText xml:space="preserve"> PAGEREF _Toc405489102 \h </w:instrText>
        </w:r>
        <w:r w:rsidR="00764CEA">
          <w:rPr>
            <w:noProof/>
            <w:webHidden/>
          </w:rPr>
        </w:r>
        <w:r w:rsidR="00764CEA">
          <w:rPr>
            <w:noProof/>
            <w:webHidden/>
          </w:rPr>
          <w:fldChar w:fldCharType="separate"/>
        </w:r>
        <w:r w:rsidR="00B43B5C">
          <w:rPr>
            <w:noProof/>
            <w:webHidden/>
          </w:rPr>
          <w:t>18</w:t>
        </w:r>
        <w:r w:rsidR="00764CEA">
          <w:rPr>
            <w:noProof/>
            <w:webHidden/>
          </w:rPr>
          <w:fldChar w:fldCharType="end"/>
        </w:r>
      </w:hyperlink>
    </w:p>
    <w:p w:rsidR="00764CEA" w:rsidRPr="009D6A83" w:rsidRDefault="009D6A83">
      <w:pPr>
        <w:pStyle w:val="TOC2"/>
        <w:tabs>
          <w:tab w:val="right" w:leader="dot" w:pos="5030"/>
        </w:tabs>
        <w:rPr>
          <w:rFonts w:eastAsia="PMingLiU"/>
          <w:b w:val="0"/>
          <w:smallCaps w:val="0"/>
          <w:noProof/>
          <w:sz w:val="22"/>
          <w:lang w:val="en-US" w:eastAsia="en-US" w:bidi="ar-SA"/>
        </w:rPr>
      </w:pPr>
      <w:hyperlink w:anchor="_Toc405489103" w:history="1">
        <w:r w:rsidR="00764CEA" w:rsidRPr="00360161">
          <w:rPr>
            <w:rStyle w:val="Hyperlink"/>
            <w:rFonts w:eastAsia="PMingLiU" w:cs="MS Gothic" w:hint="eastAsia"/>
            <w:noProof/>
          </w:rPr>
          <w:t>其他線上服務</w:t>
        </w:r>
        <w:r w:rsidR="00764CEA">
          <w:rPr>
            <w:noProof/>
            <w:webHidden/>
          </w:rPr>
          <w:tab/>
        </w:r>
        <w:r w:rsidR="00764CEA">
          <w:rPr>
            <w:noProof/>
            <w:webHidden/>
          </w:rPr>
          <w:fldChar w:fldCharType="begin"/>
        </w:r>
        <w:r w:rsidR="00764CEA">
          <w:rPr>
            <w:noProof/>
            <w:webHidden/>
          </w:rPr>
          <w:instrText xml:space="preserve"> PAGEREF _Toc405489103 \h </w:instrText>
        </w:r>
        <w:r w:rsidR="00764CEA">
          <w:rPr>
            <w:noProof/>
            <w:webHidden/>
          </w:rPr>
        </w:r>
        <w:r w:rsidR="00764CEA">
          <w:rPr>
            <w:noProof/>
            <w:webHidden/>
          </w:rPr>
          <w:fldChar w:fldCharType="separate"/>
        </w:r>
        <w:r w:rsidR="00B43B5C">
          <w:rPr>
            <w:noProof/>
            <w:webHidden/>
          </w:rPr>
          <w:t>19</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4" w:history="1">
        <w:r w:rsidR="00764CEA" w:rsidRPr="00360161">
          <w:rPr>
            <w:rStyle w:val="Hyperlink"/>
            <w:rFonts w:eastAsia="PMingLiU"/>
            <w:noProof/>
          </w:rPr>
          <w:t xml:space="preserve">Bing </w:t>
        </w:r>
        <w:r w:rsidR="00764CEA" w:rsidRPr="00360161">
          <w:rPr>
            <w:rStyle w:val="Hyperlink"/>
            <w:rFonts w:eastAsia="PMingLiU" w:cs="MS Gothic" w:hint="eastAsia"/>
            <w:noProof/>
          </w:rPr>
          <w:t>地圖服務</w:t>
        </w:r>
        <w:r w:rsidR="00764CEA" w:rsidRPr="00360161">
          <w:rPr>
            <w:rStyle w:val="Hyperlink"/>
            <w:rFonts w:eastAsia="PMingLiU"/>
            <w:noProof/>
          </w:rPr>
          <w:t xml:space="preserve"> Enterprise Platform </w:t>
        </w:r>
        <w:r w:rsidR="00764CEA" w:rsidRPr="00360161">
          <w:rPr>
            <w:rStyle w:val="Hyperlink"/>
            <w:rFonts w:eastAsia="PMingLiU" w:cs="MS Gothic" w:hint="eastAsia"/>
            <w:noProof/>
          </w:rPr>
          <w:t>和</w:t>
        </w:r>
        <w:r w:rsidR="00764CEA" w:rsidRPr="00360161">
          <w:rPr>
            <w:rStyle w:val="Hyperlink"/>
            <w:rFonts w:eastAsia="PMingLiU"/>
            <w:noProof/>
          </w:rPr>
          <w:t xml:space="preserve"> Bing </w:t>
        </w:r>
        <w:r w:rsidR="00764CEA" w:rsidRPr="00360161">
          <w:rPr>
            <w:rStyle w:val="Hyperlink"/>
            <w:rFonts w:eastAsia="PMingLiU" w:cs="MS Gothic" w:hint="eastAsia"/>
            <w:noProof/>
          </w:rPr>
          <w:t>地圖服務</w:t>
        </w:r>
        <w:r w:rsidR="00764CEA" w:rsidRPr="00360161">
          <w:rPr>
            <w:rStyle w:val="Hyperlink"/>
            <w:rFonts w:eastAsia="PMingLiU"/>
            <w:noProof/>
          </w:rPr>
          <w:t xml:space="preserve"> </w:t>
        </w:r>
        <w:r w:rsidR="0032077D">
          <w:rPr>
            <w:rStyle w:val="Hyperlink"/>
            <w:rFonts w:eastAsia="PMingLiU"/>
            <w:noProof/>
            <w:lang w:val="en-US"/>
          </w:rPr>
          <w:br/>
        </w:r>
        <w:r w:rsidR="00764CEA" w:rsidRPr="00360161">
          <w:rPr>
            <w:rStyle w:val="Hyperlink"/>
            <w:rFonts w:eastAsia="PMingLiU"/>
            <w:noProof/>
          </w:rPr>
          <w:t>Mobile Asset Management Platform</w:t>
        </w:r>
        <w:r w:rsidR="00764CEA">
          <w:rPr>
            <w:noProof/>
            <w:webHidden/>
          </w:rPr>
          <w:tab/>
        </w:r>
        <w:r w:rsidR="00764CEA">
          <w:rPr>
            <w:noProof/>
            <w:webHidden/>
          </w:rPr>
          <w:fldChar w:fldCharType="begin"/>
        </w:r>
        <w:r w:rsidR="00764CEA">
          <w:rPr>
            <w:noProof/>
            <w:webHidden/>
          </w:rPr>
          <w:instrText xml:space="preserve"> PAGEREF _Toc405489104 \h </w:instrText>
        </w:r>
        <w:r w:rsidR="00764CEA">
          <w:rPr>
            <w:noProof/>
            <w:webHidden/>
          </w:rPr>
        </w:r>
        <w:r w:rsidR="00764CEA">
          <w:rPr>
            <w:noProof/>
            <w:webHidden/>
          </w:rPr>
          <w:fldChar w:fldCharType="separate"/>
        </w:r>
        <w:r w:rsidR="00B43B5C">
          <w:rPr>
            <w:noProof/>
            <w:webHidden/>
          </w:rPr>
          <w:t>19</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5" w:history="1">
        <w:r w:rsidR="00764CEA" w:rsidRPr="00360161">
          <w:rPr>
            <w:rStyle w:val="Hyperlink"/>
            <w:rFonts w:eastAsia="PMingLiU"/>
            <w:noProof/>
          </w:rPr>
          <w:t>Microsoft Learning E-Reference Library</w:t>
        </w:r>
        <w:r w:rsidR="00764CEA">
          <w:rPr>
            <w:noProof/>
            <w:webHidden/>
          </w:rPr>
          <w:tab/>
        </w:r>
        <w:r w:rsidR="00764CEA">
          <w:rPr>
            <w:noProof/>
            <w:webHidden/>
          </w:rPr>
          <w:fldChar w:fldCharType="begin"/>
        </w:r>
        <w:r w:rsidR="00764CEA">
          <w:rPr>
            <w:noProof/>
            <w:webHidden/>
          </w:rPr>
          <w:instrText xml:space="preserve"> PAGEREF _Toc405489105 \h </w:instrText>
        </w:r>
        <w:r w:rsidR="00764CEA">
          <w:rPr>
            <w:noProof/>
            <w:webHidden/>
          </w:rPr>
        </w:r>
        <w:r w:rsidR="00764CEA">
          <w:rPr>
            <w:noProof/>
            <w:webHidden/>
          </w:rPr>
          <w:fldChar w:fldCharType="separate"/>
        </w:r>
        <w:r w:rsidR="00B43B5C">
          <w:rPr>
            <w:noProof/>
            <w:webHidden/>
          </w:rPr>
          <w:t>19</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6" w:history="1">
        <w:r w:rsidR="00764CEA" w:rsidRPr="00360161">
          <w:rPr>
            <w:rStyle w:val="Hyperlink"/>
            <w:rFonts w:eastAsia="PMingLiU"/>
            <w:noProof/>
          </w:rPr>
          <w:t>Microsoft Learning IT Academy</w:t>
        </w:r>
        <w:r w:rsidR="00764CEA">
          <w:rPr>
            <w:noProof/>
            <w:webHidden/>
          </w:rPr>
          <w:tab/>
        </w:r>
        <w:r w:rsidR="00764CEA">
          <w:rPr>
            <w:noProof/>
            <w:webHidden/>
          </w:rPr>
          <w:fldChar w:fldCharType="begin"/>
        </w:r>
        <w:r w:rsidR="00764CEA">
          <w:rPr>
            <w:noProof/>
            <w:webHidden/>
          </w:rPr>
          <w:instrText xml:space="preserve"> PAGEREF _Toc405489106 \h </w:instrText>
        </w:r>
        <w:r w:rsidR="00764CEA">
          <w:rPr>
            <w:noProof/>
            <w:webHidden/>
          </w:rPr>
        </w:r>
        <w:r w:rsidR="00764CEA">
          <w:rPr>
            <w:noProof/>
            <w:webHidden/>
          </w:rPr>
          <w:fldChar w:fldCharType="separate"/>
        </w:r>
        <w:r w:rsidR="00B43B5C">
          <w:rPr>
            <w:noProof/>
            <w:webHidden/>
          </w:rPr>
          <w:t>19</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7" w:history="1">
        <w:r w:rsidR="00764CEA" w:rsidRPr="00360161">
          <w:rPr>
            <w:rStyle w:val="Hyperlink"/>
            <w:rFonts w:eastAsia="PMingLiU"/>
            <w:noProof/>
          </w:rPr>
          <w:t>Office 365 Developer</w:t>
        </w:r>
        <w:r w:rsidR="00764CEA">
          <w:rPr>
            <w:noProof/>
            <w:webHidden/>
          </w:rPr>
          <w:tab/>
        </w:r>
        <w:r w:rsidR="00764CEA">
          <w:rPr>
            <w:noProof/>
            <w:webHidden/>
          </w:rPr>
          <w:fldChar w:fldCharType="begin"/>
        </w:r>
        <w:r w:rsidR="00764CEA">
          <w:rPr>
            <w:noProof/>
            <w:webHidden/>
          </w:rPr>
          <w:instrText xml:space="preserve"> PAGEREF _Toc405489107 \h </w:instrText>
        </w:r>
        <w:r w:rsidR="00764CEA">
          <w:rPr>
            <w:noProof/>
            <w:webHidden/>
          </w:rPr>
        </w:r>
        <w:r w:rsidR="00764CEA">
          <w:rPr>
            <w:noProof/>
            <w:webHidden/>
          </w:rPr>
          <w:fldChar w:fldCharType="separate"/>
        </w:r>
        <w:r w:rsidR="00B43B5C">
          <w:rPr>
            <w:noProof/>
            <w:webHidden/>
          </w:rPr>
          <w:t>20</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8" w:history="1">
        <w:r w:rsidR="00764CEA" w:rsidRPr="00360161">
          <w:rPr>
            <w:rStyle w:val="Hyperlink"/>
            <w:rFonts w:eastAsia="PMingLiU"/>
            <w:noProof/>
          </w:rPr>
          <w:t>Power BI for Office 365</w:t>
        </w:r>
        <w:r w:rsidR="00764CEA">
          <w:rPr>
            <w:noProof/>
            <w:webHidden/>
          </w:rPr>
          <w:tab/>
        </w:r>
        <w:r w:rsidR="00764CEA">
          <w:rPr>
            <w:noProof/>
            <w:webHidden/>
          </w:rPr>
          <w:fldChar w:fldCharType="begin"/>
        </w:r>
        <w:r w:rsidR="00764CEA">
          <w:rPr>
            <w:noProof/>
            <w:webHidden/>
          </w:rPr>
          <w:instrText xml:space="preserve"> PAGEREF _Toc405489108 \h </w:instrText>
        </w:r>
        <w:r w:rsidR="00764CEA">
          <w:rPr>
            <w:noProof/>
            <w:webHidden/>
          </w:rPr>
        </w:r>
        <w:r w:rsidR="00764CEA">
          <w:rPr>
            <w:noProof/>
            <w:webHidden/>
          </w:rPr>
          <w:fldChar w:fldCharType="separate"/>
        </w:r>
        <w:r w:rsidR="00B43B5C">
          <w:rPr>
            <w:noProof/>
            <w:webHidden/>
          </w:rPr>
          <w:t>20</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09" w:history="1">
        <w:r w:rsidR="00764CEA" w:rsidRPr="00360161">
          <w:rPr>
            <w:rStyle w:val="Hyperlink"/>
            <w:rFonts w:eastAsia="PMingLiU"/>
            <w:noProof/>
          </w:rPr>
          <w:t>System Center Endpoint Protection</w:t>
        </w:r>
        <w:r w:rsidR="00764CEA">
          <w:rPr>
            <w:noProof/>
            <w:webHidden/>
          </w:rPr>
          <w:tab/>
        </w:r>
        <w:r w:rsidR="00764CEA">
          <w:rPr>
            <w:noProof/>
            <w:webHidden/>
          </w:rPr>
          <w:fldChar w:fldCharType="begin"/>
        </w:r>
        <w:r w:rsidR="00764CEA">
          <w:rPr>
            <w:noProof/>
            <w:webHidden/>
          </w:rPr>
          <w:instrText xml:space="preserve"> PAGEREF _Toc405489109 \h </w:instrText>
        </w:r>
        <w:r w:rsidR="00764CEA">
          <w:rPr>
            <w:noProof/>
            <w:webHidden/>
          </w:rPr>
        </w:r>
        <w:r w:rsidR="00764CEA">
          <w:rPr>
            <w:noProof/>
            <w:webHidden/>
          </w:rPr>
          <w:fldChar w:fldCharType="separate"/>
        </w:r>
        <w:r w:rsidR="00B43B5C">
          <w:rPr>
            <w:noProof/>
            <w:webHidden/>
          </w:rPr>
          <w:t>20</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10" w:history="1">
        <w:r w:rsidR="00764CEA" w:rsidRPr="00360161">
          <w:rPr>
            <w:rStyle w:val="Hyperlink"/>
            <w:rFonts w:eastAsia="PMingLiU" w:cs="MS Gothic" w:hint="eastAsia"/>
            <w:noProof/>
          </w:rPr>
          <w:t>翻譯器</w:t>
        </w:r>
        <w:r w:rsidR="00764CEA" w:rsidRPr="00360161">
          <w:rPr>
            <w:rStyle w:val="Hyperlink"/>
            <w:rFonts w:eastAsia="PMingLiU"/>
            <w:noProof/>
          </w:rPr>
          <w:t xml:space="preserve"> API</w:t>
        </w:r>
        <w:r w:rsidR="00764CEA">
          <w:rPr>
            <w:noProof/>
            <w:webHidden/>
          </w:rPr>
          <w:tab/>
        </w:r>
        <w:r w:rsidR="00764CEA">
          <w:rPr>
            <w:noProof/>
            <w:webHidden/>
          </w:rPr>
          <w:fldChar w:fldCharType="begin"/>
        </w:r>
        <w:r w:rsidR="00764CEA">
          <w:rPr>
            <w:noProof/>
            <w:webHidden/>
          </w:rPr>
          <w:instrText xml:space="preserve"> PAGEREF _Toc405489110 \h </w:instrText>
        </w:r>
        <w:r w:rsidR="00764CEA">
          <w:rPr>
            <w:noProof/>
            <w:webHidden/>
          </w:rPr>
        </w:r>
        <w:r w:rsidR="00764CEA">
          <w:rPr>
            <w:noProof/>
            <w:webHidden/>
          </w:rPr>
          <w:fldChar w:fldCharType="separate"/>
        </w:r>
        <w:r w:rsidR="00B43B5C">
          <w:rPr>
            <w:noProof/>
            <w:webHidden/>
          </w:rPr>
          <w:t>20</w:t>
        </w:r>
        <w:r w:rsidR="00764CEA">
          <w:rPr>
            <w:noProof/>
            <w:webHidden/>
          </w:rPr>
          <w:fldChar w:fldCharType="end"/>
        </w:r>
      </w:hyperlink>
    </w:p>
    <w:p w:rsidR="00764CEA" w:rsidRPr="009D6A83" w:rsidRDefault="009D6A83">
      <w:pPr>
        <w:pStyle w:val="TOC4"/>
        <w:rPr>
          <w:rFonts w:eastAsia="PMingLiU"/>
          <w:smallCaps w:val="0"/>
          <w:noProof/>
          <w:sz w:val="22"/>
          <w:lang w:val="en-US" w:eastAsia="en-US" w:bidi="ar-SA"/>
        </w:rPr>
      </w:pPr>
      <w:hyperlink w:anchor="_Toc405489111" w:history="1">
        <w:r w:rsidR="00764CEA" w:rsidRPr="00360161">
          <w:rPr>
            <w:rStyle w:val="Hyperlink"/>
            <w:rFonts w:eastAsia="PMingLiU"/>
            <w:noProof/>
          </w:rPr>
          <w:t>Yammer Enterprise</w:t>
        </w:r>
        <w:r w:rsidR="00764CEA">
          <w:rPr>
            <w:noProof/>
            <w:webHidden/>
          </w:rPr>
          <w:tab/>
        </w:r>
        <w:r w:rsidR="00764CEA">
          <w:rPr>
            <w:noProof/>
            <w:webHidden/>
          </w:rPr>
          <w:fldChar w:fldCharType="begin"/>
        </w:r>
        <w:r w:rsidR="00764CEA">
          <w:rPr>
            <w:noProof/>
            <w:webHidden/>
          </w:rPr>
          <w:instrText xml:space="preserve"> PAGEREF _Toc405489111 \h </w:instrText>
        </w:r>
        <w:r w:rsidR="00764CEA">
          <w:rPr>
            <w:noProof/>
            <w:webHidden/>
          </w:rPr>
        </w:r>
        <w:r w:rsidR="00764CEA">
          <w:rPr>
            <w:noProof/>
            <w:webHidden/>
          </w:rPr>
          <w:fldChar w:fldCharType="separate"/>
        </w:r>
        <w:r w:rsidR="00B43B5C">
          <w:rPr>
            <w:noProof/>
            <w:webHidden/>
          </w:rPr>
          <w:t>20</w:t>
        </w:r>
        <w:r w:rsidR="00764CEA">
          <w:rPr>
            <w:noProof/>
            <w:webHidden/>
          </w:rPr>
          <w:fldChar w:fldCharType="end"/>
        </w:r>
      </w:hyperlink>
    </w:p>
    <w:p w:rsidR="00764CEA" w:rsidRPr="009D6A83" w:rsidRDefault="009D6A83">
      <w:pPr>
        <w:pStyle w:val="TOC1"/>
        <w:tabs>
          <w:tab w:val="right" w:leader="dot" w:pos="5030"/>
        </w:tabs>
        <w:rPr>
          <w:rFonts w:eastAsia="PMingLiU"/>
          <w:b w:val="0"/>
          <w:caps w:val="0"/>
          <w:noProof/>
          <w:sz w:val="22"/>
          <w:lang w:val="en-US" w:eastAsia="en-US" w:bidi="ar-SA"/>
        </w:rPr>
      </w:pPr>
      <w:hyperlink w:anchor="_Toc405489112" w:history="1">
        <w:r w:rsidR="00764CEA" w:rsidRPr="00360161">
          <w:rPr>
            <w:rStyle w:val="Hyperlink"/>
            <w:rFonts w:eastAsia="PMingLiU" w:cs="MS Gothic" w:hint="eastAsia"/>
            <w:noProof/>
          </w:rPr>
          <w:t>附件</w:t>
        </w:r>
        <w:r w:rsidR="00764CEA" w:rsidRPr="00360161">
          <w:rPr>
            <w:rStyle w:val="Hyperlink"/>
            <w:rFonts w:eastAsia="PMingLiU"/>
            <w:noProof/>
          </w:rPr>
          <w:t xml:space="preserve"> 1 – </w:t>
        </w:r>
        <w:r w:rsidR="00764CEA" w:rsidRPr="00360161">
          <w:rPr>
            <w:rStyle w:val="Hyperlink"/>
            <w:rFonts w:eastAsia="PMingLiU" w:cs="MS Gothic" w:hint="eastAsia"/>
            <w:noProof/>
          </w:rPr>
          <w:t>聲明</w:t>
        </w:r>
        <w:r w:rsidR="00764CEA">
          <w:rPr>
            <w:noProof/>
            <w:webHidden/>
          </w:rPr>
          <w:tab/>
        </w:r>
        <w:r w:rsidR="00764CEA">
          <w:rPr>
            <w:noProof/>
            <w:webHidden/>
          </w:rPr>
          <w:fldChar w:fldCharType="begin"/>
        </w:r>
        <w:r w:rsidR="00764CEA">
          <w:rPr>
            <w:noProof/>
            <w:webHidden/>
          </w:rPr>
          <w:instrText xml:space="preserve"> PAGEREF _Toc405489112 \h </w:instrText>
        </w:r>
        <w:r w:rsidR="00764CEA">
          <w:rPr>
            <w:noProof/>
            <w:webHidden/>
          </w:rPr>
        </w:r>
        <w:r w:rsidR="00764CEA">
          <w:rPr>
            <w:noProof/>
            <w:webHidden/>
          </w:rPr>
          <w:fldChar w:fldCharType="separate"/>
        </w:r>
        <w:r w:rsidR="00B43B5C">
          <w:rPr>
            <w:noProof/>
            <w:webHidden/>
          </w:rPr>
          <w:t>21</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113" w:history="1">
        <w:r w:rsidR="00764CEA" w:rsidRPr="00360161">
          <w:rPr>
            <w:rStyle w:val="Hyperlink"/>
            <w:rFonts w:eastAsia="PMingLiU"/>
            <w:noProof/>
          </w:rPr>
          <w:t xml:space="preserve">Bing </w:t>
        </w:r>
        <w:r w:rsidR="00764CEA" w:rsidRPr="00360161">
          <w:rPr>
            <w:rStyle w:val="Hyperlink"/>
            <w:rFonts w:eastAsia="PMingLiU" w:cs="MS Gothic" w:hint="eastAsia"/>
            <w:noProof/>
          </w:rPr>
          <w:t>地圖服務</w:t>
        </w:r>
        <w:r w:rsidR="00764CEA">
          <w:rPr>
            <w:noProof/>
            <w:webHidden/>
          </w:rPr>
          <w:tab/>
        </w:r>
        <w:r w:rsidR="00764CEA">
          <w:rPr>
            <w:noProof/>
            <w:webHidden/>
          </w:rPr>
          <w:fldChar w:fldCharType="begin"/>
        </w:r>
        <w:r w:rsidR="00764CEA">
          <w:rPr>
            <w:noProof/>
            <w:webHidden/>
          </w:rPr>
          <w:instrText xml:space="preserve"> PAGEREF _Toc405489113 \h </w:instrText>
        </w:r>
        <w:r w:rsidR="00764CEA">
          <w:rPr>
            <w:noProof/>
            <w:webHidden/>
          </w:rPr>
        </w:r>
        <w:r w:rsidR="00764CEA">
          <w:rPr>
            <w:noProof/>
            <w:webHidden/>
          </w:rPr>
          <w:fldChar w:fldCharType="separate"/>
        </w:r>
        <w:r w:rsidR="00B43B5C">
          <w:rPr>
            <w:noProof/>
            <w:webHidden/>
          </w:rPr>
          <w:t>21</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114" w:history="1">
        <w:r w:rsidR="00764CEA" w:rsidRPr="00360161">
          <w:rPr>
            <w:rStyle w:val="Hyperlink"/>
            <w:rFonts w:eastAsia="PMingLiU" w:cs="MS Gothic" w:hint="eastAsia"/>
            <w:noProof/>
          </w:rPr>
          <w:t>客</w:t>
        </w:r>
        <w:r w:rsidR="00764CEA" w:rsidRPr="00360161">
          <w:rPr>
            <w:rStyle w:val="Hyperlink"/>
            <w:rFonts w:eastAsia="PMingLiU" w:cs="Gulim" w:hint="eastAsia"/>
            <w:noProof/>
          </w:rPr>
          <w:t>戶支援</w:t>
        </w:r>
        <w:r w:rsidR="00764CEA">
          <w:rPr>
            <w:noProof/>
            <w:webHidden/>
          </w:rPr>
          <w:tab/>
        </w:r>
        <w:r w:rsidR="00764CEA">
          <w:rPr>
            <w:noProof/>
            <w:webHidden/>
          </w:rPr>
          <w:fldChar w:fldCharType="begin"/>
        </w:r>
        <w:r w:rsidR="00764CEA">
          <w:rPr>
            <w:noProof/>
            <w:webHidden/>
          </w:rPr>
          <w:instrText xml:space="preserve"> PAGEREF _Toc405489114 \h </w:instrText>
        </w:r>
        <w:r w:rsidR="00764CEA">
          <w:rPr>
            <w:noProof/>
            <w:webHidden/>
          </w:rPr>
        </w:r>
        <w:r w:rsidR="00764CEA">
          <w:rPr>
            <w:noProof/>
            <w:webHidden/>
          </w:rPr>
          <w:fldChar w:fldCharType="separate"/>
        </w:r>
        <w:r w:rsidR="00B43B5C">
          <w:rPr>
            <w:noProof/>
            <w:webHidden/>
          </w:rPr>
          <w:t>21</w:t>
        </w:r>
        <w:r w:rsidR="00764CEA">
          <w:rPr>
            <w:noProof/>
            <w:webHidden/>
          </w:rPr>
          <w:fldChar w:fldCharType="end"/>
        </w:r>
      </w:hyperlink>
    </w:p>
    <w:p w:rsidR="00764CEA" w:rsidRPr="009D6A83" w:rsidRDefault="009D6A83">
      <w:pPr>
        <w:pStyle w:val="TOC3"/>
        <w:tabs>
          <w:tab w:val="right" w:leader="dot" w:pos="5030"/>
        </w:tabs>
        <w:rPr>
          <w:rFonts w:eastAsia="PMingLiU"/>
          <w:smallCaps w:val="0"/>
          <w:noProof/>
          <w:sz w:val="22"/>
          <w:lang w:val="en-US" w:eastAsia="en-US" w:bidi="ar-SA"/>
        </w:rPr>
      </w:pPr>
      <w:hyperlink w:anchor="_Toc405489115" w:history="1">
        <w:r w:rsidR="00764CEA" w:rsidRPr="00360161">
          <w:rPr>
            <w:rStyle w:val="Hyperlink"/>
            <w:rFonts w:eastAsia="PMingLiU"/>
            <w:noProof/>
          </w:rPr>
          <w:t xml:space="preserve">H.264/AVC </w:t>
        </w:r>
        <w:r w:rsidR="00764CEA" w:rsidRPr="00360161">
          <w:rPr>
            <w:rStyle w:val="Hyperlink"/>
            <w:rFonts w:eastAsia="PMingLiU" w:cs="MS Gothic" w:hint="eastAsia"/>
            <w:noProof/>
          </w:rPr>
          <w:t>視訊標準</w:t>
        </w:r>
        <w:r w:rsidR="00764CEA" w:rsidRPr="00360161">
          <w:rPr>
            <w:rStyle w:val="Hyperlink"/>
            <w:rFonts w:eastAsia="PMingLiU"/>
            <w:noProof/>
          </w:rPr>
          <w:t xml:space="preserve"> (H.264/AVC Visual Standard)</w:t>
        </w:r>
        <w:r w:rsidR="00764CEA" w:rsidRPr="00360161">
          <w:rPr>
            <w:rStyle w:val="Hyperlink"/>
            <w:rFonts w:eastAsia="PMingLiU" w:cs="MS Gothic" w:hint="eastAsia"/>
            <w:noProof/>
          </w:rPr>
          <w:t>、</w:t>
        </w:r>
        <w:r w:rsidR="006E4450">
          <w:rPr>
            <w:rStyle w:val="Hyperlink"/>
            <w:rFonts w:eastAsia="PMingLiU" w:cs="MS Gothic"/>
            <w:noProof/>
            <w:lang w:val="en-US"/>
          </w:rPr>
          <w:br/>
        </w:r>
        <w:r w:rsidR="00764CEA" w:rsidRPr="00360161">
          <w:rPr>
            <w:rStyle w:val="Hyperlink"/>
            <w:rFonts w:eastAsia="PMingLiU"/>
            <w:noProof/>
          </w:rPr>
          <w:t xml:space="preserve">VC-1 </w:t>
        </w:r>
        <w:r w:rsidR="00764CEA" w:rsidRPr="00360161">
          <w:rPr>
            <w:rStyle w:val="Hyperlink"/>
            <w:rFonts w:eastAsia="PMingLiU" w:cs="MS Gothic" w:hint="eastAsia"/>
            <w:noProof/>
          </w:rPr>
          <w:t>視訊標準</w:t>
        </w:r>
        <w:r w:rsidR="00764CEA" w:rsidRPr="00360161">
          <w:rPr>
            <w:rStyle w:val="Hyperlink"/>
            <w:rFonts w:eastAsia="PMingLiU"/>
            <w:noProof/>
          </w:rPr>
          <w:t xml:space="preserve"> (VC-1 Video Standard) </w:t>
        </w:r>
        <w:r w:rsidR="00764CEA" w:rsidRPr="00360161">
          <w:rPr>
            <w:rStyle w:val="Hyperlink"/>
            <w:rFonts w:eastAsia="PMingLiU" w:cs="MS Gothic" w:hint="eastAsia"/>
            <w:noProof/>
          </w:rPr>
          <w:t>及</w:t>
        </w:r>
        <w:r w:rsidR="00764CEA" w:rsidRPr="00360161">
          <w:rPr>
            <w:rStyle w:val="Hyperlink"/>
            <w:rFonts w:eastAsia="PMingLiU"/>
            <w:noProof/>
          </w:rPr>
          <w:t xml:space="preserve"> MPEG-4 Part </w:t>
        </w:r>
        <w:r w:rsidR="00B43B5C">
          <w:rPr>
            <w:rStyle w:val="Hyperlink"/>
            <w:rFonts w:eastAsia="PMingLiU"/>
            <w:noProof/>
            <w:lang w:val="en-US"/>
          </w:rPr>
          <w:br/>
        </w:r>
        <w:r w:rsidR="00764CEA" w:rsidRPr="00360161">
          <w:rPr>
            <w:rStyle w:val="Hyperlink"/>
            <w:rFonts w:eastAsia="PMingLiU" w:cs="MS Gothic" w:hint="eastAsia"/>
            <w:noProof/>
          </w:rPr>
          <w:t>視訊標準</w:t>
        </w:r>
        <w:r w:rsidR="00764CEA" w:rsidRPr="00360161">
          <w:rPr>
            <w:rStyle w:val="Hyperlink"/>
            <w:rFonts w:eastAsia="PMingLiU"/>
            <w:noProof/>
          </w:rPr>
          <w:t xml:space="preserve"> (MPEG-4 Part Visual Standard) </w:t>
        </w:r>
        <w:r w:rsidR="00764CEA" w:rsidRPr="00360161">
          <w:rPr>
            <w:rStyle w:val="Hyperlink"/>
            <w:rFonts w:eastAsia="PMingLiU" w:cs="MS Gothic" w:hint="eastAsia"/>
            <w:noProof/>
          </w:rPr>
          <w:t>和</w:t>
        </w:r>
        <w:r w:rsidR="00764CEA" w:rsidRPr="00360161">
          <w:rPr>
            <w:rStyle w:val="Hyperlink"/>
            <w:rFonts w:eastAsia="PMingLiU"/>
            <w:noProof/>
          </w:rPr>
          <w:t xml:space="preserve"> MPEG-2 </w:t>
        </w:r>
        <w:r w:rsidR="00B43B5C">
          <w:rPr>
            <w:rStyle w:val="Hyperlink"/>
            <w:rFonts w:eastAsia="PMingLiU"/>
            <w:noProof/>
            <w:lang w:val="en-US"/>
          </w:rPr>
          <w:br/>
        </w:r>
        <w:r w:rsidR="00764CEA" w:rsidRPr="00360161">
          <w:rPr>
            <w:rStyle w:val="Hyperlink"/>
            <w:rFonts w:eastAsia="PMingLiU" w:cs="MS Gothic" w:hint="eastAsia"/>
            <w:noProof/>
          </w:rPr>
          <w:t>視訊標準</w:t>
        </w:r>
        <w:r w:rsidR="00764CEA" w:rsidRPr="00360161">
          <w:rPr>
            <w:rStyle w:val="Hyperlink"/>
            <w:rFonts w:eastAsia="PMingLiU"/>
            <w:noProof/>
          </w:rPr>
          <w:t xml:space="preserve"> (MPEG-2 Video Standard) </w:t>
        </w:r>
        <w:r w:rsidR="00764CEA" w:rsidRPr="00360161">
          <w:rPr>
            <w:rStyle w:val="Hyperlink"/>
            <w:rFonts w:eastAsia="PMingLiU" w:cs="MS Gothic" w:hint="eastAsia"/>
            <w:noProof/>
          </w:rPr>
          <w:t>之相關聲明</w:t>
        </w:r>
        <w:r w:rsidR="00764CEA">
          <w:rPr>
            <w:noProof/>
            <w:webHidden/>
          </w:rPr>
          <w:tab/>
        </w:r>
        <w:r w:rsidR="00764CEA">
          <w:rPr>
            <w:noProof/>
            <w:webHidden/>
          </w:rPr>
          <w:fldChar w:fldCharType="begin"/>
        </w:r>
        <w:r w:rsidR="00764CEA">
          <w:rPr>
            <w:noProof/>
            <w:webHidden/>
          </w:rPr>
          <w:instrText xml:space="preserve"> PAGEREF _Toc405489115 \h </w:instrText>
        </w:r>
        <w:r w:rsidR="00764CEA">
          <w:rPr>
            <w:noProof/>
            <w:webHidden/>
          </w:rPr>
        </w:r>
        <w:r w:rsidR="00764CEA">
          <w:rPr>
            <w:noProof/>
            <w:webHidden/>
          </w:rPr>
          <w:fldChar w:fldCharType="separate"/>
        </w:r>
        <w:r w:rsidR="00B43B5C">
          <w:rPr>
            <w:noProof/>
            <w:webHidden/>
          </w:rPr>
          <w:t>22</w:t>
        </w:r>
        <w:r w:rsidR="00764CEA">
          <w:rPr>
            <w:noProof/>
            <w:webHidden/>
          </w:rPr>
          <w:fldChar w:fldCharType="end"/>
        </w:r>
      </w:hyperlink>
    </w:p>
    <w:p w:rsidR="00764CEA" w:rsidRPr="009D6A83" w:rsidRDefault="009D6A83">
      <w:pPr>
        <w:pStyle w:val="TOC1"/>
        <w:tabs>
          <w:tab w:val="right" w:leader="dot" w:pos="5030"/>
        </w:tabs>
        <w:rPr>
          <w:rFonts w:eastAsia="PMingLiU"/>
          <w:b w:val="0"/>
          <w:caps w:val="0"/>
          <w:noProof/>
          <w:sz w:val="22"/>
          <w:lang w:val="en-US" w:eastAsia="en-US" w:bidi="ar-SA"/>
        </w:rPr>
      </w:pPr>
      <w:hyperlink w:anchor="_Toc405489116" w:history="1">
        <w:r w:rsidR="00764CEA" w:rsidRPr="00360161">
          <w:rPr>
            <w:rStyle w:val="Hyperlink"/>
            <w:rFonts w:eastAsia="PMingLiU" w:cs="MS Gothic" w:hint="eastAsia"/>
            <w:noProof/>
          </w:rPr>
          <w:t>附件</w:t>
        </w:r>
        <w:r w:rsidR="00764CEA" w:rsidRPr="00360161">
          <w:rPr>
            <w:rStyle w:val="Hyperlink"/>
            <w:rFonts w:eastAsia="PMingLiU"/>
            <w:noProof/>
          </w:rPr>
          <w:t xml:space="preserve"> 2 – </w:t>
        </w:r>
        <w:r w:rsidR="00764CEA" w:rsidRPr="00360161">
          <w:rPr>
            <w:rStyle w:val="Hyperlink"/>
            <w:rFonts w:eastAsia="PMingLiU" w:cs="MS Gothic" w:hint="eastAsia"/>
            <w:noProof/>
          </w:rPr>
          <w:t>訂</w:t>
        </w:r>
        <w:r w:rsidR="00764CEA" w:rsidRPr="00360161">
          <w:rPr>
            <w:rStyle w:val="Hyperlink"/>
            <w:rFonts w:eastAsia="PMingLiU" w:cs="Gulim" w:hint="eastAsia"/>
            <w:noProof/>
          </w:rPr>
          <w:t>閱使用權套件</w:t>
        </w:r>
        <w:r w:rsidR="00764CEA">
          <w:rPr>
            <w:noProof/>
            <w:webHidden/>
          </w:rPr>
          <w:tab/>
        </w:r>
        <w:r w:rsidR="00764CEA">
          <w:rPr>
            <w:noProof/>
            <w:webHidden/>
          </w:rPr>
          <w:fldChar w:fldCharType="begin"/>
        </w:r>
        <w:r w:rsidR="00764CEA">
          <w:rPr>
            <w:noProof/>
            <w:webHidden/>
          </w:rPr>
          <w:instrText xml:space="preserve"> PAGEREF _Toc405489116 \h </w:instrText>
        </w:r>
        <w:r w:rsidR="00764CEA">
          <w:rPr>
            <w:noProof/>
            <w:webHidden/>
          </w:rPr>
        </w:r>
        <w:r w:rsidR="00764CEA">
          <w:rPr>
            <w:noProof/>
            <w:webHidden/>
          </w:rPr>
          <w:fldChar w:fldCharType="separate"/>
        </w:r>
        <w:r w:rsidR="00B43B5C">
          <w:rPr>
            <w:noProof/>
            <w:webHidden/>
          </w:rPr>
          <w:t>23</w:t>
        </w:r>
        <w:r w:rsidR="00764CEA">
          <w:rPr>
            <w:noProof/>
            <w:webHidden/>
          </w:rPr>
          <w:fldChar w:fldCharType="end"/>
        </w:r>
      </w:hyperlink>
    </w:p>
    <w:p w:rsidR="00764CEA" w:rsidRPr="009D6A83" w:rsidRDefault="009D6A83">
      <w:pPr>
        <w:pStyle w:val="TOC1"/>
        <w:tabs>
          <w:tab w:val="right" w:leader="dot" w:pos="5030"/>
        </w:tabs>
        <w:rPr>
          <w:rFonts w:eastAsia="PMingLiU"/>
          <w:b w:val="0"/>
          <w:caps w:val="0"/>
          <w:noProof/>
          <w:sz w:val="22"/>
          <w:lang w:val="en-US" w:eastAsia="en-US" w:bidi="ar-SA"/>
        </w:rPr>
      </w:pPr>
      <w:hyperlink w:anchor="_Toc405489117" w:history="1">
        <w:r w:rsidR="00764CEA" w:rsidRPr="00360161">
          <w:rPr>
            <w:rStyle w:val="Hyperlink"/>
            <w:rFonts w:eastAsia="PMingLiU" w:cs="MS Gothic" w:hint="eastAsia"/>
            <w:noProof/>
          </w:rPr>
          <w:t>附件</w:t>
        </w:r>
        <w:r w:rsidR="00764CEA" w:rsidRPr="00360161">
          <w:rPr>
            <w:rStyle w:val="Hyperlink"/>
            <w:rFonts w:eastAsia="PMingLiU"/>
            <w:noProof/>
          </w:rPr>
          <w:t xml:space="preserve"> 3 – </w:t>
        </w:r>
        <w:r w:rsidR="00764CEA" w:rsidRPr="00360161">
          <w:rPr>
            <w:rStyle w:val="Hyperlink"/>
            <w:rFonts w:eastAsia="PMingLiU" w:cs="MS Gothic" w:hint="eastAsia"/>
            <w:noProof/>
          </w:rPr>
          <w:t>標準合約條款</w:t>
        </w:r>
        <w:r w:rsidR="00764CEA" w:rsidRPr="00360161">
          <w:rPr>
            <w:rStyle w:val="Hyperlink"/>
            <w:rFonts w:eastAsia="PMingLiU"/>
            <w:noProof/>
          </w:rPr>
          <w:t xml:space="preserve"> (</w:t>
        </w:r>
        <w:r w:rsidR="00764CEA" w:rsidRPr="00360161">
          <w:rPr>
            <w:rStyle w:val="Hyperlink"/>
            <w:rFonts w:eastAsia="PMingLiU" w:cs="MS Gothic" w:hint="eastAsia"/>
            <w:noProof/>
          </w:rPr>
          <w:t>處理器</w:t>
        </w:r>
        <w:r w:rsidR="00764CEA" w:rsidRPr="00360161">
          <w:rPr>
            <w:rStyle w:val="Hyperlink"/>
            <w:rFonts w:eastAsia="PMingLiU"/>
            <w:noProof/>
          </w:rPr>
          <w:t>)</w:t>
        </w:r>
        <w:r w:rsidR="00764CEA">
          <w:rPr>
            <w:noProof/>
            <w:webHidden/>
          </w:rPr>
          <w:tab/>
        </w:r>
        <w:r w:rsidR="00764CEA">
          <w:rPr>
            <w:noProof/>
            <w:webHidden/>
          </w:rPr>
          <w:fldChar w:fldCharType="begin"/>
        </w:r>
        <w:r w:rsidR="00764CEA">
          <w:rPr>
            <w:noProof/>
            <w:webHidden/>
          </w:rPr>
          <w:instrText xml:space="preserve"> PAGEREF _Toc405489117 \h </w:instrText>
        </w:r>
        <w:r w:rsidR="00764CEA">
          <w:rPr>
            <w:noProof/>
            <w:webHidden/>
          </w:rPr>
        </w:r>
        <w:r w:rsidR="00764CEA">
          <w:rPr>
            <w:noProof/>
            <w:webHidden/>
          </w:rPr>
          <w:fldChar w:fldCharType="separate"/>
        </w:r>
        <w:r w:rsidR="00B43B5C">
          <w:rPr>
            <w:noProof/>
            <w:webHidden/>
          </w:rPr>
          <w:t>24</w:t>
        </w:r>
        <w:r w:rsidR="00764CEA">
          <w:rPr>
            <w:noProof/>
            <w:webHidden/>
          </w:rPr>
          <w:fldChar w:fldCharType="end"/>
        </w:r>
      </w:hyperlink>
    </w:p>
    <w:p w:rsidR="00F474DF" w:rsidRPr="00F474DF" w:rsidRDefault="00F474DF" w:rsidP="00F474DF">
      <w:pPr>
        <w:pStyle w:val="ProductList-Body"/>
        <w:rPr>
          <w:rFonts w:eastAsia="PMingLiU"/>
        </w:rPr>
      </w:pPr>
      <w:r w:rsidRPr="00F474DF">
        <w:rPr>
          <w:rFonts w:eastAsia="PMingLiU"/>
        </w:rPr>
        <w:fldChar w:fldCharType="end"/>
      </w:r>
    </w:p>
    <w:p w:rsidR="00F474DF" w:rsidRPr="00F474DF" w:rsidRDefault="00F474DF" w:rsidP="00F474DF">
      <w:pPr>
        <w:pStyle w:val="ProductList-Body"/>
        <w:rPr>
          <w:rFonts w:eastAsia="PMingLiU"/>
        </w:rPr>
        <w:sectPr w:rsidR="00F474DF" w:rsidRPr="00F474DF" w:rsidSect="00454FAF">
          <w:type w:val="continuous"/>
          <w:pgSz w:w="12240" w:h="15840"/>
          <w:pgMar w:top="1440" w:right="720" w:bottom="1440" w:left="720" w:header="720" w:footer="720" w:gutter="0"/>
          <w:cols w:num="2" w:space="720"/>
          <w:docGrid w:linePitch="360"/>
        </w:sectPr>
      </w:pPr>
    </w:p>
    <w:p w:rsidR="00F474DF" w:rsidRPr="009D6A83" w:rsidRDefault="00F474DF" w:rsidP="00F474DF">
      <w:pPr>
        <w:pStyle w:val="ProductList-SectionHeading"/>
        <w:outlineLvl w:val="0"/>
        <w:rPr>
          <w:rFonts w:ascii="Calibri" w:eastAsia="PMingLiU" w:hAnsi="Calibri"/>
        </w:rPr>
      </w:pPr>
      <w:bookmarkStart w:id="3" w:name="Introduction"/>
      <w:bookmarkStart w:id="4" w:name="_Toc405489047"/>
      <w:r w:rsidRPr="009D6A83">
        <w:rPr>
          <w:rFonts w:ascii="Calibri" w:eastAsia="PMingLiU" w:hAnsi="Calibri" w:cs="MS Gothic"/>
        </w:rPr>
        <w:lastRenderedPageBreak/>
        <w:t>簡介</w:t>
      </w:r>
      <w:bookmarkEnd w:id="3"/>
      <w:bookmarkEnd w:id="4"/>
    </w:p>
    <w:p w:rsidR="00F474DF" w:rsidRPr="00F474DF" w:rsidRDefault="00F474DF" w:rsidP="00F474DF">
      <w:pPr>
        <w:pStyle w:val="ProductList-Body"/>
        <w:spacing w:after="120"/>
        <w:rPr>
          <w:rFonts w:eastAsia="PMingLiU"/>
        </w:rPr>
      </w:pPr>
      <w:r w:rsidRPr="00F474DF">
        <w:rPr>
          <w:rFonts w:eastAsia="PMingLiU" w:cs="MS Gothic"/>
        </w:rPr>
        <w:t>自</w:t>
      </w:r>
      <w:r w:rsidRPr="00F474DF">
        <w:rPr>
          <w:rFonts w:eastAsia="PMingLiU"/>
        </w:rPr>
        <w:t xml:space="preserve"> 2014 </w:t>
      </w:r>
      <w:r w:rsidRPr="00F474DF">
        <w:rPr>
          <w:rFonts w:eastAsia="PMingLiU" w:cs="MS Gothic"/>
        </w:rPr>
        <w:t>年</w:t>
      </w:r>
      <w:r w:rsidRPr="00F474DF">
        <w:rPr>
          <w:rFonts w:eastAsia="PMingLiU"/>
        </w:rPr>
        <w:t xml:space="preserve"> 7 </w:t>
      </w:r>
      <w:r w:rsidRPr="00F474DF">
        <w:rPr>
          <w:rFonts w:eastAsia="PMingLiU" w:cs="MS Gothic"/>
        </w:rPr>
        <w:t>月</w:t>
      </w:r>
      <w:r w:rsidRPr="00F474DF">
        <w:rPr>
          <w:rFonts w:eastAsia="PMingLiU"/>
        </w:rPr>
        <w:t xml:space="preserve"> 1 </w:t>
      </w:r>
      <w:r w:rsidRPr="00F474DF">
        <w:rPr>
          <w:rFonts w:eastAsia="PMingLiU" w:cs="MS Gothic"/>
        </w:rPr>
        <w:t>日起，這些線上服務條款</w:t>
      </w:r>
      <w:r w:rsidRPr="00F474DF">
        <w:rPr>
          <w:rFonts w:eastAsia="PMingLiU"/>
        </w:rPr>
        <w:t xml:space="preserve"> (OST) </w:t>
      </w:r>
      <w:r w:rsidRPr="00F474DF">
        <w:rPr>
          <w:rFonts w:eastAsia="PMingLiU" w:cs="MS Gothic"/>
        </w:rPr>
        <w:t>會取代線上服務使用權利</w:t>
      </w:r>
      <w:r w:rsidRPr="00F474DF">
        <w:rPr>
          <w:rFonts w:eastAsia="PMingLiU"/>
        </w:rPr>
        <w:t xml:space="preserve"> (OLSUR)</w:t>
      </w:r>
      <w:r w:rsidRPr="00F474DF">
        <w:rPr>
          <w:rFonts w:eastAsia="PMingLiU" w:cs="MS Gothic"/>
        </w:rPr>
        <w:t>。</w:t>
      </w:r>
      <w:r w:rsidRPr="00F474DF">
        <w:rPr>
          <w:rFonts w:eastAsia="PMingLiU"/>
        </w:rPr>
        <w:t xml:space="preserve">OST </w:t>
      </w:r>
      <w:r w:rsidRPr="00F474DF">
        <w:rPr>
          <w:rFonts w:eastAsia="PMingLiU" w:cs="MS Gothic"/>
        </w:rPr>
        <w:t>中包含之條款適用於客</w:t>
      </w:r>
      <w:r w:rsidRPr="00F474DF">
        <w:rPr>
          <w:rFonts w:eastAsia="PMingLiU" w:cs="Gulim"/>
        </w:rPr>
        <w:t>戶對線上服務之使用。個別的條款</w:t>
      </w:r>
      <w:r w:rsidRPr="00F474DF">
        <w:rPr>
          <w:rFonts w:eastAsia="PMingLiU"/>
        </w:rPr>
        <w:t xml:space="preserve"> (</w:t>
      </w:r>
      <w:r w:rsidRPr="00F474DF">
        <w:rPr>
          <w:rFonts w:eastAsia="PMingLiU" w:cs="MS Gothic"/>
        </w:rPr>
        <w:t>包括不同的隱私權和安全性條款</w:t>
      </w:r>
      <w:r w:rsidRPr="00F474DF">
        <w:rPr>
          <w:rFonts w:eastAsia="PMingLiU"/>
        </w:rPr>
        <w:t xml:space="preserve">) </w:t>
      </w:r>
      <w:r w:rsidRPr="00F474DF">
        <w:rPr>
          <w:rFonts w:eastAsia="PMingLiU" w:cs="MS Gothic"/>
        </w:rPr>
        <w:t>則規範客</w:t>
      </w:r>
      <w:r w:rsidRPr="00F474DF">
        <w:rPr>
          <w:rFonts w:eastAsia="PMingLiU" w:cs="Gulim"/>
        </w:rPr>
        <w:t>戶對非</w:t>
      </w:r>
      <w:r w:rsidRPr="00F474DF">
        <w:rPr>
          <w:rFonts w:eastAsia="PMingLiU"/>
        </w:rPr>
        <w:t xml:space="preserve"> Microsoft </w:t>
      </w:r>
      <w:r w:rsidRPr="00F474DF">
        <w:rPr>
          <w:rFonts w:eastAsia="PMingLiU" w:cs="MingLiU"/>
        </w:rPr>
        <w:t>產品</w:t>
      </w:r>
      <w:r w:rsidRPr="00F474DF">
        <w:rPr>
          <w:rFonts w:eastAsia="PMingLiU"/>
        </w:rPr>
        <w:t xml:space="preserve"> (</w:t>
      </w:r>
      <w:r w:rsidRPr="00F474DF">
        <w:rPr>
          <w:rFonts w:eastAsia="PMingLiU" w:cs="MS Gothic"/>
        </w:rPr>
        <w:t>定義如下</w:t>
      </w:r>
      <w:r w:rsidRPr="00F474DF">
        <w:rPr>
          <w:rFonts w:eastAsia="PMingLiU"/>
        </w:rPr>
        <w:t xml:space="preserve">) </w:t>
      </w:r>
      <w:r w:rsidRPr="00F474DF">
        <w:rPr>
          <w:rFonts w:eastAsia="PMingLiU" w:cs="MS Gothic"/>
        </w:rPr>
        <w:t>以及取自</w:t>
      </w:r>
      <w:r w:rsidRPr="00F474DF">
        <w:rPr>
          <w:rFonts w:eastAsia="PMingLiU"/>
        </w:rPr>
        <w:t xml:space="preserve"> Microsoft </w:t>
      </w:r>
      <w:r w:rsidRPr="00F474DF">
        <w:rPr>
          <w:rFonts w:eastAsia="PMingLiU" w:cs="MS Gothic"/>
        </w:rPr>
        <w:t>之其他</w:t>
      </w:r>
      <w:r w:rsidRPr="00F474DF">
        <w:rPr>
          <w:rFonts w:eastAsia="PMingLiU" w:cs="MingLiU"/>
        </w:rPr>
        <w:t>產品及服務的使用。</w:t>
      </w:r>
    </w:p>
    <w:p w:rsidR="00F474DF" w:rsidRPr="00F474DF" w:rsidRDefault="00F474DF" w:rsidP="00F474DF">
      <w:pPr>
        <w:pStyle w:val="ProductList-Body"/>
        <w:rPr>
          <w:rFonts w:eastAsia="PMingLiU"/>
        </w:rPr>
      </w:pPr>
      <w:r w:rsidRPr="00F474DF">
        <w:rPr>
          <w:rFonts w:eastAsia="PMingLiU" w:cs="MS Gothic"/>
        </w:rPr>
        <w:t>大部分的線上服務會提供服務等級協定</w:t>
      </w:r>
      <w:r w:rsidRPr="00F474DF">
        <w:rPr>
          <w:rFonts w:eastAsia="PMingLiU"/>
        </w:rPr>
        <w:t xml:space="preserve"> (SLA)</w:t>
      </w:r>
      <w:r w:rsidRPr="00F474DF">
        <w:rPr>
          <w:rFonts w:eastAsia="PMingLiU" w:cs="MS Gothic"/>
        </w:rPr>
        <w:t>。如需有關線上服務</w:t>
      </w:r>
      <w:r w:rsidRPr="00F474DF">
        <w:rPr>
          <w:rFonts w:eastAsia="PMingLiU"/>
        </w:rPr>
        <w:t xml:space="preserve"> SLA </w:t>
      </w:r>
      <w:r w:rsidRPr="00F474DF">
        <w:rPr>
          <w:rFonts w:eastAsia="PMingLiU" w:cs="MS Gothic"/>
        </w:rPr>
        <w:t>之詳細資訊，請參</w:t>
      </w:r>
      <w:r w:rsidRPr="00F474DF">
        <w:rPr>
          <w:rFonts w:eastAsia="PMingLiU" w:cs="Gulim"/>
        </w:rPr>
        <w:t>閱</w:t>
      </w:r>
      <w:r w:rsidRPr="00F474DF">
        <w:rPr>
          <w:rFonts w:eastAsia="PMingLiU"/>
        </w:rPr>
        <w:t xml:space="preserve"> </w:t>
      </w:r>
      <w:hyperlink r:id="rId17" w:history="1">
        <w:r w:rsidRPr="00F474DF">
          <w:rPr>
            <w:rStyle w:val="Hyperlink"/>
            <w:rFonts w:eastAsia="PMingLiU"/>
          </w:rPr>
          <w:t>http://microsoft.com/licensing/contracts</w:t>
        </w:r>
      </w:hyperlink>
      <w:r w:rsidRPr="00F474DF">
        <w:rPr>
          <w:rFonts w:eastAsia="PMingLiU" w:cs="MS Gothic"/>
        </w:rPr>
        <w:t>。</w:t>
      </w:r>
    </w:p>
    <w:p w:rsidR="00F474DF" w:rsidRPr="00F474DF" w:rsidRDefault="00F474DF" w:rsidP="00F474DF">
      <w:pPr>
        <w:pStyle w:val="ProductList-Body"/>
        <w:rPr>
          <w:rFonts w:eastAsia="PMingLiU"/>
        </w:rPr>
      </w:pPr>
    </w:p>
    <w:p w:rsidR="00F474DF" w:rsidRPr="009D6A83" w:rsidRDefault="00F474DF" w:rsidP="00F474DF">
      <w:pPr>
        <w:pStyle w:val="ProductList-Offering1Heading"/>
        <w:outlineLvl w:val="1"/>
        <w:rPr>
          <w:rFonts w:ascii="Calibri" w:eastAsia="PMingLiU" w:hAnsi="Calibri"/>
        </w:rPr>
      </w:pPr>
      <w:bookmarkStart w:id="5" w:name="_Toc405489048"/>
      <w:r w:rsidRPr="009D6A83">
        <w:rPr>
          <w:rFonts w:ascii="Calibri" w:eastAsia="PMingLiU" w:hAnsi="Calibri" w:cs="MS Gothic"/>
        </w:rPr>
        <w:t>先前版本</w:t>
      </w:r>
      <w:bookmarkEnd w:id="5"/>
    </w:p>
    <w:p w:rsidR="00F474DF" w:rsidRPr="00F474DF" w:rsidRDefault="00F474DF" w:rsidP="00F474DF">
      <w:pPr>
        <w:pStyle w:val="ProductList-Body"/>
        <w:rPr>
          <w:rFonts w:eastAsia="PMingLiU"/>
        </w:rPr>
      </w:pPr>
      <w:r w:rsidRPr="00F474DF">
        <w:rPr>
          <w:rFonts w:eastAsia="PMingLiU"/>
        </w:rPr>
        <w:t xml:space="preserve">OST </w:t>
      </w:r>
      <w:r w:rsidRPr="00F474DF">
        <w:rPr>
          <w:rFonts w:eastAsia="PMingLiU" w:cs="MS Gothic"/>
        </w:rPr>
        <w:t>會提供目前可供使用之線上服務的條款。如需較早版本，客</w:t>
      </w:r>
      <w:r w:rsidRPr="00F474DF">
        <w:rPr>
          <w:rFonts w:eastAsia="PMingLiU" w:cs="Gulim"/>
        </w:rPr>
        <w:t>戶得參閱</w:t>
      </w:r>
      <w:r w:rsidRPr="00F474DF">
        <w:rPr>
          <w:rFonts w:eastAsia="PMingLiU"/>
        </w:rPr>
        <w:t xml:space="preserve"> </w:t>
      </w:r>
      <w:hyperlink r:id="rId18" w:history="1">
        <w:r w:rsidRPr="00F474DF">
          <w:rPr>
            <w:rStyle w:val="Hyperlink"/>
            <w:rFonts w:eastAsia="PMingLiU"/>
          </w:rPr>
          <w:t>http://go.microsoft.com/?linkid=9840733</w:t>
        </w:r>
      </w:hyperlink>
      <w:r w:rsidRPr="00F474DF">
        <w:rPr>
          <w:rFonts w:eastAsia="PMingLiU"/>
        </w:rPr>
        <w:t xml:space="preserve"> </w:t>
      </w:r>
      <w:r w:rsidRPr="00F474DF">
        <w:rPr>
          <w:rFonts w:eastAsia="PMingLiU" w:cs="MS Gothic"/>
        </w:rPr>
        <w:t>或連絡其轉銷商或</w:t>
      </w:r>
      <w:r w:rsidRPr="00F474DF">
        <w:rPr>
          <w:rFonts w:eastAsia="PMingLiU"/>
        </w:rPr>
        <w:t xml:space="preserve"> Microsoft </w:t>
      </w:r>
      <w:r w:rsidRPr="00F474DF">
        <w:rPr>
          <w:rFonts w:eastAsia="PMingLiU" w:cs="MS Gothic"/>
        </w:rPr>
        <w:t>客</w:t>
      </w:r>
      <w:r w:rsidRPr="00F474DF">
        <w:rPr>
          <w:rFonts w:eastAsia="PMingLiU" w:cs="Gulim"/>
        </w:rPr>
        <w:t>戶經理。</w:t>
      </w:r>
    </w:p>
    <w:p w:rsidR="00F474DF" w:rsidRPr="00F474DF" w:rsidRDefault="00F474DF" w:rsidP="00F474DF">
      <w:pPr>
        <w:pStyle w:val="ProductList-Body"/>
        <w:rPr>
          <w:rFonts w:eastAsia="PMingLiU"/>
        </w:rPr>
      </w:pPr>
    </w:p>
    <w:p w:rsidR="00F474DF" w:rsidRPr="009D6A83" w:rsidRDefault="00F474DF" w:rsidP="00F474DF">
      <w:pPr>
        <w:pStyle w:val="ProductList-Offering1Heading"/>
        <w:outlineLvl w:val="1"/>
        <w:rPr>
          <w:rFonts w:ascii="Calibri" w:eastAsia="PMingLiU" w:hAnsi="Calibri"/>
        </w:rPr>
      </w:pPr>
      <w:bookmarkStart w:id="6" w:name="_Toc378147615"/>
      <w:bookmarkStart w:id="7" w:name="_Toc378151517"/>
      <w:bookmarkStart w:id="8" w:name="_Toc379797094"/>
      <w:bookmarkStart w:id="9" w:name="_Toc380513120"/>
      <w:bookmarkStart w:id="10" w:name="_Toc380655159"/>
      <w:bookmarkStart w:id="11" w:name="_Toc383415077"/>
      <w:bookmarkStart w:id="12" w:name="_Toc405489049"/>
      <w:r w:rsidRPr="009D6A83">
        <w:rPr>
          <w:rFonts w:ascii="Calibri" w:eastAsia="PMingLiU" w:hAnsi="Calibri" w:cs="Gulim"/>
        </w:rPr>
        <w:t>說明以及變更摘要</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4"/>
        <w:gridCol w:w="5338"/>
      </w:tblGrid>
      <w:tr w:rsidR="00F474DF" w:rsidRPr="009D6A83" w:rsidTr="009D6A83">
        <w:trPr>
          <w:tblHeader/>
        </w:trPr>
        <w:tc>
          <w:tcPr>
            <w:tcW w:w="5395" w:type="dxa"/>
            <w:shd w:val="clear" w:color="auto" w:fill="0072C6"/>
          </w:tcPr>
          <w:p w:rsidR="00F474DF" w:rsidRPr="009D6A83" w:rsidRDefault="00F474DF" w:rsidP="009D6A83">
            <w:pPr>
              <w:pStyle w:val="ProductList-Body"/>
              <w:spacing w:before="20" w:after="20"/>
              <w:rPr>
                <w:rFonts w:eastAsia="PMingLiU"/>
                <w:color w:val="FFFFFF"/>
              </w:rPr>
            </w:pPr>
            <w:r w:rsidRPr="009D6A83">
              <w:rPr>
                <w:rFonts w:eastAsia="PMingLiU" w:cs="MS Gothic"/>
                <w:color w:val="FFFFFF"/>
              </w:rPr>
              <w:t>新增</w:t>
            </w:r>
          </w:p>
        </w:tc>
        <w:tc>
          <w:tcPr>
            <w:tcW w:w="5395" w:type="dxa"/>
            <w:shd w:val="clear" w:color="auto" w:fill="0072C6"/>
          </w:tcPr>
          <w:p w:rsidR="00F474DF" w:rsidRPr="009D6A83" w:rsidRDefault="00F474DF" w:rsidP="009D6A83">
            <w:pPr>
              <w:pStyle w:val="ProductList-Body"/>
              <w:spacing w:before="20" w:after="20"/>
              <w:rPr>
                <w:rFonts w:eastAsia="PMingLiU"/>
                <w:color w:val="FFFFFF"/>
              </w:rPr>
            </w:pPr>
            <w:r w:rsidRPr="009D6A83">
              <w:rPr>
                <w:rFonts w:eastAsia="PMingLiU" w:cs="MS Gothic"/>
                <w:color w:val="FFFFFF"/>
              </w:rPr>
              <w:t>刪除</w:t>
            </w:r>
          </w:p>
        </w:tc>
      </w:tr>
      <w:tr w:rsidR="00F474DF" w:rsidRPr="009D6A83" w:rsidTr="009D6A83">
        <w:tc>
          <w:tcPr>
            <w:tcW w:w="5395" w:type="dxa"/>
            <w:shd w:val="clear" w:color="auto" w:fill="auto"/>
          </w:tcPr>
          <w:p w:rsidR="00F474DF" w:rsidRPr="009D6A83" w:rsidRDefault="00F474DF" w:rsidP="00454FAF">
            <w:pPr>
              <w:pStyle w:val="ProductList-Body"/>
              <w:rPr>
                <w:rFonts w:eastAsia="PMingLiU"/>
              </w:rPr>
            </w:pPr>
            <w:r w:rsidRPr="009D6A83">
              <w:rPr>
                <w:rFonts w:eastAsia="PMingLiU"/>
              </w:rPr>
              <w:t xml:space="preserve">Enterprise </w:t>
            </w:r>
            <w:r w:rsidRPr="009D6A83">
              <w:rPr>
                <w:rFonts w:eastAsia="PMingLiU" w:cs="MS Gothic"/>
              </w:rPr>
              <w:t>雲端套件</w:t>
            </w:r>
            <w:r w:rsidRPr="009D6A83">
              <w:rPr>
                <w:rFonts w:eastAsia="PMingLiU"/>
              </w:rPr>
              <w:t xml:space="preserve"> </w:t>
            </w:r>
          </w:p>
        </w:tc>
        <w:tc>
          <w:tcPr>
            <w:tcW w:w="5395" w:type="dxa"/>
            <w:shd w:val="clear" w:color="auto" w:fill="auto"/>
          </w:tcPr>
          <w:p w:rsidR="00F474DF" w:rsidRPr="009D6A83" w:rsidRDefault="00F474DF" w:rsidP="00454FAF">
            <w:pPr>
              <w:pStyle w:val="ProductList-Body"/>
              <w:rPr>
                <w:rFonts w:eastAsia="PMingLiU"/>
              </w:rPr>
            </w:pPr>
          </w:p>
        </w:tc>
      </w:tr>
    </w:tbl>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szCs w:val="18"/>
        </w:rPr>
        <w:t>變更</w:t>
      </w:r>
    </w:p>
    <w:p w:rsidR="00F474DF" w:rsidRPr="00F474DF" w:rsidRDefault="00F474DF" w:rsidP="00F474DF">
      <w:pPr>
        <w:pStyle w:val="ProductList-Body"/>
        <w:ind w:left="180"/>
        <w:rPr>
          <w:rFonts w:eastAsia="PMingLiU"/>
        </w:rPr>
      </w:pPr>
      <w:r w:rsidRPr="00F474DF">
        <w:rPr>
          <w:rFonts w:eastAsia="PMingLiU" w:cs="MS Gothic"/>
          <w:b/>
          <w:color w:val="00188F"/>
        </w:rPr>
        <w:t>一般條款</w:t>
      </w:r>
    </w:p>
    <w:p w:rsidR="00F474DF" w:rsidRPr="00F474DF" w:rsidRDefault="00F474DF" w:rsidP="00F474DF">
      <w:pPr>
        <w:pStyle w:val="ProductList-Body"/>
        <w:keepNext/>
        <w:keepLines/>
        <w:ind w:left="180"/>
        <w:rPr>
          <w:rFonts w:eastAsia="PMingLiU"/>
        </w:rPr>
      </w:pPr>
      <w:r w:rsidRPr="00F474DF">
        <w:rPr>
          <w:rFonts w:eastAsia="PMingLiU" w:cs="Gulim"/>
        </w:rPr>
        <w:t>說明「資料保留」條款中並未包含免費試用版。</w:t>
      </w:r>
    </w:p>
    <w:p w:rsidR="00F474DF" w:rsidRPr="00F474DF" w:rsidRDefault="00F474DF" w:rsidP="00F474DF">
      <w:pPr>
        <w:pStyle w:val="ProductList-Body"/>
        <w:ind w:left="180"/>
        <w:rPr>
          <w:rFonts w:eastAsia="PMingLiU"/>
        </w:rPr>
      </w:pPr>
      <w:r w:rsidRPr="00F474DF">
        <w:rPr>
          <w:rFonts w:eastAsia="PMingLiU" w:cs="MS Gothic"/>
        </w:rPr>
        <w:t>移除</w:t>
      </w:r>
      <w:r w:rsidRPr="00F474DF">
        <w:rPr>
          <w:rFonts w:eastAsia="PMingLiU"/>
        </w:rPr>
        <w:t xml:space="preserve"> &lt;</w:t>
      </w:r>
      <w:r w:rsidRPr="00F474DF">
        <w:rPr>
          <w:rFonts w:eastAsia="PMingLiU" w:cs="MS Gothic"/>
        </w:rPr>
        <w:t>已取得之權利</w:t>
      </w:r>
      <w:r w:rsidRPr="00F474DF">
        <w:rPr>
          <w:rFonts w:eastAsia="PMingLiU"/>
        </w:rPr>
        <w:t xml:space="preserve">&gt; </w:t>
      </w:r>
      <w:r w:rsidRPr="00F474DF">
        <w:rPr>
          <w:rFonts w:eastAsia="PMingLiU" w:cs="MS Gothic"/>
        </w:rPr>
        <w:t>一節。</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188F"/>
        </w:rPr>
        <w:t>隱私權及安全性條款中之資料處理條款</w:t>
      </w:r>
    </w:p>
    <w:p w:rsidR="00F474DF" w:rsidRPr="00F474DF" w:rsidRDefault="00F474DF" w:rsidP="00F474DF">
      <w:pPr>
        <w:pStyle w:val="ProductList-Body"/>
        <w:ind w:left="180"/>
        <w:rPr>
          <w:rFonts w:eastAsia="PMingLiU"/>
        </w:rPr>
      </w:pPr>
      <w:r w:rsidRPr="00F474DF">
        <w:rPr>
          <w:rFonts w:eastAsia="PMingLiU" w:cs="MS Gothic"/>
        </w:rPr>
        <w:t>在「線上服務」之定義中，修訂</w:t>
      </w:r>
      <w:r w:rsidRPr="00F474DF">
        <w:rPr>
          <w:rFonts w:eastAsia="PMingLiU"/>
        </w:rPr>
        <w:t xml:space="preserve"> Office 365 </w:t>
      </w:r>
      <w:r w:rsidRPr="00F474DF">
        <w:rPr>
          <w:rFonts w:eastAsia="PMingLiU" w:cs="MS Gothic"/>
        </w:rPr>
        <w:t>服務及</w:t>
      </w:r>
      <w:r w:rsidRPr="00F474DF">
        <w:rPr>
          <w:rFonts w:eastAsia="PMingLiU"/>
        </w:rPr>
        <w:t xml:space="preserve"> Microsoft Intune </w:t>
      </w:r>
      <w:r w:rsidRPr="00F474DF">
        <w:rPr>
          <w:rFonts w:eastAsia="PMingLiU" w:cs="MS Gothic"/>
        </w:rPr>
        <w:t>線上服務之定義。</w:t>
      </w:r>
    </w:p>
    <w:p w:rsidR="00F474DF" w:rsidRPr="00F474DF" w:rsidRDefault="00F474DF" w:rsidP="00F474DF">
      <w:pPr>
        <w:pStyle w:val="ProductList-Body"/>
        <w:ind w:left="180"/>
        <w:rPr>
          <w:rFonts w:eastAsia="PMingLiU"/>
        </w:rPr>
      </w:pPr>
      <w:r w:rsidRPr="00F474DF">
        <w:rPr>
          <w:rFonts w:eastAsia="PMingLiU" w:cs="MS Gothic"/>
        </w:rPr>
        <w:t>在「安全性」一款中，</w:t>
      </w:r>
      <w:r w:rsidRPr="00F474DF">
        <w:rPr>
          <w:rFonts w:eastAsia="PMingLiU" w:cs="Gulim"/>
        </w:rPr>
        <w:t>說明與資訊安全事件之管理網域相關的事件回應流程實作。</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b/>
          <w:color w:val="00188F"/>
        </w:rPr>
        <w:t>Lync Online</w:t>
      </w:r>
    </w:p>
    <w:p w:rsidR="00F474DF" w:rsidRPr="00F474DF" w:rsidRDefault="00F474DF" w:rsidP="00F474DF">
      <w:pPr>
        <w:pStyle w:val="ProductList-Body"/>
        <w:ind w:left="180"/>
        <w:rPr>
          <w:rFonts w:eastAsia="PMingLiU"/>
        </w:rPr>
      </w:pPr>
      <w:r w:rsidRPr="00F474DF">
        <w:rPr>
          <w:rFonts w:eastAsia="PMingLiU" w:cs="Gulim"/>
        </w:rPr>
        <w:t>說明使用者訂閱使用權要件。</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b/>
          <w:color w:val="00188F"/>
        </w:rPr>
        <w:t xml:space="preserve">Microsoft Azure </w:t>
      </w:r>
      <w:r w:rsidRPr="00F474DF">
        <w:rPr>
          <w:rFonts w:eastAsia="PMingLiU" w:cs="MS Gothic"/>
          <w:b/>
          <w:color w:val="00188F"/>
        </w:rPr>
        <w:t>服務</w:t>
      </w:r>
    </w:p>
    <w:p w:rsidR="00F474DF" w:rsidRPr="00F474DF" w:rsidRDefault="00F474DF" w:rsidP="00F474DF">
      <w:pPr>
        <w:pStyle w:val="ProductList-Body"/>
        <w:ind w:left="180"/>
        <w:rPr>
          <w:rFonts w:eastAsia="PMingLiU"/>
        </w:rPr>
      </w:pPr>
      <w:r w:rsidRPr="00F474DF">
        <w:rPr>
          <w:rFonts w:eastAsia="PMingLiU" w:cs="Gulim"/>
        </w:rPr>
        <w:t>說明部分資料中心的存取可能受到限制。</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b/>
          <w:color w:val="00188F"/>
        </w:rPr>
        <w:t>Microsoft Social Listening</w:t>
      </w:r>
    </w:p>
    <w:p w:rsidR="00F474DF" w:rsidRPr="00F474DF" w:rsidRDefault="00F474DF" w:rsidP="00F474DF">
      <w:pPr>
        <w:pStyle w:val="ProductList-Body"/>
        <w:ind w:left="180"/>
        <w:rPr>
          <w:rFonts w:eastAsia="PMingLiU"/>
        </w:rPr>
      </w:pPr>
      <w:r w:rsidRPr="00F474DF">
        <w:rPr>
          <w:rFonts w:eastAsia="PMingLiU" w:cs="Gulim"/>
        </w:rPr>
        <w:t>說明社交內容只應用於內部業務目的。</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b/>
          <w:color w:val="00188F"/>
        </w:rPr>
        <w:t xml:space="preserve">Office 365 </w:t>
      </w:r>
      <w:r w:rsidRPr="00F474DF">
        <w:rPr>
          <w:rFonts w:eastAsia="PMingLiU" w:cs="MS Gothic"/>
          <w:b/>
          <w:color w:val="00188F"/>
        </w:rPr>
        <w:t>應用程式</w:t>
      </w:r>
    </w:p>
    <w:p w:rsidR="00F474DF" w:rsidRPr="00F474DF" w:rsidRDefault="00F474DF" w:rsidP="00F474DF">
      <w:pPr>
        <w:pStyle w:val="ProductList-Body"/>
        <w:ind w:left="180"/>
        <w:rPr>
          <w:rFonts w:eastAsia="PMingLiU"/>
        </w:rPr>
      </w:pPr>
      <w:r w:rsidRPr="00F474DF">
        <w:rPr>
          <w:rFonts w:eastAsia="PMingLiU" w:cs="MS Gothic"/>
        </w:rPr>
        <w:t>將「</w:t>
      </w:r>
      <w:r w:rsidRPr="00F474DF">
        <w:rPr>
          <w:rFonts w:eastAsia="PMingLiU"/>
        </w:rPr>
        <w:t>SCA</w:t>
      </w:r>
      <w:r w:rsidRPr="00F474DF">
        <w:rPr>
          <w:rFonts w:eastAsia="PMingLiU" w:cs="MS Gothic"/>
        </w:rPr>
        <w:t>」取代成「共用電腦</w:t>
      </w:r>
      <w:r w:rsidRPr="00F474DF">
        <w:rPr>
          <w:rFonts w:eastAsia="PMingLiU" w:cs="MingLiU"/>
        </w:rPr>
        <w:t>啟用功能」。</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188F"/>
        </w:rPr>
        <w:t>附件</w:t>
      </w:r>
      <w:r w:rsidRPr="00F474DF">
        <w:rPr>
          <w:rFonts w:eastAsia="PMingLiU"/>
          <w:b/>
          <w:color w:val="00188F"/>
        </w:rPr>
        <w:t xml:space="preserve"> 2</w:t>
      </w:r>
      <w:r w:rsidRPr="00F474DF">
        <w:rPr>
          <w:rFonts w:eastAsia="PMingLiU" w:cs="MS Gothic"/>
          <w:b/>
          <w:color w:val="00188F"/>
        </w:rPr>
        <w:t>，訂</w:t>
      </w:r>
      <w:r w:rsidRPr="00F474DF">
        <w:rPr>
          <w:rFonts w:eastAsia="PMingLiU" w:cs="Gulim"/>
          <w:b/>
          <w:color w:val="00188F"/>
        </w:rPr>
        <w:t>閱使用權套件</w:t>
      </w:r>
    </w:p>
    <w:p w:rsidR="00F474DF" w:rsidRPr="00F474DF" w:rsidRDefault="00F474DF" w:rsidP="00F474DF">
      <w:pPr>
        <w:pStyle w:val="ProductList-Body"/>
        <w:ind w:left="180"/>
        <w:rPr>
          <w:rFonts w:eastAsia="PMingLiU"/>
        </w:rPr>
      </w:pPr>
      <w:r w:rsidRPr="00F474DF">
        <w:rPr>
          <w:rFonts w:eastAsia="PMingLiU" w:cs="MS Gothic"/>
        </w:rPr>
        <w:t>新增</w:t>
      </w:r>
      <w:r w:rsidRPr="00F474DF">
        <w:rPr>
          <w:rFonts w:eastAsia="PMingLiU"/>
        </w:rPr>
        <w:t xml:space="preserve"> Enterprise </w:t>
      </w:r>
      <w:r w:rsidRPr="00F474DF">
        <w:rPr>
          <w:rFonts w:eastAsia="PMingLiU" w:cs="MS Gothic"/>
        </w:rPr>
        <w:t>雲端套件。</w:t>
      </w:r>
    </w:p>
    <w:p w:rsidR="00F474DF" w:rsidRPr="00F474DF" w:rsidRDefault="00F474DF" w:rsidP="00F474DF">
      <w:pPr>
        <w:pStyle w:val="ProductList-Body"/>
        <w:ind w:left="180"/>
        <w:rPr>
          <w:rFonts w:eastAsia="PMingLiU"/>
        </w:rPr>
      </w:pPr>
      <w:r w:rsidRPr="00F474DF">
        <w:rPr>
          <w:rFonts w:eastAsia="PMingLiU" w:cs="MS Gothic"/>
        </w:rPr>
        <w:t>將</w:t>
      </w:r>
      <w:r w:rsidRPr="00F474DF">
        <w:rPr>
          <w:rFonts w:eastAsia="PMingLiU"/>
        </w:rPr>
        <w:t xml:space="preserve"> Yammer Enterprise </w:t>
      </w:r>
      <w:r w:rsidRPr="00F474DF">
        <w:rPr>
          <w:rFonts w:eastAsia="PMingLiU" w:cs="MS Gothic"/>
        </w:rPr>
        <w:t>新增至</w:t>
      </w:r>
      <w:r w:rsidRPr="00F474DF">
        <w:rPr>
          <w:rFonts w:eastAsia="PMingLiU"/>
        </w:rPr>
        <w:t xml:space="preserve"> Office 365 Enterprise K1 </w:t>
      </w:r>
      <w:r w:rsidRPr="00F474DF">
        <w:rPr>
          <w:rFonts w:eastAsia="PMingLiU" w:cs="MS Gothic"/>
        </w:rPr>
        <w:t>套件。</w:t>
      </w:r>
    </w:p>
    <w:p w:rsidR="00F474DF" w:rsidRPr="00F474DF" w:rsidRDefault="00F474DF" w:rsidP="00F474DF">
      <w:pPr>
        <w:pStyle w:val="ProductList-Body"/>
        <w:ind w:left="180"/>
        <w:rPr>
          <w:rFonts w:eastAsia="PMingLiU"/>
        </w:rPr>
      </w:pPr>
      <w:r w:rsidRPr="00F474DF">
        <w:rPr>
          <w:rFonts w:eastAsia="PMingLiU" w:cs="MS Gothic"/>
        </w:rPr>
        <w:t>新增</w:t>
      </w:r>
      <w:r w:rsidRPr="00F474DF">
        <w:rPr>
          <w:rFonts w:eastAsia="PMingLiU"/>
        </w:rPr>
        <w:t xml:space="preserve"> Enterprise </w:t>
      </w:r>
      <w:r w:rsidRPr="00F474DF">
        <w:rPr>
          <w:rFonts w:eastAsia="PMingLiU" w:cs="MS Gothic"/>
        </w:rPr>
        <w:t>雲端套件</w:t>
      </w:r>
      <w:r w:rsidRPr="00F474DF">
        <w:rPr>
          <w:rFonts w:eastAsia="PMingLiU" w:cs="Gulim"/>
        </w:rPr>
        <w:t>說明。</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b/>
          <w:color w:val="00188F"/>
        </w:rPr>
        <w:sectPr w:rsidR="00F474DF" w:rsidRPr="00F474DF" w:rsidSect="00454FAF">
          <w:footerReference w:type="first" r:id="rId19"/>
          <w:pgSz w:w="12240" w:h="15840"/>
          <w:pgMar w:top="1440" w:right="720" w:bottom="1440" w:left="720" w:header="720" w:footer="720" w:gutter="0"/>
          <w:cols w:space="720"/>
          <w:titlePg/>
          <w:docGrid w:linePitch="360"/>
        </w:sectPr>
      </w:pPr>
    </w:p>
    <w:p w:rsidR="00F474DF" w:rsidRPr="009D6A83" w:rsidRDefault="00F474DF" w:rsidP="00F474DF">
      <w:pPr>
        <w:pStyle w:val="ProductList-SectionHeading"/>
        <w:outlineLvl w:val="0"/>
        <w:rPr>
          <w:rFonts w:ascii="Calibri" w:eastAsia="PMingLiU" w:hAnsi="Calibri"/>
        </w:rPr>
      </w:pPr>
      <w:bookmarkStart w:id="13" w:name="GeneralTerms"/>
      <w:bookmarkStart w:id="14" w:name="_Toc405489050"/>
      <w:r w:rsidRPr="009D6A83">
        <w:rPr>
          <w:rFonts w:ascii="Calibri" w:eastAsia="PMingLiU" w:hAnsi="Calibri" w:cs="MS Gothic"/>
        </w:rPr>
        <w:lastRenderedPageBreak/>
        <w:t>一般條款</w:t>
      </w:r>
      <w:bookmarkEnd w:id="13"/>
      <w:bookmarkEnd w:id="14"/>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戶得依客戶之大量授權合約中所明文允許者，使用線上服務及相關軟體。</w:t>
      </w:r>
      <w:r w:rsidRPr="00F474DF">
        <w:rPr>
          <w:rFonts w:eastAsia="PMingLiU"/>
        </w:rPr>
        <w:t xml:space="preserve">Microsoft </w:t>
      </w:r>
      <w:r w:rsidRPr="00F474DF">
        <w:rPr>
          <w:rFonts w:eastAsia="PMingLiU" w:cs="MS Gothic"/>
        </w:rPr>
        <w:t>保留所有其他權利。客</w:t>
      </w:r>
      <w:r w:rsidRPr="00F474DF">
        <w:rPr>
          <w:rFonts w:eastAsia="PMingLiU" w:cs="Gulim"/>
        </w:rPr>
        <w:t>戶必須針對每項線上服務之使用的要求，取得及指派適當的訂閱使用權。除非</w:t>
      </w:r>
      <w:hyperlink w:anchor="OnlineServiceSpecificTerms" w:history="1">
        <w:r w:rsidRPr="00F474DF">
          <w:rPr>
            <w:rStyle w:val="Hyperlink"/>
            <w:rFonts w:eastAsia="PMingLiU" w:cs="MS Gothic"/>
          </w:rPr>
          <w:t>線上服務特定條款</w:t>
        </w:r>
      </w:hyperlink>
      <w:r w:rsidRPr="00F474DF">
        <w:rPr>
          <w:rFonts w:eastAsia="PMingLiU" w:cs="MS Gothic"/>
        </w:rPr>
        <w:t>中另行指定，否則要存取線上服務的使用者必須具備使用者訂</w:t>
      </w:r>
      <w:r w:rsidRPr="00F474DF">
        <w:rPr>
          <w:rFonts w:eastAsia="PMingLiU" w:cs="Gulim"/>
        </w:rPr>
        <w:t>閱使用權。</w:t>
      </w:r>
      <w:hyperlink w:anchor="Attachment2" w:history="1">
        <w:r w:rsidRPr="00F474DF">
          <w:rPr>
            <w:rStyle w:val="Hyperlink"/>
            <w:rFonts w:eastAsia="PMingLiU" w:cs="MS Gothic"/>
          </w:rPr>
          <w:t>附件</w:t>
        </w:r>
        <w:r w:rsidRPr="00F474DF">
          <w:rPr>
            <w:rStyle w:val="Hyperlink"/>
            <w:rFonts w:eastAsia="PMingLiU"/>
          </w:rPr>
          <w:t xml:space="preserve"> 2</w:t>
        </w:r>
      </w:hyperlink>
      <w:r w:rsidRPr="00F474DF">
        <w:rPr>
          <w:rFonts w:eastAsia="PMingLiU"/>
        </w:rPr>
        <w:t xml:space="preserve"> </w:t>
      </w:r>
      <w:r w:rsidRPr="00F474DF">
        <w:rPr>
          <w:rFonts w:eastAsia="PMingLiU" w:cs="MS Gothic"/>
        </w:rPr>
        <w:t>描述同時符合使用者訂</w:t>
      </w:r>
      <w:r w:rsidRPr="00F474DF">
        <w:rPr>
          <w:rFonts w:eastAsia="PMingLiU" w:cs="Gulim"/>
        </w:rPr>
        <w:t>閱使用權之要件的</w:t>
      </w:r>
      <w:r w:rsidRPr="00F474DF">
        <w:rPr>
          <w:rFonts w:eastAsia="PMingLiU"/>
        </w:rPr>
        <w:t xml:space="preserve"> SL </w:t>
      </w:r>
      <w:r w:rsidRPr="00F474DF">
        <w:rPr>
          <w:rFonts w:eastAsia="PMingLiU" w:cs="MS Gothic"/>
        </w:rPr>
        <w:t>套件。客</w:t>
      </w:r>
      <w:r w:rsidRPr="00F474DF">
        <w:rPr>
          <w:rFonts w:eastAsia="PMingLiU" w:cs="Gulim"/>
        </w:rPr>
        <w:t>戶在線上服務屆滿的</w:t>
      </w:r>
      <w:r w:rsidRPr="00F474DF">
        <w:rPr>
          <w:rFonts w:eastAsia="PMingLiU"/>
        </w:rPr>
        <w:t xml:space="preserve"> SL </w:t>
      </w:r>
      <w:r w:rsidRPr="00F474DF">
        <w:rPr>
          <w:rFonts w:eastAsia="PMingLiU" w:cs="MS Gothic"/>
        </w:rPr>
        <w:t>之後便沒有權利使用線上服務。</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15" w:name="_Toc405489051"/>
      <w:r w:rsidRPr="00F474DF">
        <w:rPr>
          <w:rFonts w:eastAsia="PMingLiU" w:cs="MS Gothic"/>
        </w:rPr>
        <w:t>定義</w:t>
      </w:r>
      <w:bookmarkEnd w:id="15"/>
    </w:p>
    <w:p w:rsidR="00F474DF" w:rsidRPr="00F474DF" w:rsidRDefault="00F474DF" w:rsidP="00F474DF">
      <w:pPr>
        <w:pStyle w:val="ProductList-Body"/>
        <w:spacing w:after="120"/>
        <w:rPr>
          <w:rFonts w:eastAsia="PMingLiU"/>
        </w:rPr>
      </w:pPr>
      <w:r w:rsidRPr="00F474DF">
        <w:rPr>
          <w:rFonts w:eastAsia="PMingLiU" w:cs="MS Gothic"/>
        </w:rPr>
        <w:t>若以下任何詞</w:t>
      </w:r>
      <w:r w:rsidRPr="00F474DF">
        <w:rPr>
          <w:rFonts w:eastAsia="PMingLiU" w:cs="MingLiU"/>
        </w:rPr>
        <w:t>彚並未於客戶之大量授權合約中加以定義，則其定義如下。</w:t>
      </w:r>
    </w:p>
    <w:p w:rsidR="00F474DF" w:rsidRPr="00F474DF" w:rsidRDefault="00F474DF" w:rsidP="00F474DF">
      <w:pPr>
        <w:pStyle w:val="ProductList-Body"/>
        <w:spacing w:after="120"/>
        <w:rPr>
          <w:rFonts w:eastAsia="PMingLiU"/>
        </w:rPr>
      </w:pPr>
      <w:r w:rsidRPr="00F474DF">
        <w:rPr>
          <w:rFonts w:eastAsia="PMingLiU" w:cs="MS Gothic"/>
        </w:rPr>
        <w:t>「客</w:t>
      </w:r>
      <w:r w:rsidRPr="00F474DF">
        <w:rPr>
          <w:rFonts w:eastAsia="PMingLiU" w:cs="Gulim"/>
        </w:rPr>
        <w:t>戶資料」係指由客戶</w:t>
      </w:r>
      <w:r w:rsidRPr="00F474DF">
        <w:rPr>
          <w:rFonts w:eastAsia="PMingLiU"/>
        </w:rPr>
        <w:t xml:space="preserve"> (</w:t>
      </w:r>
      <w:r w:rsidRPr="00F474DF">
        <w:rPr>
          <w:rFonts w:eastAsia="PMingLiU" w:cs="MS Gothic"/>
        </w:rPr>
        <w:t>或代表客</w:t>
      </w:r>
      <w:r w:rsidRPr="00F474DF">
        <w:rPr>
          <w:rFonts w:eastAsia="PMingLiU" w:cs="Gulim"/>
        </w:rPr>
        <w:t>戶</w:t>
      </w:r>
      <w:r w:rsidRPr="00F474DF">
        <w:rPr>
          <w:rFonts w:eastAsia="PMingLiU"/>
        </w:rPr>
        <w:t xml:space="preserve">) </w:t>
      </w:r>
      <w:r w:rsidRPr="00F474DF">
        <w:rPr>
          <w:rFonts w:eastAsia="PMingLiU" w:cs="MS Gothic"/>
        </w:rPr>
        <w:t>透過使用線上服務提供給</w:t>
      </w:r>
      <w:r w:rsidRPr="00F474DF">
        <w:rPr>
          <w:rFonts w:eastAsia="PMingLiU"/>
        </w:rPr>
        <w:t xml:space="preserve"> Microsoft </w:t>
      </w:r>
      <w:r w:rsidRPr="00F474DF">
        <w:rPr>
          <w:rFonts w:eastAsia="PMingLiU" w:cs="MS Gothic"/>
        </w:rPr>
        <w:t>的所有資料，包括所有文字、聲音、影片或影像檔案和軟體。</w:t>
      </w:r>
    </w:p>
    <w:p w:rsidR="00F474DF" w:rsidRPr="00F474DF" w:rsidRDefault="00F474DF" w:rsidP="00F474DF">
      <w:pPr>
        <w:pStyle w:val="ProductList-Body"/>
        <w:spacing w:after="120"/>
        <w:rPr>
          <w:rFonts w:eastAsia="PMingLiU"/>
        </w:rPr>
      </w:pPr>
      <w:r w:rsidRPr="00F474DF">
        <w:rPr>
          <w:rFonts w:eastAsia="PMingLiU" w:cs="MS Gothic"/>
        </w:rPr>
        <w:t>「外部使用者」係指線上服務之使用者，其並非客</w:t>
      </w:r>
      <w:r w:rsidRPr="00F474DF">
        <w:rPr>
          <w:rFonts w:eastAsia="PMingLiU" w:cs="Gulim"/>
        </w:rPr>
        <w:t>戶或其關係企業之員工、現場承攬人或現場代理人。</w:t>
      </w:r>
    </w:p>
    <w:p w:rsidR="00F474DF" w:rsidRPr="00F474DF" w:rsidRDefault="00F474DF" w:rsidP="00F474DF">
      <w:pPr>
        <w:pStyle w:val="ProductList-Body"/>
        <w:spacing w:after="120"/>
        <w:rPr>
          <w:rFonts w:eastAsia="PMingLiU"/>
        </w:rPr>
      </w:pPr>
      <w:r w:rsidRPr="00F474DF">
        <w:rPr>
          <w:rFonts w:eastAsia="PMingLiU" w:cs="MS Gothic"/>
        </w:rPr>
        <w:t>「執行個體」係指軟體之影像檔，其透過執行該軟體的安裝程式或安裝程序，或是複製此等影像檔的方式建立。</w:t>
      </w:r>
    </w:p>
    <w:p w:rsidR="00F474DF" w:rsidRPr="00F474DF" w:rsidRDefault="00F474DF" w:rsidP="00F474DF">
      <w:pPr>
        <w:pStyle w:val="ProductList-Body"/>
        <w:spacing w:after="120"/>
        <w:rPr>
          <w:rFonts w:eastAsia="PMingLiU"/>
        </w:rPr>
      </w:pPr>
      <w:r w:rsidRPr="00F474DF">
        <w:rPr>
          <w:rFonts w:eastAsia="PMingLiU" w:cs="MS Gothic"/>
        </w:rPr>
        <w:t>「授權裝置」係指已指派使用權之單一實體硬體系統。就本定義而言，硬體磁碟分割或刀鋒型伺服器會被視為獨立的裝置。</w:t>
      </w:r>
    </w:p>
    <w:p w:rsidR="00F474DF" w:rsidRPr="00F474DF" w:rsidRDefault="00F474DF" w:rsidP="00F474DF">
      <w:pPr>
        <w:pStyle w:val="ProductList-Body"/>
        <w:spacing w:after="120"/>
        <w:rPr>
          <w:rFonts w:eastAsia="PMingLiU"/>
        </w:rPr>
      </w:pPr>
      <w:r w:rsidRPr="00F474DF">
        <w:rPr>
          <w:rFonts w:eastAsia="PMingLiU" w:cs="MS Gothic"/>
        </w:rPr>
        <w:t>「非</w:t>
      </w:r>
      <w:r w:rsidRPr="00F474DF">
        <w:rPr>
          <w:rFonts w:eastAsia="PMingLiU"/>
        </w:rPr>
        <w:t xml:space="preserve"> Microsoft </w:t>
      </w:r>
      <w:r w:rsidRPr="00F474DF">
        <w:rPr>
          <w:rFonts w:eastAsia="PMingLiU" w:cs="MingLiU"/>
        </w:rPr>
        <w:t>產品」係指任何第三方廠商品牌軟體、資料、服務、網站或產品。</w:t>
      </w:r>
    </w:p>
    <w:p w:rsidR="00F474DF" w:rsidRPr="00F474DF" w:rsidRDefault="00F474DF" w:rsidP="00F474DF">
      <w:pPr>
        <w:pStyle w:val="ProductList-Body"/>
        <w:spacing w:after="120"/>
        <w:rPr>
          <w:rFonts w:eastAsia="PMingLiU"/>
        </w:rPr>
      </w:pPr>
      <w:r w:rsidRPr="00F474DF">
        <w:rPr>
          <w:rFonts w:eastAsia="PMingLiU" w:cs="MS Gothic"/>
        </w:rPr>
        <w:t>「線上服務」係指</w:t>
      </w:r>
      <w:r w:rsidRPr="00F474DF">
        <w:rPr>
          <w:rFonts w:eastAsia="PMingLiU"/>
        </w:rPr>
        <w:t xml:space="preserve"> Microsoft </w:t>
      </w:r>
      <w:r w:rsidRPr="00F474DF">
        <w:rPr>
          <w:rFonts w:eastAsia="PMingLiU" w:cs="MS Gothic"/>
        </w:rPr>
        <w:t>以主機形式提供給依</w:t>
      </w:r>
      <w:r w:rsidRPr="00F474DF">
        <w:rPr>
          <w:rFonts w:eastAsia="PMingLiU"/>
        </w:rPr>
        <w:t xml:space="preserve"> Microsoft </w:t>
      </w:r>
      <w:r w:rsidRPr="00F474DF">
        <w:rPr>
          <w:rFonts w:eastAsia="PMingLiU" w:cs="MS Gothic"/>
        </w:rPr>
        <w:t>大量授權合約訂</w:t>
      </w:r>
      <w:r w:rsidRPr="00F474DF">
        <w:rPr>
          <w:rFonts w:eastAsia="PMingLiU" w:cs="Gulim"/>
        </w:rPr>
        <w:t>閱之客戶的服務，包括</w:t>
      </w:r>
      <w:r w:rsidRPr="00F474DF">
        <w:rPr>
          <w:rFonts w:eastAsia="PMingLiU" w:cs="MingLiU"/>
        </w:rPr>
        <w:t>產品清單之</w:t>
      </w:r>
      <w:r w:rsidRPr="00F474DF">
        <w:rPr>
          <w:rFonts w:eastAsia="PMingLiU"/>
        </w:rPr>
        <w:t xml:space="preserve"> &lt;</w:t>
      </w:r>
      <w:r w:rsidRPr="00F474DF">
        <w:rPr>
          <w:rFonts w:eastAsia="PMingLiU" w:cs="MS Gothic"/>
        </w:rPr>
        <w:t>線上服務</w:t>
      </w:r>
      <w:r w:rsidRPr="00F474DF">
        <w:rPr>
          <w:rFonts w:eastAsia="PMingLiU"/>
        </w:rPr>
        <w:t xml:space="preserve">&gt; </w:t>
      </w:r>
      <w:r w:rsidRPr="00F474DF">
        <w:rPr>
          <w:rFonts w:eastAsia="PMingLiU" w:cs="MS Gothic"/>
        </w:rPr>
        <w:t>一節中所列載之任何服務。</w:t>
      </w:r>
      <w:r w:rsidRPr="00F474DF">
        <w:rPr>
          <w:rFonts w:eastAsia="PMingLiU" w:cs="MingLiU"/>
        </w:rPr>
        <w:t>產品清單位於</w:t>
      </w:r>
      <w:r w:rsidRPr="00F474DF">
        <w:rPr>
          <w:rFonts w:eastAsia="PMingLiU"/>
        </w:rPr>
        <w:t xml:space="preserve"> </w:t>
      </w:r>
      <w:hyperlink r:id="rId20" w:history="1">
        <w:r w:rsidRPr="00F474DF">
          <w:rPr>
            <w:rStyle w:val="Hyperlink"/>
            <w:rFonts w:eastAsia="PMingLiU"/>
          </w:rPr>
          <w:t>http://go.microsoft.com/?linkid=9839207</w:t>
        </w:r>
      </w:hyperlink>
      <w:r w:rsidRPr="00EE19FD">
        <w:rPr>
          <w:rStyle w:val="Hyperlink"/>
          <w:rFonts w:eastAsia="PMingLiU" w:cs="MS Gothic"/>
          <w:color w:val="auto"/>
          <w:u w:val="none"/>
        </w:rPr>
        <w:t>。</w:t>
      </w:r>
    </w:p>
    <w:p w:rsidR="00F474DF" w:rsidRPr="00F474DF" w:rsidRDefault="00F474DF" w:rsidP="00F474DF">
      <w:pPr>
        <w:pStyle w:val="ProductList-Body"/>
        <w:spacing w:after="120"/>
        <w:rPr>
          <w:rFonts w:eastAsia="PMingLiU"/>
        </w:rPr>
      </w:pPr>
      <w:r w:rsidRPr="00F474DF">
        <w:rPr>
          <w:rFonts w:eastAsia="PMingLiU" w:cs="MS Gothic"/>
        </w:rPr>
        <w:t>「作業系統環境」</w:t>
      </w:r>
      <w:r w:rsidRPr="00F474DF">
        <w:rPr>
          <w:rFonts w:eastAsia="PMingLiU"/>
        </w:rPr>
        <w:t xml:space="preserve">(OSE) </w:t>
      </w:r>
      <w:r w:rsidRPr="00F474DF">
        <w:rPr>
          <w:rFonts w:eastAsia="PMingLiU" w:cs="MS Gothic"/>
        </w:rPr>
        <w:t>係指全部或一部分之作業系統執行個體，或全部或一部分之虛擬</w:t>
      </w:r>
      <w:r w:rsidRPr="00F474DF">
        <w:rPr>
          <w:rFonts w:eastAsia="PMingLiU"/>
        </w:rPr>
        <w:t xml:space="preserve"> (</w:t>
      </w:r>
      <w:r w:rsidRPr="00F474DF">
        <w:rPr>
          <w:rFonts w:eastAsia="PMingLiU" w:cs="MS Gothic"/>
        </w:rPr>
        <w:t>或以其他方式模擬</w:t>
      </w:r>
      <w:r w:rsidRPr="00F474DF">
        <w:rPr>
          <w:rFonts w:eastAsia="PMingLiU"/>
        </w:rPr>
        <w:t xml:space="preserve">) </w:t>
      </w:r>
      <w:r w:rsidRPr="00F474DF">
        <w:rPr>
          <w:rFonts w:eastAsia="PMingLiU" w:cs="MS Gothic"/>
        </w:rPr>
        <w:t>作業系統執行個體，其可讓個別機器辨識</w:t>
      </w:r>
      <w:r w:rsidRPr="00F474DF">
        <w:rPr>
          <w:rFonts w:eastAsia="PMingLiU"/>
        </w:rPr>
        <w:t xml:space="preserve"> (</w:t>
      </w:r>
      <w:r w:rsidRPr="00F474DF">
        <w:rPr>
          <w:rFonts w:eastAsia="PMingLiU" w:cs="MS Gothic"/>
        </w:rPr>
        <w:t>主要電腦名稱或類似之唯一識別碼</w:t>
      </w:r>
      <w:r w:rsidRPr="00F474DF">
        <w:rPr>
          <w:rFonts w:eastAsia="PMingLiU"/>
        </w:rPr>
        <w:t xml:space="preserve">) </w:t>
      </w:r>
      <w:r w:rsidRPr="00F474DF">
        <w:rPr>
          <w:rFonts w:eastAsia="PMingLiU" w:cs="MS Gothic"/>
        </w:rPr>
        <w:t>或個別系統管理權限，以及設定為可在全部或一部分該作業系統執行個體上執行之應用程式執行個體</w:t>
      </w:r>
      <w:r w:rsidRPr="00F474DF">
        <w:rPr>
          <w:rFonts w:eastAsia="PMingLiU"/>
        </w:rPr>
        <w:t xml:space="preserve"> (</w:t>
      </w:r>
      <w:r w:rsidRPr="00F474DF">
        <w:rPr>
          <w:rFonts w:eastAsia="PMingLiU" w:cs="MS Gothic"/>
        </w:rPr>
        <w:t>若有的話</w:t>
      </w:r>
      <w:r w:rsidRPr="00F474DF">
        <w:rPr>
          <w:rFonts w:eastAsia="PMingLiU"/>
        </w:rPr>
        <w:t>)</w:t>
      </w:r>
      <w:r w:rsidRPr="00F474DF">
        <w:rPr>
          <w:rFonts w:eastAsia="PMingLiU" w:cs="MS Gothic"/>
        </w:rPr>
        <w:t>。</w:t>
      </w:r>
      <w:r w:rsidRPr="00F474DF">
        <w:rPr>
          <w:rFonts w:eastAsia="PMingLiU"/>
        </w:rPr>
        <w:t xml:space="preserve">OSE </w:t>
      </w:r>
      <w:r w:rsidRPr="00F474DF">
        <w:rPr>
          <w:rFonts w:eastAsia="PMingLiU" w:cs="MS Gothic"/>
        </w:rPr>
        <w:t>有實體和虛擬這兩種類型。實體硬體系統可能具備一個實體</w:t>
      </w:r>
      <w:r w:rsidRPr="00F474DF">
        <w:rPr>
          <w:rFonts w:eastAsia="PMingLiU"/>
        </w:rPr>
        <w:t xml:space="preserve"> OSE </w:t>
      </w:r>
      <w:r w:rsidRPr="00F474DF">
        <w:rPr>
          <w:rFonts w:eastAsia="PMingLiU" w:cs="MS Gothic"/>
        </w:rPr>
        <w:t>及</w:t>
      </w:r>
      <w:r w:rsidRPr="00F474DF">
        <w:rPr>
          <w:rFonts w:eastAsia="PMingLiU"/>
        </w:rPr>
        <w:t>/</w:t>
      </w:r>
      <w:r w:rsidRPr="00F474DF">
        <w:rPr>
          <w:rFonts w:eastAsia="PMingLiU" w:cs="MS Gothic"/>
        </w:rPr>
        <w:t>或一個或多個虛擬</w:t>
      </w:r>
      <w:r w:rsidRPr="00F474DF">
        <w:rPr>
          <w:rFonts w:eastAsia="PMingLiU"/>
        </w:rPr>
        <w:t xml:space="preserve"> OSE</w:t>
      </w:r>
      <w:r w:rsidRPr="00F474DF">
        <w:rPr>
          <w:rFonts w:eastAsia="PMingLiU" w:cs="MS Gothic"/>
        </w:rPr>
        <w:t>。用於執行硬體虛擬軟體或提供硬體虛擬服務之作業系統執行個體，視為是實體</w:t>
      </w:r>
      <w:r w:rsidRPr="00F474DF">
        <w:rPr>
          <w:rFonts w:eastAsia="PMingLiU"/>
        </w:rPr>
        <w:t xml:space="preserve"> OSE </w:t>
      </w:r>
      <w:r w:rsidRPr="00F474DF">
        <w:rPr>
          <w:rFonts w:eastAsia="PMingLiU" w:cs="MS Gothic"/>
        </w:rPr>
        <w:t>之一部分。</w:t>
      </w:r>
    </w:p>
    <w:p w:rsidR="00F474DF" w:rsidRPr="00F474DF" w:rsidRDefault="00F474DF" w:rsidP="00F474DF">
      <w:pPr>
        <w:pStyle w:val="ProductList-Body"/>
        <w:rPr>
          <w:rFonts w:eastAsia="PMingLiU"/>
        </w:rPr>
      </w:pPr>
      <w:r w:rsidRPr="00F474DF">
        <w:rPr>
          <w:rFonts w:eastAsia="PMingLiU" w:cs="MS Gothic"/>
        </w:rPr>
        <w:t>「</w:t>
      </w:r>
      <w:r w:rsidRPr="00F474DF">
        <w:rPr>
          <w:rFonts w:eastAsia="PMingLiU"/>
        </w:rPr>
        <w:t>SL</w:t>
      </w:r>
      <w:r w:rsidRPr="00F474DF">
        <w:rPr>
          <w:rFonts w:eastAsia="PMingLiU" w:cs="MS Gothic"/>
        </w:rPr>
        <w:t>」係指訂</w:t>
      </w:r>
      <w:r w:rsidRPr="00F474DF">
        <w:rPr>
          <w:rFonts w:eastAsia="PMingLiU" w:cs="Gulim"/>
        </w:rPr>
        <w:t>閱使用權。</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16" w:name="_Toc405489052"/>
      <w:r w:rsidRPr="00F474DF">
        <w:rPr>
          <w:rFonts w:eastAsia="PMingLiU" w:cs="MS Gothic"/>
        </w:rPr>
        <w:t>線上服務條款更新</w:t>
      </w:r>
      <w:bookmarkEnd w:id="16"/>
    </w:p>
    <w:p w:rsidR="00F474DF" w:rsidRPr="00F474DF" w:rsidRDefault="00F474DF" w:rsidP="00F474DF">
      <w:pPr>
        <w:pStyle w:val="ProductList-Body"/>
        <w:rPr>
          <w:rFonts w:eastAsia="PMingLiU"/>
        </w:rPr>
      </w:pPr>
      <w:r w:rsidRPr="00F474DF">
        <w:rPr>
          <w:rFonts w:eastAsia="PMingLiU" w:cs="MS Gothic"/>
        </w:rPr>
        <w:t>當客</w:t>
      </w:r>
      <w:r w:rsidRPr="00F474DF">
        <w:rPr>
          <w:rFonts w:eastAsia="PMingLiU" w:cs="Gulim"/>
        </w:rPr>
        <w:t>戶續約或訂購線上服務的新訂閱時，最新</w:t>
      </w:r>
      <w:r w:rsidRPr="00F474DF">
        <w:rPr>
          <w:rFonts w:eastAsia="PMingLiU"/>
        </w:rPr>
        <w:t xml:space="preserve"> OST </w:t>
      </w:r>
      <w:r w:rsidRPr="00F474DF">
        <w:rPr>
          <w:rFonts w:eastAsia="PMingLiU" w:cs="MS Gothic"/>
        </w:rPr>
        <w:t>將適用且在客</w:t>
      </w:r>
      <w:r w:rsidRPr="00F474DF">
        <w:rPr>
          <w:rFonts w:eastAsia="PMingLiU" w:cs="Gulim"/>
        </w:rPr>
        <w:t>戶對該線上服務之訂閱期間將不會變更。當</w:t>
      </w:r>
      <w:r w:rsidRPr="00F474DF">
        <w:rPr>
          <w:rFonts w:eastAsia="PMingLiU"/>
        </w:rPr>
        <w:t xml:space="preserve"> Microsoft </w:t>
      </w:r>
      <w:r w:rsidRPr="00F474DF">
        <w:rPr>
          <w:rFonts w:eastAsia="PMingLiU" w:cs="MS Gothic"/>
        </w:rPr>
        <w:t>引進新的功能、增補程式或相關軟體</w:t>
      </w:r>
      <w:r w:rsidRPr="00F474DF">
        <w:rPr>
          <w:rFonts w:eastAsia="PMingLiU"/>
        </w:rPr>
        <w:t xml:space="preserve"> (</w:t>
      </w:r>
      <w:r w:rsidRPr="00F474DF">
        <w:rPr>
          <w:rFonts w:eastAsia="PMingLiU" w:cs="MS Gothic"/>
        </w:rPr>
        <w:t>亦即先前未納入訂</w:t>
      </w:r>
      <w:r w:rsidRPr="00F474DF">
        <w:rPr>
          <w:rFonts w:eastAsia="PMingLiU" w:cs="Gulim"/>
        </w:rPr>
        <w:t>閱中</w:t>
      </w:r>
      <w:r w:rsidRPr="00F474DF">
        <w:rPr>
          <w:rFonts w:eastAsia="PMingLiU"/>
        </w:rPr>
        <w:t xml:space="preserve">) </w:t>
      </w:r>
      <w:r w:rsidRPr="00F474DF">
        <w:rPr>
          <w:rFonts w:eastAsia="PMingLiU" w:cs="MS Gothic"/>
        </w:rPr>
        <w:t>時，</w:t>
      </w:r>
      <w:r w:rsidRPr="00F474DF">
        <w:rPr>
          <w:rFonts w:eastAsia="PMingLiU"/>
        </w:rPr>
        <w:t xml:space="preserve">Microsoft </w:t>
      </w:r>
      <w:r w:rsidRPr="00F474DF">
        <w:rPr>
          <w:rFonts w:eastAsia="PMingLiU" w:cs="MS Gothic"/>
        </w:rPr>
        <w:t>會提供條款或對適用於客</w:t>
      </w:r>
      <w:r w:rsidRPr="00F474DF">
        <w:rPr>
          <w:rFonts w:eastAsia="PMingLiU" w:cs="Gulim"/>
        </w:rPr>
        <w:t>戶對該等新功能、增補程式或相關軟體的使用之</w:t>
      </w:r>
      <w:r w:rsidRPr="00F474DF">
        <w:rPr>
          <w:rFonts w:eastAsia="PMingLiU"/>
        </w:rPr>
        <w:t xml:space="preserve"> OST </w:t>
      </w:r>
      <w:r w:rsidRPr="00F474DF">
        <w:rPr>
          <w:rFonts w:eastAsia="PMingLiU" w:cs="MS Gothic"/>
        </w:rPr>
        <w:t>進行更新。</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17" w:name="_Toc405489053"/>
      <w:r w:rsidRPr="00F474DF">
        <w:rPr>
          <w:rFonts w:eastAsia="PMingLiU" w:cs="MS Gothic"/>
        </w:rPr>
        <w:t>法規變更及國際可用性</w:t>
      </w:r>
      <w:bookmarkEnd w:id="17"/>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將隨時對各線上服務進行商業範圍</w:t>
      </w:r>
      <w:r w:rsidRPr="00F474DF">
        <w:rPr>
          <w:rFonts w:eastAsia="PMingLiU" w:cs="Gulim"/>
        </w:rPr>
        <w:t>內合理之變更。</w:t>
      </w:r>
      <w:r w:rsidRPr="00F474DF">
        <w:rPr>
          <w:rFonts w:eastAsia="PMingLiU"/>
        </w:rPr>
        <w:t xml:space="preserve">Microsoft </w:t>
      </w:r>
      <w:r w:rsidRPr="00F474DF">
        <w:rPr>
          <w:rFonts w:eastAsia="PMingLiU" w:cs="MS Gothic"/>
        </w:rPr>
        <w:t>得終止任何國家</w:t>
      </w:r>
      <w:r w:rsidRPr="00F474DF">
        <w:rPr>
          <w:rFonts w:eastAsia="PMingLiU"/>
        </w:rPr>
        <w:t>/</w:t>
      </w:r>
      <w:r w:rsidRPr="00F474DF">
        <w:rPr>
          <w:rFonts w:eastAsia="PMingLiU" w:cs="MS Gothic"/>
        </w:rPr>
        <w:t>地區中之線上服務，</w:t>
      </w:r>
      <w:r w:rsidRPr="00F474DF">
        <w:rPr>
          <w:rFonts w:eastAsia="PMingLiU"/>
        </w:rPr>
        <w:t xml:space="preserve">Microsoft </w:t>
      </w:r>
      <w:r w:rsidRPr="00F474DF">
        <w:rPr>
          <w:rFonts w:eastAsia="PMingLiU" w:cs="MS Gothic"/>
        </w:rPr>
        <w:t>應受該些國家</w:t>
      </w:r>
      <w:r w:rsidRPr="00F474DF">
        <w:rPr>
          <w:rFonts w:eastAsia="PMingLiU"/>
        </w:rPr>
        <w:t>/</w:t>
      </w:r>
      <w:r w:rsidRPr="00F474DF">
        <w:rPr>
          <w:rFonts w:eastAsia="PMingLiU" w:cs="MS Gothic"/>
        </w:rPr>
        <w:t>地區中並非廣泛適用於商務運作之政府法規、義務或其他要件所拘束。每項線上服務之可用性、功能及語言版本會國家</w:t>
      </w:r>
      <w:r w:rsidRPr="00F474DF">
        <w:rPr>
          <w:rFonts w:eastAsia="PMingLiU"/>
        </w:rPr>
        <w:t>/</w:t>
      </w:r>
      <w:r w:rsidRPr="00F474DF">
        <w:rPr>
          <w:rFonts w:eastAsia="PMingLiU" w:cs="MS Gothic"/>
        </w:rPr>
        <w:t>地區而有所不同。如需可用性的相關資訊，客</w:t>
      </w:r>
      <w:r w:rsidRPr="00F474DF">
        <w:rPr>
          <w:rFonts w:eastAsia="PMingLiU" w:cs="Gulim"/>
        </w:rPr>
        <w:t>戶得參閱</w:t>
      </w:r>
      <w:r w:rsidRPr="00F474DF">
        <w:rPr>
          <w:rFonts w:eastAsia="PMingLiU"/>
        </w:rPr>
        <w:t xml:space="preserve"> </w:t>
      </w:r>
      <w:hyperlink r:id="rId21" w:history="1">
        <w:r w:rsidRPr="00F474DF">
          <w:rPr>
            <w:rStyle w:val="Hyperlink"/>
            <w:rFonts w:eastAsia="PMingLiU"/>
          </w:rPr>
          <w:t>www.microsoft.com/online/international-availability.aspx</w:t>
        </w:r>
      </w:hyperlink>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18" w:name="_Toc405489054"/>
      <w:r w:rsidRPr="00F474DF">
        <w:rPr>
          <w:rFonts w:eastAsia="PMingLiU" w:cs="MS Gothic"/>
        </w:rPr>
        <w:t>資料保留</w:t>
      </w:r>
      <w:bookmarkEnd w:id="18"/>
    </w:p>
    <w:p w:rsidR="00F474DF" w:rsidRPr="00F474DF" w:rsidRDefault="00F474DF" w:rsidP="00F474DF">
      <w:pPr>
        <w:pStyle w:val="ProductList-Body"/>
        <w:spacing w:after="120"/>
        <w:rPr>
          <w:rFonts w:eastAsia="PMingLiU"/>
        </w:rPr>
      </w:pPr>
      <w:r w:rsidRPr="00F474DF">
        <w:rPr>
          <w:rFonts w:eastAsia="PMingLiU" w:cs="MS Gothic"/>
        </w:rPr>
        <w:t>除免費試用版外，</w:t>
      </w:r>
      <w:r w:rsidRPr="00F474DF">
        <w:rPr>
          <w:rFonts w:eastAsia="PMingLiU"/>
        </w:rPr>
        <w:t xml:space="preserve">Microsoft </w:t>
      </w:r>
      <w:r w:rsidRPr="00F474DF">
        <w:rPr>
          <w:rFonts w:eastAsia="PMingLiU" w:cs="MS Gothic"/>
        </w:rPr>
        <w:t>會將有限功能之帳</w:t>
      </w:r>
      <w:r w:rsidRPr="00F474DF">
        <w:rPr>
          <w:rFonts w:eastAsia="PMingLiU" w:cs="Gulim"/>
        </w:rPr>
        <w:t>戶內存放在線上服務中的客戶資料，於　貴用戶之訂閱屆滿或終止之後繼續保留</w:t>
      </w:r>
      <w:r w:rsidRPr="00F474DF">
        <w:rPr>
          <w:rFonts w:eastAsia="PMingLiU"/>
        </w:rPr>
        <w:t xml:space="preserve"> 90 </w:t>
      </w:r>
      <w:r w:rsidRPr="00F474DF">
        <w:rPr>
          <w:rFonts w:eastAsia="PMingLiU" w:cs="MS Gothic"/>
        </w:rPr>
        <w:t>天，如此客</w:t>
      </w:r>
      <w:r w:rsidRPr="00F474DF">
        <w:rPr>
          <w:rFonts w:eastAsia="PMingLiU" w:cs="Gulim"/>
        </w:rPr>
        <w:t>戶便得</w:t>
      </w:r>
      <w:r w:rsidRPr="00F474DF">
        <w:rPr>
          <w:rFonts w:eastAsia="PMingLiU" w:cs="MS Gothic"/>
        </w:rPr>
        <w:t>擷取資料。在</w:t>
      </w:r>
      <w:r w:rsidRPr="00F474DF">
        <w:rPr>
          <w:rFonts w:eastAsia="PMingLiU"/>
        </w:rPr>
        <w:t xml:space="preserve"> 90 </w:t>
      </w:r>
      <w:r w:rsidRPr="00F474DF">
        <w:rPr>
          <w:rFonts w:eastAsia="PMingLiU" w:cs="MS Gothic"/>
        </w:rPr>
        <w:t>天保留期間屆滿之後，</w:t>
      </w:r>
      <w:r w:rsidRPr="00F474DF">
        <w:rPr>
          <w:rFonts w:eastAsia="PMingLiU"/>
        </w:rPr>
        <w:t xml:space="preserve">Microsoft </w:t>
      </w:r>
      <w:r w:rsidRPr="00F474DF">
        <w:rPr>
          <w:rFonts w:eastAsia="PMingLiU" w:cs="MS Gothic"/>
        </w:rPr>
        <w:t>將停用客</w:t>
      </w:r>
      <w:r w:rsidRPr="00F474DF">
        <w:rPr>
          <w:rFonts w:eastAsia="PMingLiU" w:cs="Gulim"/>
        </w:rPr>
        <w:t>戶之帳戶，並刪除客戶資料。</w:t>
      </w:r>
    </w:p>
    <w:p w:rsidR="00F474DF" w:rsidRPr="00F474DF" w:rsidRDefault="00F474DF" w:rsidP="00F474DF">
      <w:pPr>
        <w:pStyle w:val="ProductList-Body"/>
        <w:rPr>
          <w:rFonts w:eastAsia="PMingLiU"/>
        </w:rPr>
      </w:pPr>
      <w:r w:rsidRPr="00F474DF">
        <w:rPr>
          <w:rFonts w:eastAsia="PMingLiU" w:cs="MS Gothic"/>
        </w:rPr>
        <w:t>線上服務可能不支援保留或擷取由客</w:t>
      </w:r>
      <w:r w:rsidRPr="00F474DF">
        <w:rPr>
          <w:rFonts w:eastAsia="PMingLiU" w:cs="Gulim"/>
        </w:rPr>
        <w:t>戶所提供之軟體。依本節所述，</w:t>
      </w:r>
      <w:r w:rsidRPr="00F474DF">
        <w:rPr>
          <w:rFonts w:eastAsia="PMingLiU"/>
        </w:rPr>
        <w:t xml:space="preserve">Microsoft </w:t>
      </w:r>
      <w:r w:rsidRPr="00F474DF">
        <w:rPr>
          <w:rFonts w:eastAsia="PMingLiU" w:cs="MS Gothic"/>
        </w:rPr>
        <w:t>對客</w:t>
      </w:r>
      <w:r w:rsidRPr="00F474DF">
        <w:rPr>
          <w:rFonts w:eastAsia="PMingLiU" w:cs="Gulim"/>
        </w:rPr>
        <w:t>戶資料之刪除將不負任何賠償責任。</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19" w:name="_Toc405489055"/>
      <w:r w:rsidRPr="00F474DF">
        <w:rPr>
          <w:rFonts w:eastAsia="PMingLiU" w:cs="MS Gothic"/>
        </w:rPr>
        <w:t>搭配線上服務使用軟體</w:t>
      </w:r>
      <w:bookmarkEnd w:id="19"/>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戶可能需要安裝特定</w:t>
      </w:r>
      <w:r w:rsidRPr="00F474DF">
        <w:rPr>
          <w:rFonts w:eastAsia="PMingLiU"/>
        </w:rPr>
        <w:t xml:space="preserve"> Microsoft </w:t>
      </w:r>
      <w:r w:rsidRPr="00F474DF">
        <w:rPr>
          <w:rFonts w:eastAsia="PMingLiU" w:cs="MS Gothic"/>
        </w:rPr>
        <w:t>軟體才能使用線上服務。如果是這種情況，下列條款便適用：</w:t>
      </w:r>
    </w:p>
    <w:p w:rsidR="00F474DF" w:rsidRPr="00F474DF" w:rsidRDefault="00F474DF" w:rsidP="00F474DF">
      <w:pPr>
        <w:pStyle w:val="ProductList-Body"/>
        <w:rPr>
          <w:rFonts w:eastAsia="PMingLiU"/>
        </w:rPr>
      </w:pPr>
    </w:p>
    <w:p w:rsidR="00F474DF" w:rsidRPr="00F474DF" w:rsidRDefault="00F474DF" w:rsidP="00F474DF">
      <w:pPr>
        <w:pStyle w:val="ProductList-Body"/>
        <w:ind w:left="180"/>
        <w:outlineLvl w:val="2"/>
        <w:rPr>
          <w:rFonts w:eastAsia="PMingLiU"/>
        </w:rPr>
      </w:pPr>
      <w:r w:rsidRPr="00F474DF">
        <w:rPr>
          <w:rFonts w:eastAsia="PMingLiU"/>
          <w:b/>
          <w:color w:val="0072C6"/>
        </w:rPr>
        <w:t xml:space="preserve">Microsoft </w:t>
      </w:r>
      <w:r w:rsidRPr="00F474DF">
        <w:rPr>
          <w:rFonts w:eastAsia="PMingLiU" w:cs="MS Gothic"/>
          <w:b/>
          <w:color w:val="0072C6"/>
        </w:rPr>
        <w:t>軟體授權條款</w:t>
      </w:r>
    </w:p>
    <w:p w:rsidR="00F474DF" w:rsidRPr="00F474DF" w:rsidRDefault="00F474DF" w:rsidP="00F474DF">
      <w:pPr>
        <w:pStyle w:val="ProductList-Body"/>
        <w:ind w:left="180"/>
        <w:rPr>
          <w:rFonts w:eastAsia="PMingLiU"/>
        </w:rPr>
      </w:pPr>
      <w:r w:rsidRPr="00F474DF">
        <w:rPr>
          <w:rFonts w:eastAsia="PMingLiU" w:cs="MS Gothic"/>
        </w:rPr>
        <w:t>客</w:t>
      </w:r>
      <w:r w:rsidRPr="00F474DF">
        <w:rPr>
          <w:rFonts w:eastAsia="PMingLiU" w:cs="Gulim"/>
        </w:rPr>
        <w:t>戶僅得基於與線上服務搭配使用之目的而安裝及使用軟體。</w:t>
      </w:r>
      <w:hyperlink w:anchor="OnlineServiceSpecificTerms" w:history="1">
        <w:r w:rsidRPr="00F474DF">
          <w:rPr>
            <w:rStyle w:val="Hyperlink"/>
            <w:rFonts w:eastAsia="PMingLiU" w:cs="MS Gothic"/>
          </w:rPr>
          <w:t>線上服務特定條款</w:t>
        </w:r>
      </w:hyperlink>
      <w:r w:rsidRPr="00F474DF">
        <w:rPr>
          <w:rFonts w:eastAsia="PMingLiU" w:cs="MS Gothic"/>
        </w:rPr>
        <w:t>可能會限制客</w:t>
      </w:r>
      <w:r w:rsidRPr="00F474DF">
        <w:rPr>
          <w:rFonts w:eastAsia="PMingLiU" w:cs="Gulim"/>
        </w:rPr>
        <w:t>戶得使用的軟體拷貝數，或客戶得在其上使用軟體之裝置數目。客戶使用軟體的權利係從</w:t>
      </w:r>
      <w:r w:rsidRPr="00F474DF">
        <w:rPr>
          <w:rFonts w:eastAsia="PMingLiU" w:cs="MingLiU"/>
        </w:rPr>
        <w:t>啟用線上服務時開始，至客戶使用線上服務之權利終止為止。當客戶使用軟體的權利終止時，客戶必須將它解除安裝。</w:t>
      </w:r>
      <w:r w:rsidRPr="00F474DF">
        <w:rPr>
          <w:rFonts w:eastAsia="PMingLiU"/>
        </w:rPr>
        <w:t xml:space="preserve">Microsoft </w:t>
      </w:r>
      <w:r w:rsidRPr="00F474DF">
        <w:rPr>
          <w:rFonts w:eastAsia="PMingLiU" w:cs="MS Gothic"/>
        </w:rPr>
        <w:t>得於此時停用該軟體。</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outlineLvl w:val="2"/>
        <w:rPr>
          <w:rFonts w:eastAsia="PMingLiU"/>
        </w:rPr>
      </w:pPr>
      <w:r w:rsidRPr="00F474DF">
        <w:rPr>
          <w:rFonts w:eastAsia="PMingLiU" w:cs="MS Gothic"/>
          <w:b/>
          <w:color w:val="0072C6"/>
        </w:rPr>
        <w:t>軟體的驗證、自動更新及蒐集</w:t>
      </w:r>
    </w:p>
    <w:p w:rsidR="00F474DF" w:rsidRPr="00F474DF" w:rsidRDefault="00F474DF" w:rsidP="00F474DF">
      <w:pPr>
        <w:pStyle w:val="ProductList-Body"/>
        <w:ind w:left="180"/>
        <w:rPr>
          <w:rFonts w:eastAsia="PMingLiU"/>
        </w:rPr>
      </w:pPr>
      <w:r w:rsidRPr="00F474DF">
        <w:rPr>
          <w:rFonts w:eastAsia="PMingLiU"/>
        </w:rPr>
        <w:t xml:space="preserve">Microsoft </w:t>
      </w:r>
      <w:r w:rsidRPr="00F474DF">
        <w:rPr>
          <w:rFonts w:eastAsia="PMingLiU" w:cs="MS Gothic"/>
        </w:rPr>
        <w:t>可能會自動檢</w:t>
      </w:r>
      <w:r w:rsidRPr="00F474DF">
        <w:rPr>
          <w:rFonts w:eastAsia="PMingLiU" w:cs="MingLiU"/>
        </w:rPr>
        <w:t>查其任何軟體的版本。已安裝軟體之裝置可能會定期提供資訊，讓</w:t>
      </w:r>
      <w:r w:rsidRPr="00F474DF">
        <w:rPr>
          <w:rFonts w:eastAsia="PMingLiU"/>
        </w:rPr>
        <w:t xml:space="preserve"> Microsoft </w:t>
      </w:r>
      <w:r w:rsidRPr="00F474DF">
        <w:rPr>
          <w:rFonts w:eastAsia="PMingLiU" w:cs="MS Gothic"/>
        </w:rPr>
        <w:t>得以確認軟體是否已正確授權。該資訊包括軟體版本、使用者的使用者帳</w:t>
      </w:r>
      <w:r w:rsidRPr="00F474DF">
        <w:rPr>
          <w:rFonts w:eastAsia="PMingLiU" w:cs="Gulim"/>
        </w:rPr>
        <w:t>戶、</w:t>
      </w:r>
      <w:r w:rsidRPr="00F474DF">
        <w:rPr>
          <w:rFonts w:eastAsia="PMingLiU" w:cs="MingLiU"/>
        </w:rPr>
        <w:t>產品識別碼資訊、機器識別碼，以及裝置的網際網路通訊協定位址。若軟體未經正確授權，則其功能將會受到影響。客戶只應透過</w:t>
      </w:r>
      <w:r w:rsidRPr="00F474DF">
        <w:rPr>
          <w:rFonts w:eastAsia="PMingLiU"/>
        </w:rPr>
        <w:t xml:space="preserve"> Microsoft </w:t>
      </w:r>
      <w:r w:rsidRPr="00F474DF">
        <w:rPr>
          <w:rFonts w:eastAsia="PMingLiU" w:cs="MS Gothic"/>
        </w:rPr>
        <w:t>或已獲授權之來源取得軟體之更新或升級。一旦使用軟體，即代表客</w:t>
      </w:r>
      <w:r w:rsidRPr="00F474DF">
        <w:rPr>
          <w:rFonts w:eastAsia="PMingLiU" w:cs="Gulim"/>
        </w:rPr>
        <w:t>戶同意傳輸本節中所述之資訊。無論是否曾事先通知，</w:t>
      </w:r>
      <w:r w:rsidRPr="00F474DF">
        <w:rPr>
          <w:rFonts w:eastAsia="PMingLiU"/>
        </w:rPr>
        <w:t xml:space="preserve">Microsoft </w:t>
      </w:r>
      <w:r w:rsidRPr="00F474DF">
        <w:rPr>
          <w:rFonts w:eastAsia="PMingLiU" w:cs="MS Gothic"/>
        </w:rPr>
        <w:t>均得對客</w:t>
      </w:r>
      <w:r w:rsidRPr="00F474DF">
        <w:rPr>
          <w:rFonts w:eastAsia="PMingLiU" w:cs="Gulim"/>
        </w:rPr>
        <w:t>戶之裝置建議或下載本軟體之更新或增補程式。有些線上服</w:t>
      </w:r>
      <w:r w:rsidRPr="00F474DF">
        <w:rPr>
          <w:rFonts w:eastAsia="PMingLiU" w:cs="MS Gothic"/>
        </w:rPr>
        <w:t>務可能要求安裝本機軟體，或可能因安裝本機軟體而增強</w:t>
      </w:r>
      <w:r w:rsidRPr="00F474DF">
        <w:rPr>
          <w:rFonts w:eastAsia="PMingLiU"/>
        </w:rPr>
        <w:t xml:space="preserve"> (</w:t>
      </w:r>
      <w:r w:rsidRPr="00F474DF">
        <w:rPr>
          <w:rFonts w:eastAsia="PMingLiU" w:cs="MS Gothic"/>
        </w:rPr>
        <w:t>例如，代理程式、裝置管理應用程式</w:t>
      </w:r>
      <w:r w:rsidRPr="00F474DF">
        <w:rPr>
          <w:rFonts w:eastAsia="PMingLiU"/>
        </w:rPr>
        <w:t>) (</w:t>
      </w:r>
      <w:r w:rsidRPr="00F474DF">
        <w:rPr>
          <w:rFonts w:eastAsia="PMingLiU" w:cs="MS Gothic"/>
        </w:rPr>
        <w:t>以下稱「應用程式」</w:t>
      </w:r>
      <w:r w:rsidRPr="00F474DF">
        <w:rPr>
          <w:rFonts w:eastAsia="PMingLiU"/>
        </w:rPr>
        <w:t>)</w:t>
      </w:r>
      <w:r w:rsidRPr="00F474DF">
        <w:rPr>
          <w:rFonts w:eastAsia="PMingLiU" w:cs="MS Gothic"/>
        </w:rPr>
        <w:t>。應用程式可能會蒐集有關應用程式之使用及效能的資料，該些資料可能傳輸給</w:t>
      </w:r>
      <w:r w:rsidRPr="00F474DF">
        <w:rPr>
          <w:rFonts w:eastAsia="PMingLiU"/>
        </w:rPr>
        <w:t xml:space="preserve"> Microsoft </w:t>
      </w:r>
      <w:r w:rsidRPr="00F474DF">
        <w:rPr>
          <w:rFonts w:eastAsia="PMingLiU" w:cs="MS Gothic"/>
        </w:rPr>
        <w:t>並用於本</w:t>
      </w:r>
      <w:r w:rsidRPr="00F474DF">
        <w:rPr>
          <w:rFonts w:eastAsia="PMingLiU"/>
        </w:rPr>
        <w:t xml:space="preserve"> OST </w:t>
      </w:r>
      <w:r w:rsidRPr="00F474DF">
        <w:rPr>
          <w:rFonts w:eastAsia="PMingLiU" w:cs="MS Gothic"/>
        </w:rPr>
        <w:t>中所述之目的。</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outlineLvl w:val="2"/>
        <w:rPr>
          <w:rFonts w:eastAsia="PMingLiU"/>
        </w:rPr>
      </w:pPr>
      <w:r w:rsidRPr="00F474DF">
        <w:rPr>
          <w:rFonts w:eastAsia="PMingLiU" w:cs="MS Gothic"/>
          <w:b/>
          <w:color w:val="0072C6"/>
        </w:rPr>
        <w:t>第三方廠商軟體元件</w:t>
      </w:r>
    </w:p>
    <w:p w:rsidR="00F474DF" w:rsidRPr="00F474DF" w:rsidRDefault="00F474DF" w:rsidP="00F474DF">
      <w:pPr>
        <w:pStyle w:val="ProductList-Body"/>
        <w:ind w:left="180"/>
        <w:rPr>
          <w:rFonts w:eastAsia="PMingLiU"/>
        </w:rPr>
      </w:pPr>
      <w:r w:rsidRPr="00F474DF">
        <w:rPr>
          <w:rFonts w:eastAsia="PMingLiU" w:cs="MS Gothic"/>
        </w:rPr>
        <w:t>軟體得包含第三方廠商軟體元件。除非該軟體中另行揭露，否則</w:t>
      </w:r>
      <w:r w:rsidRPr="00F474DF">
        <w:rPr>
          <w:rFonts w:eastAsia="PMingLiU"/>
        </w:rPr>
        <w:t xml:space="preserve"> Microsoft (</w:t>
      </w:r>
      <w:r w:rsidRPr="00F474DF">
        <w:rPr>
          <w:rFonts w:eastAsia="PMingLiU" w:cs="MS Gothic"/>
        </w:rPr>
        <w:t>非第三方廠商</w:t>
      </w:r>
      <w:r w:rsidRPr="00F474DF">
        <w:rPr>
          <w:rFonts w:eastAsia="PMingLiU"/>
        </w:rPr>
        <w:t xml:space="preserve">) </w:t>
      </w:r>
      <w:r w:rsidRPr="00F474DF">
        <w:rPr>
          <w:rFonts w:eastAsia="PMingLiU" w:cs="MS Gothic"/>
        </w:rPr>
        <w:t>依</w:t>
      </w:r>
      <w:r w:rsidRPr="00F474DF">
        <w:rPr>
          <w:rFonts w:eastAsia="PMingLiU"/>
        </w:rPr>
        <w:t xml:space="preserve"> Microsoft </w:t>
      </w:r>
      <w:r w:rsidRPr="00F474DF">
        <w:rPr>
          <w:rFonts w:eastAsia="PMingLiU" w:cs="MS Gothic"/>
        </w:rPr>
        <w:t>之授權條款及聲明將這些元件授權予客</w:t>
      </w:r>
      <w:r w:rsidRPr="00F474DF">
        <w:rPr>
          <w:rFonts w:eastAsia="PMingLiU" w:cs="Gulim"/>
        </w:rPr>
        <w:t>戶。</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20" w:name="_Toc405489056"/>
      <w:r w:rsidRPr="00F474DF">
        <w:rPr>
          <w:rFonts w:eastAsia="PMingLiU" w:cs="MS Gothic"/>
        </w:rPr>
        <w:t>非</w:t>
      </w:r>
      <w:r w:rsidRPr="00F474DF">
        <w:rPr>
          <w:rFonts w:eastAsia="PMingLiU"/>
        </w:rPr>
        <w:t xml:space="preserve"> Microsoft </w:t>
      </w:r>
      <w:r w:rsidRPr="00F474DF">
        <w:rPr>
          <w:rFonts w:eastAsia="PMingLiU" w:cs="MingLiU"/>
        </w:rPr>
        <w:t>產品</w:t>
      </w:r>
      <w:bookmarkEnd w:id="20"/>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得透過客</w:t>
      </w:r>
      <w:r w:rsidRPr="00F474DF">
        <w:rPr>
          <w:rFonts w:eastAsia="PMingLiU" w:cs="Gulim"/>
        </w:rPr>
        <w:t>戶對線上服務之使用</w:t>
      </w:r>
      <w:r w:rsidRPr="00F474DF">
        <w:rPr>
          <w:rFonts w:eastAsia="PMingLiU"/>
        </w:rPr>
        <w:t xml:space="preserve"> (</w:t>
      </w:r>
      <w:r w:rsidRPr="00F474DF">
        <w:rPr>
          <w:rFonts w:eastAsia="PMingLiU" w:cs="MS Gothic"/>
        </w:rPr>
        <w:t>例如透過市集或圖庫</w:t>
      </w:r>
      <w:r w:rsidRPr="00F474DF">
        <w:rPr>
          <w:rFonts w:eastAsia="PMingLiU"/>
        </w:rPr>
        <w:t xml:space="preserve">) </w:t>
      </w:r>
      <w:r w:rsidRPr="00F474DF">
        <w:rPr>
          <w:rFonts w:eastAsia="PMingLiU" w:cs="MS Gothic"/>
        </w:rPr>
        <w:t>的方式，將非</w:t>
      </w:r>
      <w:r w:rsidRPr="00F474DF">
        <w:rPr>
          <w:rFonts w:eastAsia="PMingLiU"/>
        </w:rPr>
        <w:t xml:space="preserve"> Microsoft </w:t>
      </w:r>
      <w:r w:rsidRPr="00F474DF">
        <w:rPr>
          <w:rFonts w:eastAsia="PMingLiU" w:cs="MingLiU"/>
        </w:rPr>
        <w:t>產品提供給客戶。客戶得安裝非</w:t>
      </w:r>
      <w:r w:rsidRPr="00F474DF">
        <w:rPr>
          <w:rFonts w:eastAsia="PMingLiU"/>
        </w:rPr>
        <w:t xml:space="preserve"> Microsoft </w:t>
      </w:r>
      <w:r w:rsidRPr="00F474DF">
        <w:rPr>
          <w:rFonts w:eastAsia="PMingLiU" w:cs="MingLiU"/>
        </w:rPr>
        <w:t>產品並將其搭配線上服務使用，惟客戶之此等做法不得導致</w:t>
      </w:r>
      <w:r w:rsidRPr="00F474DF">
        <w:rPr>
          <w:rFonts w:eastAsia="PMingLiU"/>
        </w:rPr>
        <w:t xml:space="preserve"> Microsoft </w:t>
      </w:r>
      <w:r w:rsidRPr="00F474DF">
        <w:rPr>
          <w:rFonts w:eastAsia="PMingLiU" w:cs="MS Gothic"/>
        </w:rPr>
        <w:t>智慧財</w:t>
      </w:r>
      <w:r w:rsidRPr="00F474DF">
        <w:rPr>
          <w:rFonts w:eastAsia="PMingLiU" w:cs="MingLiU"/>
        </w:rPr>
        <w:t>產或技術之使用超出客戶之大量授權合約所明文列入之義務範圍。為了客戶之方便，</w:t>
      </w:r>
      <w:r w:rsidRPr="00F474DF">
        <w:rPr>
          <w:rFonts w:eastAsia="PMingLiU"/>
        </w:rPr>
        <w:t xml:space="preserve">Microsoft </w:t>
      </w:r>
      <w:r w:rsidRPr="00F474DF">
        <w:rPr>
          <w:rFonts w:eastAsia="PMingLiU" w:cs="MS Gothic"/>
        </w:rPr>
        <w:t>得將非</w:t>
      </w:r>
      <w:r w:rsidRPr="00F474DF">
        <w:rPr>
          <w:rFonts w:eastAsia="PMingLiU"/>
        </w:rPr>
        <w:t xml:space="preserve"> Microsoft </w:t>
      </w:r>
      <w:r w:rsidRPr="00F474DF">
        <w:rPr>
          <w:rFonts w:eastAsia="PMingLiU" w:cs="MingLiU"/>
        </w:rPr>
        <w:t>產品之費用納入客戶之線上服務帳單中。不過，</w:t>
      </w:r>
      <w:r w:rsidRPr="00F474DF">
        <w:rPr>
          <w:rFonts w:eastAsia="PMingLiU"/>
        </w:rPr>
        <w:t xml:space="preserve">Microsoft </w:t>
      </w:r>
      <w:r w:rsidRPr="00F474DF">
        <w:rPr>
          <w:rFonts w:eastAsia="PMingLiU" w:cs="MS Gothic"/>
        </w:rPr>
        <w:t>對非</w:t>
      </w:r>
      <w:r w:rsidRPr="00F474DF">
        <w:rPr>
          <w:rFonts w:eastAsia="PMingLiU"/>
        </w:rPr>
        <w:t xml:space="preserve"> Microsoft </w:t>
      </w:r>
      <w:r w:rsidRPr="00F474DF">
        <w:rPr>
          <w:rFonts w:eastAsia="PMingLiU" w:cs="MingLiU"/>
        </w:rPr>
        <w:t>產品之任何事宜均不負任何責任。客戶對搭配線上服務安裝或使用任何非</w:t>
      </w:r>
      <w:r w:rsidRPr="00F474DF">
        <w:rPr>
          <w:rFonts w:eastAsia="PMingLiU"/>
        </w:rPr>
        <w:t xml:space="preserve"> Microsoft </w:t>
      </w:r>
      <w:r w:rsidRPr="00F474DF">
        <w:rPr>
          <w:rFonts w:eastAsia="PMingLiU" w:cs="MingLiU"/>
        </w:rPr>
        <w:t>產品之相關事項，應負起全部的責任。</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21" w:name="_Toc405489057"/>
      <w:r w:rsidRPr="00F474DF">
        <w:rPr>
          <w:rFonts w:eastAsia="PMingLiU" w:cs="MS Gothic"/>
        </w:rPr>
        <w:t>可接受的使用原則</w:t>
      </w:r>
      <w:bookmarkEnd w:id="21"/>
      <w:r w:rsidRPr="00F474DF">
        <w:rPr>
          <w:rFonts w:eastAsia="PMingLiU"/>
        </w:rPr>
        <w:t xml:space="preserve"> </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戶和透過客戶存取線上服務之其他人均不得以下列方式使用線上服務：</w:t>
      </w:r>
    </w:p>
    <w:p w:rsidR="00F474DF" w:rsidRPr="00F474DF" w:rsidRDefault="00F474DF" w:rsidP="00F474DF">
      <w:pPr>
        <w:pStyle w:val="ProductList-Body"/>
        <w:numPr>
          <w:ilvl w:val="0"/>
          <w:numId w:val="2"/>
        </w:numPr>
        <w:ind w:left="450" w:hanging="270"/>
        <w:rPr>
          <w:rFonts w:eastAsia="PMingLiU"/>
        </w:rPr>
      </w:pPr>
      <w:r w:rsidRPr="00F474DF">
        <w:rPr>
          <w:rFonts w:eastAsia="PMingLiU" w:cs="MS Gothic"/>
        </w:rPr>
        <w:t>法律、規定、政府命令或裁定所禁止的方式；</w:t>
      </w:r>
    </w:p>
    <w:p w:rsidR="00F474DF" w:rsidRPr="00F474DF" w:rsidRDefault="00F474DF" w:rsidP="00F474DF">
      <w:pPr>
        <w:pStyle w:val="ProductList-Body"/>
        <w:numPr>
          <w:ilvl w:val="0"/>
          <w:numId w:val="2"/>
        </w:numPr>
        <w:spacing w:before="40"/>
        <w:ind w:left="450" w:hanging="270"/>
        <w:rPr>
          <w:rFonts w:eastAsia="PMingLiU"/>
        </w:rPr>
      </w:pPr>
      <w:r w:rsidRPr="00F474DF">
        <w:rPr>
          <w:rFonts w:eastAsia="PMingLiU" w:cs="MS Gothic"/>
        </w:rPr>
        <w:t>違反他人之權利的方式；</w:t>
      </w:r>
    </w:p>
    <w:p w:rsidR="00F474DF" w:rsidRPr="00F474DF" w:rsidRDefault="00F474DF" w:rsidP="00F474DF">
      <w:pPr>
        <w:pStyle w:val="ProductList-Body"/>
        <w:numPr>
          <w:ilvl w:val="0"/>
          <w:numId w:val="2"/>
        </w:numPr>
        <w:spacing w:before="40"/>
        <w:ind w:left="450" w:hanging="270"/>
        <w:rPr>
          <w:rFonts w:eastAsia="PMingLiU"/>
        </w:rPr>
      </w:pPr>
      <w:r w:rsidRPr="00F474DF">
        <w:rPr>
          <w:rFonts w:eastAsia="PMingLiU" w:cs="MS Gothic"/>
        </w:rPr>
        <w:t>以試圖在未經授權的情況下，存取或干擾任何服務、裝置、資料、帳</w:t>
      </w:r>
      <w:r w:rsidRPr="00F474DF">
        <w:rPr>
          <w:rFonts w:eastAsia="PMingLiU" w:cs="Gulim"/>
        </w:rPr>
        <w:t>戶或網路；</w:t>
      </w:r>
    </w:p>
    <w:p w:rsidR="00F474DF" w:rsidRPr="00F474DF" w:rsidRDefault="00F474DF" w:rsidP="00F474DF">
      <w:pPr>
        <w:pStyle w:val="ProductList-Body"/>
        <w:numPr>
          <w:ilvl w:val="0"/>
          <w:numId w:val="2"/>
        </w:numPr>
        <w:spacing w:before="40"/>
        <w:ind w:left="450" w:hanging="270"/>
        <w:rPr>
          <w:rFonts w:eastAsia="PMingLiU"/>
        </w:rPr>
      </w:pPr>
      <w:r w:rsidRPr="00F474DF">
        <w:rPr>
          <w:rFonts w:eastAsia="PMingLiU" w:cs="MS Gothic"/>
        </w:rPr>
        <w:t>傳送垃圾郵件或散布惡意軟體的方式；</w:t>
      </w:r>
    </w:p>
    <w:p w:rsidR="00F474DF" w:rsidRPr="00F474DF" w:rsidRDefault="00F474DF" w:rsidP="00F474DF">
      <w:pPr>
        <w:pStyle w:val="ProductList-Body"/>
        <w:numPr>
          <w:ilvl w:val="0"/>
          <w:numId w:val="2"/>
        </w:numPr>
        <w:spacing w:before="40"/>
        <w:ind w:left="450" w:hanging="270"/>
        <w:rPr>
          <w:rFonts w:eastAsia="PMingLiU"/>
        </w:rPr>
      </w:pPr>
      <w:r w:rsidRPr="00F474DF">
        <w:rPr>
          <w:rFonts w:eastAsia="PMingLiU" w:cs="MS Gothic"/>
        </w:rPr>
        <w:t>以可能損害線上服務或妨礙他人使用之方式；或</w:t>
      </w:r>
    </w:p>
    <w:p w:rsidR="00F474DF" w:rsidRPr="00F474DF" w:rsidRDefault="00F474DF" w:rsidP="00F474DF">
      <w:pPr>
        <w:pStyle w:val="ProductList-Body"/>
        <w:numPr>
          <w:ilvl w:val="0"/>
          <w:numId w:val="2"/>
        </w:numPr>
        <w:spacing w:before="40" w:after="120"/>
        <w:ind w:left="461" w:hanging="274"/>
        <w:rPr>
          <w:rFonts w:eastAsia="PMingLiU"/>
        </w:rPr>
      </w:pPr>
      <w:r w:rsidRPr="00F474DF">
        <w:rPr>
          <w:rFonts w:eastAsia="PMingLiU" w:cs="MS Gothic"/>
        </w:rPr>
        <w:t>在任何應用程式或情況下，線上服務的故障可能導致任何人員之死亡或重大人身傷害，或者嚴重的實質及環境損害。</w:t>
      </w:r>
    </w:p>
    <w:p w:rsidR="00F474DF" w:rsidRPr="00F474DF" w:rsidRDefault="00F474DF" w:rsidP="00F474DF">
      <w:pPr>
        <w:pStyle w:val="ProductList-Body"/>
        <w:rPr>
          <w:rFonts w:eastAsia="PMingLiU"/>
        </w:rPr>
      </w:pPr>
      <w:r w:rsidRPr="00F474DF">
        <w:rPr>
          <w:rFonts w:eastAsia="PMingLiU" w:cs="MS Gothic"/>
        </w:rPr>
        <w:t>違反本節條款可能造成線上服務之中止。</w:t>
      </w:r>
      <w:r w:rsidRPr="00F474DF">
        <w:rPr>
          <w:rFonts w:eastAsia="PMingLiU"/>
        </w:rPr>
        <w:t xml:space="preserve">Microsoft </w:t>
      </w:r>
      <w:r w:rsidRPr="00F474DF">
        <w:rPr>
          <w:rFonts w:eastAsia="PMingLiU" w:cs="MS Gothic"/>
        </w:rPr>
        <w:t>將僅於合理必要的範圍</w:t>
      </w:r>
      <w:r w:rsidRPr="00F474DF">
        <w:rPr>
          <w:rFonts w:eastAsia="PMingLiU" w:cs="Gulim"/>
        </w:rPr>
        <w:t>內中止線上服務。除非</w:t>
      </w:r>
      <w:r w:rsidRPr="00F474DF">
        <w:rPr>
          <w:rFonts w:eastAsia="PMingLiU"/>
        </w:rPr>
        <w:t xml:space="preserve"> Microsoft </w:t>
      </w:r>
      <w:r w:rsidRPr="00F474DF">
        <w:rPr>
          <w:rFonts w:eastAsia="PMingLiU" w:cs="MS Gothic"/>
        </w:rPr>
        <w:t>認為必須立即中止，否則</w:t>
      </w:r>
      <w:r w:rsidRPr="00F474DF">
        <w:rPr>
          <w:rFonts w:eastAsia="PMingLiU"/>
        </w:rPr>
        <w:t xml:space="preserve"> Microsoft </w:t>
      </w:r>
      <w:r w:rsidRPr="00F474DF">
        <w:rPr>
          <w:rFonts w:eastAsia="PMingLiU" w:cs="MS Gothic"/>
        </w:rPr>
        <w:t>將在中止線上服務之前提供合理的通知。</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22" w:name="_Toc405489058"/>
      <w:r w:rsidRPr="00F474DF">
        <w:rPr>
          <w:rFonts w:eastAsia="PMingLiU" w:cs="MS Gothic"/>
        </w:rPr>
        <w:t>技術限制</w:t>
      </w:r>
      <w:bookmarkEnd w:id="22"/>
    </w:p>
    <w:p w:rsidR="00F474DF" w:rsidRPr="00F474DF" w:rsidRDefault="00F474DF" w:rsidP="00F474DF">
      <w:pPr>
        <w:pStyle w:val="ProductList-Body"/>
        <w:rPr>
          <w:rFonts w:eastAsia="PMingLiU"/>
        </w:rPr>
      </w:pPr>
      <w:r w:rsidRPr="00F474DF">
        <w:rPr>
          <w:rFonts w:eastAsia="PMingLiU" w:cs="MS Gothic"/>
        </w:rPr>
        <w:t>對於僅允許客</w:t>
      </w:r>
      <w:r w:rsidRPr="00F474DF">
        <w:rPr>
          <w:rFonts w:eastAsia="PMingLiU" w:cs="Gulim"/>
        </w:rPr>
        <w:t>戶以特定方式使用之線上服務，客戶必須遵守且不得規避該線上服務中之任何技術限制。</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23" w:name="_Toc405489059"/>
      <w:r w:rsidRPr="00F474DF">
        <w:rPr>
          <w:rFonts w:eastAsia="PMingLiU" w:cs="MS Gothic"/>
        </w:rPr>
        <w:t>遵守法律</w:t>
      </w:r>
      <w:bookmarkEnd w:id="23"/>
    </w:p>
    <w:p w:rsidR="00F474DF" w:rsidRPr="00F474DF" w:rsidRDefault="00F474DF" w:rsidP="00F474DF">
      <w:pPr>
        <w:pStyle w:val="ProductList-Body"/>
        <w:spacing w:after="120"/>
        <w:rPr>
          <w:rFonts w:eastAsia="PMingLiU"/>
        </w:rPr>
      </w:pPr>
      <w:r w:rsidRPr="00F474DF">
        <w:rPr>
          <w:rFonts w:eastAsia="PMingLiU"/>
        </w:rPr>
        <w:t xml:space="preserve">Microsoft </w:t>
      </w:r>
      <w:r w:rsidRPr="00F474DF">
        <w:rPr>
          <w:rFonts w:eastAsia="PMingLiU" w:cs="MS Gothic"/>
        </w:rPr>
        <w:t>均將遵守線上服務之提供所適用之所有法令規定，包括安全性漏洞通知法律。然而，</w:t>
      </w:r>
      <w:r w:rsidRPr="00F474DF">
        <w:rPr>
          <w:rFonts w:eastAsia="PMingLiU"/>
        </w:rPr>
        <w:t xml:space="preserve">Microsoft </w:t>
      </w:r>
      <w:r w:rsidRPr="00F474DF">
        <w:rPr>
          <w:rFonts w:eastAsia="PMingLiU" w:cs="MS Gothic"/>
        </w:rPr>
        <w:t>並無義務遵守任何適用於客</w:t>
      </w:r>
      <w:r w:rsidRPr="00F474DF">
        <w:rPr>
          <w:rFonts w:eastAsia="PMingLiU" w:cs="Gulim"/>
        </w:rPr>
        <w:t>戶或其</w:t>
      </w:r>
      <w:r w:rsidRPr="00F474DF">
        <w:rPr>
          <w:rFonts w:eastAsia="PMingLiU" w:cs="MingLiU"/>
        </w:rPr>
        <w:t>產業，而非資訊技術服務提供者一般適用之法律或規定。</w:t>
      </w:r>
      <w:r w:rsidRPr="00F474DF">
        <w:rPr>
          <w:rFonts w:eastAsia="PMingLiU"/>
        </w:rPr>
        <w:t xml:space="preserve">Microsoft </w:t>
      </w:r>
      <w:r w:rsidRPr="00F474DF">
        <w:rPr>
          <w:rFonts w:eastAsia="PMingLiU" w:cs="MS Gothic"/>
        </w:rPr>
        <w:t>不會決定客</w:t>
      </w:r>
      <w:r w:rsidRPr="00F474DF">
        <w:rPr>
          <w:rFonts w:eastAsia="PMingLiU" w:cs="Gulim"/>
        </w:rPr>
        <w:t>戶資料是否包含受任何特定法律或規定所拘束之資訊。所有安全性附隨事件係受</w:t>
      </w:r>
      <w:r w:rsidRPr="00F474DF">
        <w:rPr>
          <w:rFonts w:eastAsia="PMingLiU" w:cs="MS Gothic"/>
        </w:rPr>
        <w:t>以下安全性附隨事件通知條款所拘束。</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戶在使用線上服務時，必須遵守一切相關之法令規定，包括隱私權、資料保護及通訊保密相關法律。客戶應負責針對客戶所提供或控管之元件</w:t>
      </w:r>
      <w:r w:rsidRPr="00F474DF">
        <w:rPr>
          <w:rFonts w:eastAsia="PMingLiU"/>
        </w:rPr>
        <w:t xml:space="preserve"> (</w:t>
      </w:r>
      <w:r w:rsidRPr="00F474DF">
        <w:rPr>
          <w:rFonts w:eastAsia="PMingLiU" w:cs="MS Gothic"/>
        </w:rPr>
        <w:t>例如參加</w:t>
      </w:r>
      <w:r w:rsidRPr="00F474DF">
        <w:rPr>
          <w:rFonts w:eastAsia="PMingLiU"/>
        </w:rPr>
        <w:t xml:space="preserve"> Microsoft Intune </w:t>
      </w:r>
      <w:r w:rsidRPr="00F474DF">
        <w:rPr>
          <w:rFonts w:eastAsia="PMingLiU" w:cs="MS Gothic"/>
        </w:rPr>
        <w:t>之裝置或在</w:t>
      </w:r>
      <w:r w:rsidRPr="00F474DF">
        <w:rPr>
          <w:rFonts w:eastAsia="PMingLiU"/>
        </w:rPr>
        <w:t xml:space="preserve"> Microsoft Azure </w:t>
      </w:r>
      <w:r w:rsidRPr="00F474DF">
        <w:rPr>
          <w:rFonts w:eastAsia="PMingLiU" w:cs="MS Gothic"/>
        </w:rPr>
        <w:t>客</w:t>
      </w:r>
      <w:r w:rsidRPr="00F474DF">
        <w:rPr>
          <w:rFonts w:eastAsia="PMingLiU" w:cs="Gulim"/>
        </w:rPr>
        <w:t>戶之虛擬機器或應用程式內之裝置</w:t>
      </w:r>
      <w:r w:rsidRPr="00F474DF">
        <w:rPr>
          <w:rFonts w:eastAsia="PMingLiU"/>
        </w:rPr>
        <w:t xml:space="preserve">) </w:t>
      </w:r>
      <w:r w:rsidRPr="00F474DF">
        <w:rPr>
          <w:rFonts w:eastAsia="PMingLiU" w:cs="MS Gothic"/>
        </w:rPr>
        <w:t>實施及維護隱私權保護及安全措施，並負責判斷線上服務是否適合儲存和處理受任何特定法律或規定所拘束之資訊。客</w:t>
      </w:r>
      <w:r w:rsidRPr="00F474DF">
        <w:rPr>
          <w:rFonts w:eastAsia="PMingLiU" w:cs="Gulim"/>
        </w:rPr>
        <w:t>戶應負責回應第三人就客戶對線上服務之使用所提出之任何要求，例如依照「美國千禧年數位著作權法」</w:t>
      </w:r>
      <w:r w:rsidRPr="00F474DF">
        <w:rPr>
          <w:rFonts w:eastAsia="PMingLiU"/>
        </w:rPr>
        <w:t xml:space="preserve"> (U.S. Digital Millennium Copyright Act) </w:t>
      </w:r>
      <w:r w:rsidRPr="00F474DF">
        <w:rPr>
          <w:rFonts w:eastAsia="PMingLiU" w:cs="MS Gothic"/>
        </w:rPr>
        <w:t>或其他相關法律要求撤下</w:t>
      </w:r>
      <w:r w:rsidRPr="00F474DF">
        <w:rPr>
          <w:rFonts w:eastAsia="PMingLiU" w:cs="Gulim"/>
        </w:rPr>
        <w:t>內容。</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1"/>
        <w:rPr>
          <w:rFonts w:eastAsia="PMingLiU"/>
        </w:rPr>
      </w:pPr>
      <w:bookmarkStart w:id="24" w:name="_Toc405489060"/>
      <w:r w:rsidRPr="00F474DF">
        <w:rPr>
          <w:rFonts w:eastAsia="PMingLiU" w:cs="MS Gothic"/>
        </w:rPr>
        <w:t>電子通知</w:t>
      </w:r>
      <w:bookmarkEnd w:id="24"/>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得以電子方式將線上服務之相關資訊及通知提供給客</w:t>
      </w:r>
      <w:r w:rsidRPr="00F474DF">
        <w:rPr>
          <w:rFonts w:eastAsia="PMingLiU" w:cs="Gulim"/>
        </w:rPr>
        <w:t>戶，包括透過電子郵件、線上服務之入口網站，或透過</w:t>
      </w:r>
      <w:r w:rsidRPr="00F474DF">
        <w:rPr>
          <w:rFonts w:eastAsia="PMingLiU"/>
        </w:rPr>
        <w:t xml:space="preserve"> Microsoft </w:t>
      </w:r>
      <w:r w:rsidRPr="00F474DF">
        <w:rPr>
          <w:rFonts w:eastAsia="PMingLiU" w:cs="MS Gothic"/>
        </w:rPr>
        <w:t>指定的網站提供。自</w:t>
      </w:r>
      <w:r w:rsidRPr="00F474DF">
        <w:rPr>
          <w:rFonts w:eastAsia="PMingLiU"/>
        </w:rPr>
        <w:t xml:space="preserve"> Microsoft </w:t>
      </w:r>
      <w:r w:rsidRPr="00F474DF">
        <w:rPr>
          <w:rFonts w:eastAsia="PMingLiU" w:cs="MS Gothic"/>
        </w:rPr>
        <w:t>可提供之日期起提供通知。</w:t>
      </w:r>
    </w:p>
    <w:p w:rsidR="00F474DF" w:rsidRPr="00F474DF" w:rsidRDefault="00F474DF" w:rsidP="00F474DF">
      <w:pPr>
        <w:pStyle w:val="ProductList-SubSubSectionHeading"/>
        <w:rPr>
          <w:rFonts w:eastAsia="PMingLiU"/>
        </w:rPr>
      </w:pPr>
    </w:p>
    <w:p w:rsidR="00F474DF" w:rsidRPr="00F474DF" w:rsidRDefault="00F474DF" w:rsidP="00F474DF">
      <w:pPr>
        <w:pStyle w:val="ProductList-SubSubSectionHeading"/>
        <w:outlineLvl w:val="1"/>
        <w:rPr>
          <w:rFonts w:eastAsia="PMingLiU"/>
        </w:rPr>
      </w:pPr>
      <w:bookmarkStart w:id="25" w:name="_Toc405489061"/>
      <w:r w:rsidRPr="00F474DF">
        <w:rPr>
          <w:rFonts w:eastAsia="PMingLiU" w:cs="MS Gothic"/>
        </w:rPr>
        <w:t>使用權之重新指定</w:t>
      </w:r>
      <w:bookmarkEnd w:id="25"/>
    </w:p>
    <w:p w:rsidR="00F474DF" w:rsidRPr="00F474DF" w:rsidRDefault="00F474DF" w:rsidP="00F474DF">
      <w:pPr>
        <w:pStyle w:val="ProductList-Body"/>
        <w:rPr>
          <w:rFonts w:eastAsia="PMingLiU"/>
        </w:rPr>
      </w:pPr>
      <w:r w:rsidRPr="00F474DF">
        <w:rPr>
          <w:rFonts w:eastAsia="PMingLiU" w:cs="MS Gothic"/>
        </w:rPr>
        <w:t>大多數</w:t>
      </w:r>
      <w:r w:rsidRPr="00F474DF">
        <w:rPr>
          <w:rFonts w:eastAsia="PMingLiU"/>
        </w:rPr>
        <w:t xml:space="preserve"> (</w:t>
      </w:r>
      <w:r w:rsidRPr="00F474DF">
        <w:rPr>
          <w:rFonts w:eastAsia="PMingLiU" w:cs="MS Gothic"/>
        </w:rPr>
        <w:t>但並非全部</w:t>
      </w:r>
      <w:r w:rsidRPr="00F474DF">
        <w:rPr>
          <w:rFonts w:eastAsia="PMingLiU"/>
        </w:rPr>
        <w:t xml:space="preserve">) </w:t>
      </w:r>
      <w:r w:rsidRPr="00F474DF">
        <w:rPr>
          <w:rFonts w:eastAsia="PMingLiU" w:cs="MS Gothic"/>
        </w:rPr>
        <w:t>的</w:t>
      </w:r>
      <w:r w:rsidRPr="00F474DF">
        <w:rPr>
          <w:rFonts w:eastAsia="PMingLiU"/>
        </w:rPr>
        <w:t xml:space="preserve"> SL </w:t>
      </w:r>
      <w:r w:rsidRPr="00F474DF">
        <w:rPr>
          <w:rFonts w:eastAsia="PMingLiU" w:cs="MS Gothic"/>
        </w:rPr>
        <w:t>得重新指派。除本段落或</w:t>
      </w:r>
      <w:hyperlink w:anchor="OnlineServiceSpecificTerms" w:history="1">
        <w:r w:rsidRPr="00F474DF">
          <w:rPr>
            <w:rStyle w:val="Hyperlink"/>
            <w:rFonts w:eastAsia="PMingLiU" w:cs="MS Gothic"/>
          </w:rPr>
          <w:t>線上服務特定條款</w:t>
        </w:r>
      </w:hyperlink>
      <w:r w:rsidRPr="00F474DF">
        <w:rPr>
          <w:rFonts w:eastAsia="PMingLiU" w:cs="MS Gothic"/>
        </w:rPr>
        <w:t>中明示許可外，客</w:t>
      </w:r>
      <w:r w:rsidRPr="00F474DF">
        <w:rPr>
          <w:rFonts w:eastAsia="PMingLiU" w:cs="Gulim"/>
        </w:rPr>
        <w:t>戶不得短期重新指派</w:t>
      </w:r>
      <w:r w:rsidRPr="00F474DF">
        <w:rPr>
          <w:rFonts w:eastAsia="PMingLiU"/>
        </w:rPr>
        <w:t xml:space="preserve"> SL (</w:t>
      </w:r>
      <w:r w:rsidRPr="00F474DF">
        <w:rPr>
          <w:rFonts w:eastAsia="PMingLiU" w:cs="MS Gothic"/>
        </w:rPr>
        <w:t>亦即，在最新指定的</w:t>
      </w:r>
      <w:r w:rsidRPr="00F474DF">
        <w:rPr>
          <w:rFonts w:eastAsia="PMingLiU"/>
        </w:rPr>
        <w:t xml:space="preserve"> 90 </w:t>
      </w:r>
      <w:r w:rsidRPr="00F474DF">
        <w:rPr>
          <w:rFonts w:eastAsia="PMingLiU" w:cs="MS Gothic"/>
        </w:rPr>
        <w:t>天</w:t>
      </w:r>
      <w:r w:rsidRPr="00F474DF">
        <w:rPr>
          <w:rFonts w:eastAsia="PMingLiU" w:cs="Gulim"/>
        </w:rPr>
        <w:t>內</w:t>
      </w:r>
      <w:r w:rsidRPr="00F474DF">
        <w:rPr>
          <w:rFonts w:eastAsia="PMingLiU"/>
        </w:rPr>
        <w:t>)</w:t>
      </w:r>
      <w:r w:rsidRPr="00F474DF">
        <w:rPr>
          <w:rFonts w:eastAsia="PMingLiU" w:cs="MS Gothic"/>
        </w:rPr>
        <w:t>。客</w:t>
      </w:r>
      <w:r w:rsidRPr="00F474DF">
        <w:rPr>
          <w:rFonts w:eastAsia="PMingLiU" w:cs="Gulim"/>
        </w:rPr>
        <w:t>戶得短期重新指派</w:t>
      </w:r>
      <w:r w:rsidRPr="00F474DF">
        <w:rPr>
          <w:rFonts w:eastAsia="PMingLiU"/>
        </w:rPr>
        <w:t xml:space="preserve"> SL </w:t>
      </w:r>
      <w:r w:rsidRPr="00F474DF">
        <w:rPr>
          <w:rFonts w:eastAsia="PMingLiU" w:cs="MS Gothic"/>
        </w:rPr>
        <w:t>以涵蓋使用者缺席或無法使用未能提供服務之裝置的情況。基於任何其他目的而重新指派</w:t>
      </w:r>
      <w:r w:rsidRPr="00F474DF">
        <w:rPr>
          <w:rFonts w:eastAsia="PMingLiU"/>
        </w:rPr>
        <w:t xml:space="preserve"> SL </w:t>
      </w:r>
      <w:r w:rsidRPr="00F474DF">
        <w:rPr>
          <w:rFonts w:eastAsia="PMingLiU" w:cs="MS Gothic"/>
        </w:rPr>
        <w:t>均必須為永久性。當客</w:t>
      </w:r>
      <w:r w:rsidRPr="00F474DF">
        <w:rPr>
          <w:rFonts w:eastAsia="PMingLiU" w:cs="Gulim"/>
        </w:rPr>
        <w:t>戶從一項裝置或使用者重新指派</w:t>
      </w:r>
      <w:r w:rsidRPr="00F474DF">
        <w:rPr>
          <w:rFonts w:eastAsia="PMingLiU"/>
        </w:rPr>
        <w:t xml:space="preserve"> SL </w:t>
      </w:r>
      <w:r w:rsidRPr="00F474DF">
        <w:rPr>
          <w:rFonts w:eastAsia="PMingLiU" w:cs="MS Gothic"/>
        </w:rPr>
        <w:t>給另一項裝置或使用者時，客</w:t>
      </w:r>
      <w:r w:rsidRPr="00F474DF">
        <w:rPr>
          <w:rFonts w:eastAsia="PMingLiU" w:cs="Gulim"/>
        </w:rPr>
        <w:t>戶必須先封鎖存取先前的裝置或先前的使用者裝置，並移除其中任何相關的軟體。</w:t>
      </w:r>
    </w:p>
    <w:p w:rsidR="00F474DF" w:rsidRPr="00F474DF" w:rsidRDefault="00F474DF" w:rsidP="00F474DF">
      <w:pPr>
        <w:pStyle w:val="ProductList-SubSubSectionHeading"/>
        <w:rPr>
          <w:rFonts w:eastAsia="PMingLiU"/>
        </w:rPr>
      </w:pPr>
    </w:p>
    <w:p w:rsidR="00F474DF" w:rsidRPr="00F474DF" w:rsidRDefault="00F474DF" w:rsidP="00F474DF">
      <w:pPr>
        <w:pStyle w:val="ProductList-SubSubSectionHeading"/>
        <w:outlineLvl w:val="1"/>
        <w:rPr>
          <w:rFonts w:eastAsia="PMingLiU"/>
        </w:rPr>
      </w:pPr>
      <w:bookmarkStart w:id="26" w:name="_Toc405489062"/>
      <w:r w:rsidRPr="00F474DF">
        <w:rPr>
          <w:rFonts w:eastAsia="PMingLiU" w:cs="MS Gothic"/>
        </w:rPr>
        <w:t>字型元件</w:t>
      </w:r>
      <w:bookmarkEnd w:id="26"/>
    </w:p>
    <w:p w:rsidR="00F474DF" w:rsidRPr="00F474DF" w:rsidRDefault="00F474DF" w:rsidP="00F474DF">
      <w:pPr>
        <w:pStyle w:val="ProductList-Body"/>
        <w:rPr>
          <w:rFonts w:eastAsia="PMingLiU"/>
        </w:rPr>
      </w:pPr>
      <w:r w:rsidRPr="00F474DF">
        <w:rPr>
          <w:rFonts w:eastAsia="PMingLiU" w:cs="MS Gothic"/>
        </w:rPr>
        <w:t>當客</w:t>
      </w:r>
      <w:r w:rsidRPr="00F474DF">
        <w:rPr>
          <w:rFonts w:eastAsia="PMingLiU" w:cs="Gulim"/>
        </w:rPr>
        <w:t>戶使用線上服務時，客戶得使用該線上服務所安裝的字型來顯示並列印內容。客戶只應在字型內嵌規定的限制下，於內容中內嵌字型，以及將</w:t>
      </w:r>
      <w:r w:rsidRPr="00F474DF">
        <w:rPr>
          <w:rFonts w:eastAsia="PMingLiU" w:cs="MS Gothic"/>
        </w:rPr>
        <w:t>它們暫時下載至印表機或其他輸出裝置上以列印</w:t>
      </w:r>
      <w:r w:rsidRPr="00F474DF">
        <w:rPr>
          <w:rFonts w:eastAsia="PMingLiU" w:cs="Gulim"/>
        </w:rPr>
        <w:t>內容。</w:t>
      </w:r>
    </w:p>
    <w:p w:rsidR="00F474DF" w:rsidRPr="00F474DF" w:rsidRDefault="00F474DF" w:rsidP="00F474DF">
      <w:pPr>
        <w:pStyle w:val="ProductList-SubSubSectionHeading"/>
        <w:rPr>
          <w:rFonts w:eastAsia="PMingLiU"/>
        </w:rPr>
      </w:pPr>
    </w:p>
    <w:p w:rsidR="00F474DF" w:rsidRPr="00F474DF" w:rsidRDefault="00F474DF" w:rsidP="00F474DF">
      <w:pPr>
        <w:pStyle w:val="ProductList-SubSubSectionHeading"/>
        <w:outlineLvl w:val="1"/>
        <w:rPr>
          <w:rFonts w:eastAsia="PMingLiU"/>
        </w:rPr>
      </w:pPr>
      <w:bookmarkStart w:id="27" w:name="_Toc405489063"/>
      <w:r w:rsidRPr="00F474DF">
        <w:rPr>
          <w:rFonts w:eastAsia="PMingLiU" w:cs="MS Gothic"/>
        </w:rPr>
        <w:t>多工</w:t>
      </w:r>
      <w:bookmarkEnd w:id="27"/>
    </w:p>
    <w:p w:rsidR="00F474DF" w:rsidRPr="00F474DF" w:rsidRDefault="00F474DF" w:rsidP="00F474DF">
      <w:pPr>
        <w:pStyle w:val="ProductList-Body"/>
        <w:rPr>
          <w:rFonts w:eastAsia="PMingLiU"/>
        </w:rPr>
      </w:pPr>
      <w:r w:rsidRPr="000F36F7">
        <w:rPr>
          <w:rFonts w:eastAsia="PMingLiU" w:cs="MS Gothic"/>
          <w:spacing w:val="-4"/>
        </w:rPr>
        <w:t>客</w:t>
      </w:r>
      <w:r w:rsidRPr="000F36F7">
        <w:rPr>
          <w:rFonts w:eastAsia="PMingLiU" w:cs="Gulim"/>
          <w:spacing w:val="-4"/>
        </w:rPr>
        <w:t>戶用來進行下列動作之硬體或軟體並不會減少客戶所需之任何類型使用權</w:t>
      </w:r>
      <w:r w:rsidRPr="000F36F7">
        <w:rPr>
          <w:rFonts w:eastAsia="PMingLiU"/>
          <w:spacing w:val="-4"/>
        </w:rPr>
        <w:t xml:space="preserve"> (</w:t>
      </w:r>
      <w:r w:rsidRPr="000F36F7">
        <w:rPr>
          <w:rFonts w:eastAsia="PMingLiU" w:cs="MS Gothic"/>
          <w:spacing w:val="-4"/>
        </w:rPr>
        <w:t>包括</w:t>
      </w:r>
      <w:r w:rsidRPr="000F36F7">
        <w:rPr>
          <w:rFonts w:eastAsia="PMingLiU"/>
          <w:spacing w:val="-4"/>
        </w:rPr>
        <w:t xml:space="preserve"> SL) </w:t>
      </w:r>
      <w:r w:rsidRPr="000F36F7">
        <w:rPr>
          <w:rFonts w:eastAsia="PMingLiU" w:cs="MS Gothic"/>
          <w:spacing w:val="-4"/>
        </w:rPr>
        <w:t>數量：共用連線；改變資訊路線；減少直接存取或使用線上服務</w:t>
      </w:r>
      <w:r w:rsidRPr="000F36F7">
        <w:rPr>
          <w:rFonts w:eastAsia="PMingLiU"/>
          <w:spacing w:val="-4"/>
        </w:rPr>
        <w:t xml:space="preserve"> (</w:t>
      </w:r>
      <w:r w:rsidRPr="000F36F7">
        <w:rPr>
          <w:rFonts w:eastAsia="PMingLiU" w:cs="MS Gothic"/>
          <w:spacing w:val="-4"/>
        </w:rPr>
        <w:t>或相關軟體</w:t>
      </w:r>
      <w:r w:rsidRPr="000F36F7">
        <w:rPr>
          <w:rFonts w:eastAsia="PMingLiU"/>
          <w:spacing w:val="-4"/>
        </w:rPr>
        <w:t xml:space="preserve">) </w:t>
      </w:r>
      <w:r w:rsidRPr="000F36F7">
        <w:rPr>
          <w:rFonts w:eastAsia="PMingLiU" w:cs="MS Gothic"/>
          <w:spacing w:val="-4"/>
        </w:rPr>
        <w:t>的裝置或使用者數量；或者減少線上服務直接管理之</w:t>
      </w:r>
      <w:r w:rsidRPr="000F36F7">
        <w:rPr>
          <w:rFonts w:eastAsia="PMingLiU"/>
          <w:spacing w:val="-4"/>
        </w:rPr>
        <w:t xml:space="preserve"> OSE</w:t>
      </w:r>
      <w:r w:rsidRPr="000F36F7">
        <w:rPr>
          <w:rFonts w:eastAsia="PMingLiU" w:cs="MS Gothic"/>
          <w:spacing w:val="-4"/>
        </w:rPr>
        <w:t>、裝置或使用者的數量</w:t>
      </w:r>
      <w:r w:rsidRPr="000F36F7">
        <w:rPr>
          <w:rFonts w:eastAsia="PMingLiU"/>
          <w:spacing w:val="-4"/>
        </w:rPr>
        <w:t xml:space="preserve"> (</w:t>
      </w:r>
      <w:r w:rsidRPr="000F36F7">
        <w:rPr>
          <w:rFonts w:eastAsia="PMingLiU" w:cs="MS Gothic"/>
          <w:spacing w:val="-4"/>
        </w:rPr>
        <w:t>有時稱為「多工」或「共用」</w:t>
      </w:r>
      <w:r w:rsidRPr="000F36F7">
        <w:rPr>
          <w:rFonts w:eastAsia="PMingLiU"/>
          <w:spacing w:val="-4"/>
        </w:rPr>
        <w:t>)</w:t>
      </w:r>
      <w:r w:rsidRPr="000F36F7">
        <w:rPr>
          <w:rFonts w:eastAsia="PMingLiU" w:cs="MS Gothic"/>
          <w:spacing w:val="-4"/>
        </w:rPr>
        <w:t>。</w:t>
      </w:r>
    </w:p>
    <w:p w:rsidR="00F474DF" w:rsidRPr="00F474DF" w:rsidRDefault="00F474DF" w:rsidP="00F474DF">
      <w:pPr>
        <w:pStyle w:val="ProductList-Body"/>
        <w:rPr>
          <w:rFonts w:eastAsia="PMingLiU"/>
        </w:rPr>
        <w:sectPr w:rsidR="00F474DF" w:rsidRPr="00F474DF" w:rsidSect="00454FAF">
          <w:footerReference w:type="default" r:id="rId22"/>
          <w:footerReference w:type="first" r:id="rId23"/>
          <w:pgSz w:w="12240" w:h="15840"/>
          <w:pgMar w:top="1440" w:right="720" w:bottom="1440" w:left="720" w:header="720" w:footer="720" w:gutter="0"/>
          <w:cols w:space="720"/>
          <w:titlePg/>
          <w:docGrid w:linePitch="360"/>
        </w:sectPr>
      </w:pPr>
    </w:p>
    <w:p w:rsidR="00F474DF" w:rsidRPr="009D6A83" w:rsidRDefault="00F474DF" w:rsidP="00F474DF">
      <w:pPr>
        <w:pStyle w:val="ProductList-SectionHeading"/>
        <w:outlineLvl w:val="0"/>
        <w:rPr>
          <w:rFonts w:ascii="Calibri" w:eastAsia="PMingLiU" w:hAnsi="Calibri"/>
        </w:rPr>
      </w:pPr>
      <w:bookmarkStart w:id="28" w:name="PrivacyandSecurityTerms"/>
      <w:bookmarkStart w:id="29" w:name="_Toc405489064"/>
      <w:r w:rsidRPr="009D6A83">
        <w:rPr>
          <w:rFonts w:ascii="Calibri" w:eastAsia="PMingLiU" w:hAnsi="Calibri" w:cs="MS Gothic"/>
        </w:rPr>
        <w:t>隱私權及安全性條款</w:t>
      </w:r>
      <w:bookmarkEnd w:id="28"/>
      <w:bookmarkEnd w:id="29"/>
    </w:p>
    <w:p w:rsidR="00F474DF" w:rsidRPr="00F474DF" w:rsidRDefault="00F474DF" w:rsidP="00F474DF">
      <w:pPr>
        <w:pStyle w:val="ProductList-Body"/>
        <w:rPr>
          <w:rFonts w:eastAsia="PMingLiU"/>
        </w:rPr>
      </w:pPr>
      <w:r w:rsidRPr="00F474DF">
        <w:rPr>
          <w:rFonts w:eastAsia="PMingLiU" w:cs="MS Gothic"/>
        </w:rPr>
        <w:t>本線上服務條款小節包含兩個部分：</w:t>
      </w:r>
    </w:p>
    <w:p w:rsidR="00F474DF" w:rsidRPr="00F474DF" w:rsidRDefault="00F474DF" w:rsidP="00F474DF">
      <w:pPr>
        <w:pStyle w:val="ProductList-Body"/>
        <w:numPr>
          <w:ilvl w:val="0"/>
          <w:numId w:val="3"/>
        </w:numPr>
        <w:ind w:left="450" w:hanging="270"/>
        <w:rPr>
          <w:rFonts w:eastAsia="PMingLiU"/>
        </w:rPr>
      </w:pPr>
      <w:r w:rsidRPr="00F474DF">
        <w:rPr>
          <w:rFonts w:eastAsia="PMingLiU" w:cs="MS Gothic"/>
        </w:rPr>
        <w:t>一般隱私權及安全性條款，其適用於所有線上服務；以及</w:t>
      </w:r>
    </w:p>
    <w:p w:rsidR="00F474DF" w:rsidRPr="00F474DF" w:rsidRDefault="00F474DF" w:rsidP="00F474DF">
      <w:pPr>
        <w:pStyle w:val="ProductList-Body"/>
        <w:numPr>
          <w:ilvl w:val="0"/>
          <w:numId w:val="3"/>
        </w:numPr>
        <w:spacing w:before="40"/>
        <w:ind w:left="461" w:hanging="274"/>
        <w:rPr>
          <w:rFonts w:eastAsia="PMingLiU"/>
        </w:rPr>
      </w:pPr>
      <w:r w:rsidRPr="00F474DF">
        <w:rPr>
          <w:rFonts w:eastAsia="PMingLiU" w:cs="MS Gothic"/>
        </w:rPr>
        <w:t>資料處理條款，其屬特定線上服務之額外承諾。</w:t>
      </w:r>
    </w:p>
    <w:p w:rsidR="00F474DF" w:rsidRPr="00F474DF" w:rsidRDefault="00F474DF" w:rsidP="00F474DF">
      <w:pPr>
        <w:pStyle w:val="ProductList-Body"/>
        <w:rPr>
          <w:rFonts w:eastAsia="PMingLiU"/>
        </w:rPr>
      </w:pPr>
    </w:p>
    <w:p w:rsidR="00F474DF" w:rsidRPr="009D6A83" w:rsidRDefault="00F474DF" w:rsidP="00F474DF">
      <w:pPr>
        <w:pStyle w:val="ProductList-Offering2Heading"/>
        <w:outlineLvl w:val="1"/>
        <w:rPr>
          <w:rFonts w:ascii="Calibri" w:eastAsia="PMingLiU" w:hAnsi="Calibri"/>
        </w:rPr>
      </w:pPr>
      <w:bookmarkStart w:id="30" w:name="_Toc405489065"/>
      <w:r w:rsidRPr="009D6A83">
        <w:rPr>
          <w:rFonts w:ascii="Calibri" w:eastAsia="PMingLiU" w:hAnsi="Calibri" w:cs="MS Gothic"/>
        </w:rPr>
        <w:t>一般隱私權及安全性條款</w:t>
      </w:r>
      <w:bookmarkEnd w:id="30"/>
    </w:p>
    <w:p w:rsidR="00F474DF" w:rsidRPr="00F474DF" w:rsidRDefault="00F474DF" w:rsidP="00F474DF">
      <w:pPr>
        <w:pStyle w:val="ProductList-SubSubSectionHeading"/>
        <w:outlineLvl w:val="2"/>
        <w:rPr>
          <w:rFonts w:eastAsia="PMingLiU"/>
        </w:rPr>
      </w:pPr>
      <w:bookmarkStart w:id="31" w:name="_Toc405489066"/>
      <w:r w:rsidRPr="00F474DF">
        <w:rPr>
          <w:rFonts w:eastAsia="PMingLiU" w:cs="MS Gothic"/>
        </w:rPr>
        <w:t>範圍</w:t>
      </w:r>
      <w:bookmarkEnd w:id="31"/>
    </w:p>
    <w:p w:rsidR="00F474DF" w:rsidRPr="00F474DF" w:rsidRDefault="00F474DF" w:rsidP="00F474DF">
      <w:pPr>
        <w:pStyle w:val="ProductList-Body"/>
        <w:rPr>
          <w:rFonts w:eastAsia="PMingLiU"/>
        </w:rPr>
      </w:pPr>
      <w:r w:rsidRPr="00F474DF">
        <w:rPr>
          <w:rFonts w:eastAsia="PMingLiU" w:cs="MS Gothic"/>
        </w:rPr>
        <w:t>本節中之條款適用於所有線上服務，但</w:t>
      </w:r>
      <w:r w:rsidRPr="00F474DF">
        <w:rPr>
          <w:rFonts w:eastAsia="PMingLiU"/>
        </w:rPr>
        <w:t xml:space="preserve"> Bing </w:t>
      </w:r>
      <w:r w:rsidRPr="00F474DF">
        <w:rPr>
          <w:rFonts w:eastAsia="PMingLiU" w:cs="MS Gothic"/>
        </w:rPr>
        <w:t>地圖服務</w:t>
      </w:r>
      <w:r w:rsidRPr="00F474DF">
        <w:rPr>
          <w:rFonts w:eastAsia="PMingLiU"/>
        </w:rPr>
        <w:t xml:space="preserve"> Enterprise Platform</w:t>
      </w:r>
      <w:r w:rsidRPr="00F474DF">
        <w:rPr>
          <w:rFonts w:eastAsia="PMingLiU" w:cs="MS Gothic"/>
        </w:rPr>
        <w:t>、</w:t>
      </w:r>
      <w:r w:rsidRPr="00F474DF">
        <w:rPr>
          <w:rFonts w:eastAsia="PMingLiU"/>
        </w:rPr>
        <w:t xml:space="preserve">Bing </w:t>
      </w:r>
      <w:r w:rsidRPr="00F474DF">
        <w:rPr>
          <w:rFonts w:eastAsia="PMingLiU" w:cs="MS Gothic"/>
        </w:rPr>
        <w:t>地圖服務</w:t>
      </w:r>
      <w:r w:rsidRPr="00F474DF">
        <w:rPr>
          <w:rFonts w:eastAsia="PMingLiU"/>
        </w:rPr>
        <w:t xml:space="preserve"> Mobile </w:t>
      </w:r>
      <w:r w:rsidRPr="00F474DF">
        <w:rPr>
          <w:rFonts w:eastAsia="PMingLiU" w:cs="MS Gothic"/>
        </w:rPr>
        <w:t>資</w:t>
      </w:r>
      <w:r w:rsidRPr="00F474DF">
        <w:rPr>
          <w:rFonts w:eastAsia="PMingLiU" w:cs="MingLiU"/>
        </w:rPr>
        <w:t>產管理平台、</w:t>
      </w:r>
      <w:r w:rsidRPr="00F474DF">
        <w:rPr>
          <w:rFonts w:eastAsia="PMingLiU"/>
        </w:rPr>
        <w:t>Translator API</w:t>
      </w:r>
      <w:r w:rsidRPr="00F474DF">
        <w:rPr>
          <w:rFonts w:eastAsia="PMingLiU" w:cs="MS Gothic"/>
        </w:rPr>
        <w:t>、</w:t>
      </w:r>
      <w:r w:rsidRPr="00F474DF">
        <w:rPr>
          <w:rFonts w:eastAsia="PMingLiU"/>
        </w:rPr>
        <w:t xml:space="preserve">Yammer </w:t>
      </w:r>
      <w:r w:rsidRPr="00F474DF">
        <w:rPr>
          <w:rFonts w:eastAsia="PMingLiU" w:cs="MS Gothic"/>
        </w:rPr>
        <w:t>及</w:t>
      </w:r>
      <w:r w:rsidRPr="00F474DF">
        <w:rPr>
          <w:rFonts w:eastAsia="PMingLiU"/>
        </w:rPr>
        <w:t xml:space="preserve"> Microsoft </w:t>
      </w:r>
      <w:r w:rsidRPr="00F474DF">
        <w:rPr>
          <w:rFonts w:eastAsia="PMingLiU" w:cs="MS Gothic"/>
        </w:rPr>
        <w:t>發行之</w:t>
      </w:r>
      <w:r w:rsidRPr="00F474DF">
        <w:rPr>
          <w:rFonts w:eastAsia="PMingLiU"/>
        </w:rPr>
        <w:t xml:space="preserve"> Parature </w:t>
      </w:r>
      <w:r w:rsidRPr="00F474DF">
        <w:rPr>
          <w:rFonts w:eastAsia="PMingLiU" w:cs="MS Gothic"/>
        </w:rPr>
        <w:t>除外，其受適用的</w:t>
      </w:r>
      <w:hyperlink w:anchor="OnlineServiceSpecificTerms" w:history="1">
        <w:r w:rsidRPr="00F474DF">
          <w:rPr>
            <w:rStyle w:val="Hyperlink"/>
            <w:rFonts w:eastAsia="PMingLiU" w:cs="MS Gothic"/>
          </w:rPr>
          <w:t>線上服務特定條款</w:t>
        </w:r>
      </w:hyperlink>
      <w:r w:rsidRPr="00F474DF">
        <w:rPr>
          <w:rFonts w:eastAsia="PMingLiU" w:cs="MS Gothic"/>
        </w:rPr>
        <w:t>中於下方提及之隱私權及</w:t>
      </w:r>
      <w:r w:rsidRPr="00F474DF">
        <w:rPr>
          <w:rFonts w:eastAsia="PMingLiU"/>
        </w:rPr>
        <w:t>/</w:t>
      </w:r>
      <w:r w:rsidRPr="00F474DF">
        <w:rPr>
          <w:rFonts w:eastAsia="PMingLiU" w:cs="MS Gothic"/>
        </w:rPr>
        <w:t>或安全性條款所規範。</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2" w:name="_Toc405489067"/>
      <w:r w:rsidRPr="00F474DF">
        <w:rPr>
          <w:rFonts w:eastAsia="PMingLiU" w:cs="MS Gothic"/>
        </w:rPr>
        <w:t>客</w:t>
      </w:r>
      <w:r w:rsidRPr="00F474DF">
        <w:rPr>
          <w:rFonts w:eastAsia="PMingLiU" w:cs="Gulim"/>
        </w:rPr>
        <w:t>戶資料之使用</w:t>
      </w:r>
      <w:bookmarkEnd w:id="32"/>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戶資料僅能用來</w:t>
      </w:r>
      <w:r w:rsidRPr="00F474DF">
        <w:rPr>
          <w:rFonts w:eastAsia="PMingLiU" w:cs="MS Gothic"/>
        </w:rPr>
        <w:t>為客</w:t>
      </w:r>
      <w:r w:rsidRPr="00F474DF">
        <w:rPr>
          <w:rFonts w:eastAsia="PMingLiU" w:cs="Gulim"/>
        </w:rPr>
        <w:t>戶提供線上服務，包括符合提供該等服務之目的。</w:t>
      </w:r>
      <w:r w:rsidRPr="00F474DF">
        <w:rPr>
          <w:rFonts w:eastAsia="PMingLiU"/>
        </w:rPr>
        <w:t xml:space="preserve">Microsoft </w:t>
      </w:r>
      <w:r w:rsidRPr="00F474DF">
        <w:rPr>
          <w:rFonts w:eastAsia="PMingLiU" w:cs="MS Gothic"/>
        </w:rPr>
        <w:t>將不會使用客</w:t>
      </w:r>
      <w:r w:rsidRPr="00F474DF">
        <w:rPr>
          <w:rFonts w:eastAsia="PMingLiU" w:cs="Gulim"/>
        </w:rPr>
        <w:t>戶資料或其衍生資訊進行任何廣告或類似商業用途。依各方當事人間所訂定之內容，客戶保留客戶資料之所有權利、所有權和利益。除客戶授與</w:t>
      </w:r>
      <w:r w:rsidRPr="00F474DF">
        <w:rPr>
          <w:rFonts w:eastAsia="PMingLiU"/>
        </w:rPr>
        <w:t xml:space="preserve"> Microsoft </w:t>
      </w:r>
      <w:r w:rsidRPr="00F474DF">
        <w:rPr>
          <w:rFonts w:eastAsia="PMingLiU" w:cs="MS Gothic"/>
        </w:rPr>
        <w:t>可提供線上服務予客</w:t>
      </w:r>
      <w:r w:rsidRPr="00F474DF">
        <w:rPr>
          <w:rFonts w:eastAsia="PMingLiU" w:cs="Gulim"/>
        </w:rPr>
        <w:t>戶之權利外，</w:t>
      </w:r>
      <w:r w:rsidRPr="00F474DF">
        <w:rPr>
          <w:rFonts w:eastAsia="PMingLiU"/>
        </w:rPr>
        <w:t xml:space="preserve">Microsoft </w:t>
      </w:r>
      <w:r w:rsidRPr="00F474DF">
        <w:rPr>
          <w:rFonts w:eastAsia="PMingLiU" w:cs="MS Gothic"/>
        </w:rPr>
        <w:t>對客</w:t>
      </w:r>
      <w:r w:rsidRPr="00F474DF">
        <w:rPr>
          <w:rFonts w:eastAsia="PMingLiU" w:cs="Gulim"/>
        </w:rPr>
        <w:t>戶資料並未取得任何權利。本段落並不會影響</w:t>
      </w:r>
      <w:r w:rsidRPr="00F474DF">
        <w:rPr>
          <w:rFonts w:eastAsia="PMingLiU"/>
        </w:rPr>
        <w:t xml:space="preserve"> Microsoft </w:t>
      </w:r>
      <w:r w:rsidRPr="00F474DF">
        <w:rPr>
          <w:rFonts w:eastAsia="PMingLiU" w:cs="MS Gothic"/>
        </w:rPr>
        <w:t>在</w:t>
      </w:r>
      <w:r w:rsidRPr="00F474DF">
        <w:rPr>
          <w:rFonts w:eastAsia="PMingLiU"/>
        </w:rPr>
        <w:t xml:space="preserve"> Microsoft </w:t>
      </w:r>
      <w:r w:rsidRPr="00F474DF">
        <w:rPr>
          <w:rFonts w:eastAsia="PMingLiU" w:cs="MS Gothic"/>
        </w:rPr>
        <w:t>授權予客</w:t>
      </w:r>
      <w:r w:rsidRPr="00F474DF">
        <w:rPr>
          <w:rFonts w:eastAsia="PMingLiU" w:cs="Gulim"/>
        </w:rPr>
        <w:t>戶之軟體或服務中之權利。</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3" w:name="_Toc405489068"/>
      <w:r w:rsidRPr="00F474DF">
        <w:rPr>
          <w:rFonts w:eastAsia="PMingLiU" w:cs="MS Gothic"/>
        </w:rPr>
        <w:t>客</w:t>
      </w:r>
      <w:r w:rsidRPr="00F474DF">
        <w:rPr>
          <w:rFonts w:eastAsia="PMingLiU" w:cs="Gulim"/>
        </w:rPr>
        <w:t>戶資料之揭露</w:t>
      </w:r>
      <w:bookmarkEnd w:id="33"/>
    </w:p>
    <w:p w:rsidR="00F474DF" w:rsidRPr="00F474DF" w:rsidRDefault="00F474DF" w:rsidP="00F474DF">
      <w:pPr>
        <w:pStyle w:val="ProductList-Body"/>
        <w:spacing w:after="120"/>
        <w:rPr>
          <w:rFonts w:eastAsia="PMingLiU"/>
        </w:rPr>
      </w:pPr>
      <w:r w:rsidRPr="00F474DF">
        <w:rPr>
          <w:rFonts w:eastAsia="PMingLiU"/>
        </w:rPr>
        <w:t xml:space="preserve">Microsoft </w:t>
      </w:r>
      <w:r w:rsidRPr="00F474DF">
        <w:rPr>
          <w:rFonts w:eastAsia="PMingLiU" w:cs="MS Gothic"/>
        </w:rPr>
        <w:t>不會將客</w:t>
      </w:r>
      <w:r w:rsidRPr="00F474DF">
        <w:rPr>
          <w:rFonts w:eastAsia="PMingLiU" w:cs="Gulim"/>
        </w:rPr>
        <w:t>戶資料</w:t>
      </w:r>
      <w:r w:rsidRPr="00F474DF">
        <w:rPr>
          <w:rFonts w:eastAsia="PMingLiU" w:cs="MS Gothic"/>
        </w:rPr>
        <w:t>揭露至</w:t>
      </w:r>
      <w:r w:rsidRPr="00F474DF">
        <w:rPr>
          <w:rFonts w:eastAsia="PMingLiU"/>
        </w:rPr>
        <w:t xml:space="preserve"> Microsoft </w:t>
      </w:r>
      <w:r w:rsidRPr="00F474DF">
        <w:rPr>
          <w:rFonts w:eastAsia="PMingLiU" w:cs="MS Gothic"/>
        </w:rPr>
        <w:t>或其掌控之子公司及關係企業以外之地區，但若</w:t>
      </w:r>
      <w:r w:rsidRPr="00F474DF">
        <w:rPr>
          <w:rFonts w:eastAsia="PMingLiU"/>
        </w:rPr>
        <w:t xml:space="preserve"> (1) </w:t>
      </w:r>
      <w:r w:rsidRPr="00F474DF">
        <w:rPr>
          <w:rFonts w:eastAsia="PMingLiU" w:cs="MS Gothic"/>
        </w:rPr>
        <w:t>依客</w:t>
      </w:r>
      <w:r w:rsidRPr="00F474DF">
        <w:rPr>
          <w:rFonts w:eastAsia="PMingLiU" w:cs="Gulim"/>
        </w:rPr>
        <w:t>戶指示，</w:t>
      </w:r>
      <w:r w:rsidRPr="00F474DF">
        <w:rPr>
          <w:rFonts w:eastAsia="PMingLiU"/>
        </w:rPr>
        <w:t xml:space="preserve">(2) </w:t>
      </w:r>
      <w:r w:rsidRPr="00F474DF">
        <w:rPr>
          <w:rFonts w:eastAsia="PMingLiU" w:cs="MS Gothic"/>
        </w:rPr>
        <w:t>已取得使用者同意，</w:t>
      </w:r>
      <w:r w:rsidRPr="00F474DF">
        <w:rPr>
          <w:rFonts w:eastAsia="PMingLiU"/>
        </w:rPr>
        <w:t xml:space="preserve">(3) </w:t>
      </w:r>
      <w:r w:rsidRPr="00F474DF">
        <w:rPr>
          <w:rFonts w:eastAsia="PMingLiU" w:cs="MS Gothic"/>
        </w:rPr>
        <w:t>依</w:t>
      </w:r>
      <w:r w:rsidRPr="00F474DF">
        <w:rPr>
          <w:rFonts w:eastAsia="PMingLiU"/>
        </w:rPr>
        <w:t xml:space="preserve"> OST </w:t>
      </w:r>
      <w:r w:rsidRPr="00F474DF">
        <w:rPr>
          <w:rFonts w:eastAsia="PMingLiU" w:cs="MS Gothic"/>
        </w:rPr>
        <w:t>中所述，或</w:t>
      </w:r>
      <w:r w:rsidRPr="00F474DF">
        <w:rPr>
          <w:rFonts w:eastAsia="PMingLiU"/>
        </w:rPr>
        <w:t xml:space="preserve"> (4) </w:t>
      </w:r>
      <w:r w:rsidRPr="00F474DF">
        <w:rPr>
          <w:rFonts w:eastAsia="PMingLiU" w:cs="MS Gothic"/>
        </w:rPr>
        <w:t>依法律要求者，不在此限。</w:t>
      </w:r>
    </w:p>
    <w:p w:rsidR="00F474DF" w:rsidRPr="00F474DF" w:rsidRDefault="00F474DF" w:rsidP="00F474DF">
      <w:pPr>
        <w:pStyle w:val="ProductList-Body"/>
        <w:spacing w:after="120"/>
        <w:rPr>
          <w:rFonts w:eastAsia="PMingLiU"/>
        </w:rPr>
      </w:pPr>
      <w:r w:rsidRPr="00F474DF">
        <w:rPr>
          <w:rFonts w:eastAsia="PMingLiU" w:cs="MS Gothic"/>
        </w:rPr>
        <w:t>除非法律強制規定，</w:t>
      </w:r>
      <w:r w:rsidRPr="00F474DF">
        <w:rPr>
          <w:rFonts w:eastAsia="PMingLiU"/>
        </w:rPr>
        <w:t xml:space="preserve">Microsoft </w:t>
      </w:r>
      <w:r w:rsidRPr="00F474DF">
        <w:rPr>
          <w:rFonts w:eastAsia="PMingLiU" w:cs="MS Gothic"/>
        </w:rPr>
        <w:t>將不會向執法機構揭露客</w:t>
      </w:r>
      <w:r w:rsidRPr="00F474DF">
        <w:rPr>
          <w:rFonts w:eastAsia="PMingLiU" w:cs="Gulim"/>
        </w:rPr>
        <w:t>戶資料。如果執法機構連絡</w:t>
      </w:r>
      <w:r w:rsidRPr="00F474DF">
        <w:rPr>
          <w:rFonts w:eastAsia="PMingLiU"/>
        </w:rPr>
        <w:t xml:space="preserve"> Microsoft </w:t>
      </w:r>
      <w:r w:rsidRPr="00F474DF">
        <w:rPr>
          <w:rFonts w:eastAsia="PMingLiU" w:cs="MS Gothic"/>
        </w:rPr>
        <w:t>並向其索取客</w:t>
      </w:r>
      <w:r w:rsidRPr="00F474DF">
        <w:rPr>
          <w:rFonts w:eastAsia="PMingLiU" w:cs="Gulim"/>
        </w:rPr>
        <w:t>戶資料，</w:t>
      </w:r>
      <w:r w:rsidRPr="00F474DF">
        <w:rPr>
          <w:rFonts w:eastAsia="PMingLiU"/>
        </w:rPr>
        <w:t xml:space="preserve">Microsoft </w:t>
      </w:r>
      <w:r w:rsidRPr="00F474DF">
        <w:rPr>
          <w:rFonts w:eastAsia="PMingLiU" w:cs="MS Gothic"/>
        </w:rPr>
        <w:t>會嘗試建議執法機關直接向客</w:t>
      </w:r>
      <w:r w:rsidRPr="00F474DF">
        <w:rPr>
          <w:rFonts w:eastAsia="PMingLiU" w:cs="Gulim"/>
        </w:rPr>
        <w:t>戶索取該等資料。若受到</w:t>
      </w:r>
      <w:r w:rsidRPr="00F474DF">
        <w:rPr>
          <w:rFonts w:eastAsia="PMingLiU" w:cs="MS Gothic"/>
        </w:rPr>
        <w:t>強制要求必須向執法機構揭露客</w:t>
      </w:r>
      <w:r w:rsidRPr="00F474DF">
        <w:rPr>
          <w:rFonts w:eastAsia="PMingLiU" w:cs="Gulim"/>
        </w:rPr>
        <w:t>戶資料，則</w:t>
      </w:r>
      <w:r w:rsidRPr="00F474DF">
        <w:rPr>
          <w:rFonts w:eastAsia="PMingLiU"/>
        </w:rPr>
        <w:t xml:space="preserve"> Microsoft </w:t>
      </w:r>
      <w:r w:rsidRPr="00F474DF">
        <w:rPr>
          <w:rFonts w:eastAsia="PMingLiU" w:cs="MS Gothic"/>
        </w:rPr>
        <w:t>將立即通知客</w:t>
      </w:r>
      <w:r w:rsidRPr="00F474DF">
        <w:rPr>
          <w:rFonts w:eastAsia="PMingLiU" w:cs="Gulim"/>
        </w:rPr>
        <w:t>戶並提供該項要求的複本，除非法律明文禁止此等行</w:t>
      </w:r>
      <w:r w:rsidRPr="00F474DF">
        <w:rPr>
          <w:rFonts w:eastAsia="PMingLiU" w:cs="MS Gothic"/>
        </w:rPr>
        <w:t>為。</w:t>
      </w:r>
    </w:p>
    <w:p w:rsidR="00F474DF" w:rsidRPr="00F474DF" w:rsidRDefault="00F474DF" w:rsidP="00F474DF">
      <w:pPr>
        <w:pStyle w:val="ProductList-Body"/>
        <w:spacing w:after="120"/>
        <w:rPr>
          <w:rFonts w:eastAsia="PMingLiU"/>
        </w:rPr>
      </w:pPr>
      <w:r w:rsidRPr="00F474DF">
        <w:rPr>
          <w:rFonts w:eastAsia="PMingLiU" w:cs="MS Gothic"/>
        </w:rPr>
        <w:t>一旦收到任何其他第三人要求客</w:t>
      </w:r>
      <w:r w:rsidRPr="00F474DF">
        <w:rPr>
          <w:rFonts w:eastAsia="PMingLiU" w:cs="Gulim"/>
        </w:rPr>
        <w:t>戶資料</w:t>
      </w:r>
      <w:r w:rsidRPr="00F474DF">
        <w:rPr>
          <w:rFonts w:eastAsia="PMingLiU"/>
        </w:rPr>
        <w:t xml:space="preserve"> (</w:t>
      </w:r>
      <w:r w:rsidRPr="00F474DF">
        <w:rPr>
          <w:rFonts w:eastAsia="PMingLiU" w:cs="MS Gothic"/>
        </w:rPr>
        <w:t>例如客</w:t>
      </w:r>
      <w:r w:rsidRPr="00F474DF">
        <w:rPr>
          <w:rFonts w:eastAsia="PMingLiU" w:cs="Gulim"/>
        </w:rPr>
        <w:t>戶之使用者提出要求</w:t>
      </w:r>
      <w:r w:rsidRPr="00F474DF">
        <w:rPr>
          <w:rFonts w:eastAsia="PMingLiU"/>
        </w:rPr>
        <w:t>)</w:t>
      </w:r>
      <w:r w:rsidRPr="00F474DF">
        <w:rPr>
          <w:rFonts w:eastAsia="PMingLiU" w:cs="MS Gothic"/>
        </w:rPr>
        <w:t>，</w:t>
      </w:r>
      <w:r w:rsidRPr="00F474DF">
        <w:rPr>
          <w:rFonts w:eastAsia="PMingLiU"/>
        </w:rPr>
        <w:t xml:space="preserve">Microsoft </w:t>
      </w:r>
      <w:r w:rsidRPr="00F474DF">
        <w:rPr>
          <w:rFonts w:eastAsia="PMingLiU" w:cs="MS Gothic"/>
        </w:rPr>
        <w:t>將立即通知客</w:t>
      </w:r>
      <w:r w:rsidRPr="00F474DF">
        <w:rPr>
          <w:rFonts w:eastAsia="PMingLiU" w:cs="Gulim"/>
        </w:rPr>
        <w:t>戶，除非法律禁止此等行</w:t>
      </w:r>
      <w:r w:rsidRPr="00F474DF">
        <w:rPr>
          <w:rFonts w:eastAsia="PMingLiU" w:cs="MS Gothic"/>
        </w:rPr>
        <w:t>為。若</w:t>
      </w:r>
      <w:r w:rsidRPr="00F474DF">
        <w:rPr>
          <w:rFonts w:eastAsia="PMingLiU"/>
        </w:rPr>
        <w:t xml:space="preserve"> Microsoft </w:t>
      </w:r>
      <w:r w:rsidRPr="00F474DF">
        <w:rPr>
          <w:rFonts w:eastAsia="PMingLiU" w:cs="MS Gothic"/>
        </w:rPr>
        <w:t>依法無須揭露客</w:t>
      </w:r>
      <w:r w:rsidRPr="00F474DF">
        <w:rPr>
          <w:rFonts w:eastAsia="PMingLiU" w:cs="Gulim"/>
        </w:rPr>
        <w:t>戶資料，</w:t>
      </w:r>
      <w:r w:rsidRPr="00F474DF">
        <w:rPr>
          <w:rFonts w:eastAsia="PMingLiU"/>
        </w:rPr>
        <w:t xml:space="preserve">Microsoft </w:t>
      </w:r>
      <w:r w:rsidRPr="00F474DF">
        <w:rPr>
          <w:rFonts w:eastAsia="PMingLiU" w:cs="MS Gothic"/>
        </w:rPr>
        <w:t>將拒</w:t>
      </w:r>
      <w:r w:rsidRPr="00F474DF">
        <w:rPr>
          <w:rFonts w:eastAsia="PMingLiU" w:cs="MingLiU"/>
        </w:rPr>
        <w:t>絕要求。如果要求實屬有效且</w:t>
      </w:r>
      <w:r w:rsidRPr="00F474DF">
        <w:rPr>
          <w:rFonts w:eastAsia="PMingLiU"/>
        </w:rPr>
        <w:t xml:space="preserve"> Microsoft </w:t>
      </w:r>
      <w:r w:rsidRPr="00F474DF">
        <w:rPr>
          <w:rFonts w:eastAsia="PMingLiU" w:cs="MS Gothic"/>
        </w:rPr>
        <w:t>可能受到強制要求必須揭露所要求之資訊，</w:t>
      </w:r>
      <w:r w:rsidRPr="00F474DF">
        <w:rPr>
          <w:rFonts w:eastAsia="PMingLiU"/>
        </w:rPr>
        <w:t xml:space="preserve">Microsoft </w:t>
      </w:r>
      <w:r w:rsidRPr="00F474DF">
        <w:rPr>
          <w:rFonts w:eastAsia="PMingLiU" w:cs="MS Gothic"/>
        </w:rPr>
        <w:t>會嘗試建議第三人直接向客</w:t>
      </w:r>
      <w:r w:rsidRPr="00F474DF">
        <w:rPr>
          <w:rFonts w:eastAsia="PMingLiU" w:cs="Gulim"/>
        </w:rPr>
        <w:t>戶索取客戶資料。</w:t>
      </w:r>
    </w:p>
    <w:p w:rsidR="00F474DF" w:rsidRPr="00F474DF" w:rsidRDefault="00F474DF" w:rsidP="00F474DF">
      <w:pPr>
        <w:pStyle w:val="ProductList-Body"/>
        <w:spacing w:after="120"/>
        <w:rPr>
          <w:rFonts w:eastAsia="PMingLiU"/>
        </w:rPr>
      </w:pPr>
      <w:r w:rsidRPr="00F474DF">
        <w:rPr>
          <w:rFonts w:eastAsia="PMingLiU" w:cs="MS Gothic"/>
        </w:rPr>
        <w:t>除依客</w:t>
      </w:r>
      <w:r w:rsidRPr="00F474DF">
        <w:rPr>
          <w:rFonts w:eastAsia="PMingLiU" w:cs="Gulim"/>
        </w:rPr>
        <w:t>戶指示外，</w:t>
      </w:r>
      <w:r w:rsidRPr="00F474DF">
        <w:rPr>
          <w:rFonts w:eastAsia="PMingLiU"/>
        </w:rPr>
        <w:t xml:space="preserve">Microsoft </w:t>
      </w:r>
      <w:r w:rsidRPr="00F474DF">
        <w:rPr>
          <w:rFonts w:eastAsia="PMingLiU" w:cs="MS Gothic"/>
        </w:rPr>
        <w:t>不會提供任何第三人：</w:t>
      </w:r>
      <w:r w:rsidRPr="00F474DF">
        <w:rPr>
          <w:rFonts w:eastAsia="PMingLiU"/>
        </w:rPr>
        <w:t xml:space="preserve">(1) </w:t>
      </w:r>
      <w:r w:rsidRPr="00F474DF">
        <w:rPr>
          <w:rFonts w:eastAsia="PMingLiU" w:cs="MS Gothic"/>
        </w:rPr>
        <w:t>直接、間接、完全或不受拘束對客</w:t>
      </w:r>
      <w:r w:rsidRPr="00F474DF">
        <w:rPr>
          <w:rFonts w:eastAsia="PMingLiU" w:cs="Gulim"/>
        </w:rPr>
        <w:t>戶資料進行存取；</w:t>
      </w:r>
      <w:r w:rsidRPr="00F474DF">
        <w:rPr>
          <w:rFonts w:eastAsia="PMingLiU"/>
        </w:rPr>
        <w:t xml:space="preserve">(2) </w:t>
      </w:r>
      <w:r w:rsidRPr="00F474DF">
        <w:rPr>
          <w:rFonts w:eastAsia="PMingLiU" w:cs="MS Gothic"/>
        </w:rPr>
        <w:t>用來保全客</w:t>
      </w:r>
      <w:r w:rsidRPr="00F474DF">
        <w:rPr>
          <w:rFonts w:eastAsia="PMingLiU" w:cs="Gulim"/>
        </w:rPr>
        <w:t>戶資料之平台加密金鑰，或能破壞此等加密之能力；或</w:t>
      </w:r>
      <w:r w:rsidRPr="00F474DF">
        <w:rPr>
          <w:rFonts w:eastAsia="PMingLiU"/>
        </w:rPr>
        <w:t xml:space="preserve"> (3) </w:t>
      </w:r>
      <w:r w:rsidRPr="00F474DF">
        <w:rPr>
          <w:rFonts w:eastAsia="PMingLiU" w:cs="MS Gothic"/>
        </w:rPr>
        <w:t>對客</w:t>
      </w:r>
      <w:r w:rsidRPr="00F474DF">
        <w:rPr>
          <w:rFonts w:eastAsia="PMingLiU" w:cs="Gulim"/>
        </w:rPr>
        <w:t>戶資料之任何存取類型，特別是</w:t>
      </w:r>
      <w:r w:rsidRPr="00F474DF">
        <w:rPr>
          <w:rFonts w:eastAsia="PMingLiU"/>
        </w:rPr>
        <w:t xml:space="preserve"> Microsoft </w:t>
      </w:r>
      <w:r w:rsidRPr="00F474DF">
        <w:rPr>
          <w:rFonts w:eastAsia="PMingLiU" w:cs="MS Gothic"/>
        </w:rPr>
        <w:t>知悉此等資料並非用於要求中所述之目的。</w:t>
      </w:r>
    </w:p>
    <w:p w:rsidR="00F474DF" w:rsidRPr="00F474DF" w:rsidRDefault="00F474DF" w:rsidP="00F474DF">
      <w:pPr>
        <w:pStyle w:val="ProductList-Body"/>
        <w:rPr>
          <w:rFonts w:eastAsia="PMingLiU"/>
        </w:rPr>
      </w:pPr>
      <w:r w:rsidRPr="00F474DF">
        <w:rPr>
          <w:rFonts w:eastAsia="PMingLiU" w:cs="MS Gothic"/>
        </w:rPr>
        <w:t>基於支援上述項目，</w:t>
      </w:r>
      <w:r w:rsidRPr="00F474DF">
        <w:rPr>
          <w:rFonts w:eastAsia="PMingLiU"/>
        </w:rPr>
        <w:t xml:space="preserve">Microsoft </w:t>
      </w:r>
      <w:r w:rsidRPr="00F474DF">
        <w:rPr>
          <w:rFonts w:eastAsia="PMingLiU" w:cs="MS Gothic"/>
        </w:rPr>
        <w:t>可能會將客</w:t>
      </w:r>
      <w:r w:rsidRPr="00F474DF">
        <w:rPr>
          <w:rFonts w:eastAsia="PMingLiU" w:cs="Gulim"/>
        </w:rPr>
        <w:t>戶的基本連絡資訊提供給第三人。</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4" w:name="_Toc405489069"/>
      <w:r w:rsidRPr="00F474DF">
        <w:rPr>
          <w:rFonts w:eastAsia="PMingLiU" w:cs="MS Gothic"/>
        </w:rPr>
        <w:t>教育機構</w:t>
      </w:r>
      <w:bookmarkEnd w:id="34"/>
    </w:p>
    <w:p w:rsidR="00F474DF" w:rsidRPr="00F474DF" w:rsidRDefault="00F474DF" w:rsidP="00F474DF">
      <w:pPr>
        <w:pStyle w:val="ProductList-Body"/>
        <w:spacing w:after="120"/>
        <w:rPr>
          <w:rFonts w:eastAsia="PMingLiU"/>
        </w:rPr>
      </w:pPr>
      <w:r w:rsidRPr="00F474DF">
        <w:rPr>
          <w:rFonts w:eastAsia="PMingLiU" w:cs="MS Gothic"/>
        </w:rPr>
        <w:t>若客</w:t>
      </w:r>
      <w:r w:rsidRPr="00F474DF">
        <w:rPr>
          <w:rFonts w:eastAsia="PMingLiU" w:cs="Gulim"/>
        </w:rPr>
        <w:t>戶</w:t>
      </w:r>
      <w:r w:rsidRPr="00F474DF">
        <w:rPr>
          <w:rFonts w:eastAsia="PMingLiU" w:cs="MS Gothic"/>
        </w:rPr>
        <w:t>為適用家庭教育權和隱私權法案</w:t>
      </w:r>
      <w:r w:rsidRPr="00F474DF">
        <w:rPr>
          <w:rFonts w:eastAsia="PMingLiU"/>
        </w:rPr>
        <w:t xml:space="preserve"> (Family Educational Rights and Privacy Act</w:t>
      </w:r>
      <w:r w:rsidRPr="00F474DF">
        <w:rPr>
          <w:rFonts w:eastAsia="PMingLiU" w:cs="MS Gothic"/>
        </w:rPr>
        <w:t>，</w:t>
      </w:r>
      <w:r w:rsidRPr="00F474DF">
        <w:rPr>
          <w:rFonts w:eastAsia="PMingLiU"/>
        </w:rPr>
        <w:t>20 U.S.C. § 1232g</w:t>
      </w:r>
      <w:r w:rsidRPr="00F474DF">
        <w:rPr>
          <w:rFonts w:eastAsia="PMingLiU" w:cs="MS Gothic"/>
        </w:rPr>
        <w:t>，</w:t>
      </w:r>
      <w:r w:rsidRPr="00F474DF">
        <w:rPr>
          <w:rFonts w:eastAsia="PMingLiU"/>
        </w:rPr>
        <w:t xml:space="preserve">FERPA) </w:t>
      </w:r>
      <w:r w:rsidRPr="00F474DF">
        <w:rPr>
          <w:rFonts w:eastAsia="PMingLiU" w:cs="MS Gothic"/>
        </w:rPr>
        <w:t>規定之教育機構，則</w:t>
      </w:r>
      <w:r w:rsidRPr="00F474DF">
        <w:rPr>
          <w:rFonts w:eastAsia="PMingLiU"/>
        </w:rPr>
        <w:t xml:space="preserve"> Microsoft </w:t>
      </w:r>
      <w:r w:rsidRPr="00F474DF">
        <w:rPr>
          <w:rFonts w:eastAsia="PMingLiU" w:cs="MS Gothic"/>
        </w:rPr>
        <w:t>基於本</w:t>
      </w:r>
      <w:r w:rsidRPr="00F474DF">
        <w:rPr>
          <w:rFonts w:eastAsia="PMingLiU"/>
        </w:rPr>
        <w:t xml:space="preserve"> OST </w:t>
      </w:r>
      <w:r w:rsidRPr="00F474DF">
        <w:rPr>
          <w:rFonts w:eastAsia="PMingLiU" w:cs="MS Gothic"/>
        </w:rPr>
        <w:t>之目的，根據</w:t>
      </w:r>
      <w:r w:rsidRPr="00F474DF">
        <w:rPr>
          <w:rFonts w:eastAsia="PMingLiU"/>
        </w:rPr>
        <w:t xml:space="preserve"> FERPA </w:t>
      </w:r>
      <w:r w:rsidRPr="00F474DF">
        <w:rPr>
          <w:rFonts w:eastAsia="PMingLiU" w:cs="MS Gothic"/>
        </w:rPr>
        <w:t>及其中適用之規定的名詞定義，認知</w:t>
      </w:r>
      <w:r w:rsidRPr="00F474DF">
        <w:rPr>
          <w:rFonts w:eastAsia="PMingLiU"/>
        </w:rPr>
        <w:t xml:space="preserve"> Microsoft </w:t>
      </w:r>
      <w:r w:rsidRPr="00F474DF">
        <w:rPr>
          <w:rFonts w:eastAsia="PMingLiU" w:cs="MS Gothic"/>
        </w:rPr>
        <w:t>針對客</w:t>
      </w:r>
      <w:r w:rsidRPr="00F474DF">
        <w:rPr>
          <w:rFonts w:eastAsia="PMingLiU" w:cs="Gulim"/>
        </w:rPr>
        <w:t>戶資料係</w:t>
      </w:r>
      <w:r w:rsidRPr="00F474DF">
        <w:rPr>
          <w:rFonts w:eastAsia="PMingLiU" w:cs="MS Gothic"/>
        </w:rPr>
        <w:t>為擁有「合法教育利益」之「學校人員」，且</w:t>
      </w:r>
      <w:r w:rsidRPr="00F474DF">
        <w:rPr>
          <w:rFonts w:eastAsia="PMingLiU"/>
        </w:rPr>
        <w:t xml:space="preserve"> Microsoft </w:t>
      </w:r>
      <w:r w:rsidRPr="00F474DF">
        <w:rPr>
          <w:rFonts w:eastAsia="PMingLiU" w:cs="MS Gothic"/>
        </w:rPr>
        <w:t>同意遵守</w:t>
      </w:r>
      <w:r w:rsidRPr="00F474DF">
        <w:rPr>
          <w:rFonts w:eastAsia="PMingLiU"/>
        </w:rPr>
        <w:t xml:space="preserve"> 34 CFR 99.33(a) </w:t>
      </w:r>
      <w:r w:rsidRPr="00F474DF">
        <w:rPr>
          <w:rFonts w:eastAsia="PMingLiU" w:cs="MS Gothic"/>
        </w:rPr>
        <w:t>針對學校人員所加諸之限制和要求。</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戶了解</w:t>
      </w:r>
      <w:r w:rsidRPr="00F474DF">
        <w:rPr>
          <w:rFonts w:eastAsia="PMingLiU"/>
        </w:rPr>
        <w:t xml:space="preserve"> Microsoft </w:t>
      </w:r>
      <w:r w:rsidRPr="00F474DF">
        <w:rPr>
          <w:rFonts w:eastAsia="PMingLiU" w:cs="MS Gothic"/>
        </w:rPr>
        <w:t>對客</w:t>
      </w:r>
      <w:r w:rsidRPr="00F474DF">
        <w:rPr>
          <w:rFonts w:eastAsia="PMingLiU" w:cs="Gulim"/>
        </w:rPr>
        <w:t>戶之學生及學生家長可能有限制或無法取得其連絡資訊。因此，客戶應負責取得使用線上服務時相關法律所要求之任何使用者的任何家長同意書，並於</w:t>
      </w:r>
      <w:r w:rsidRPr="00F474DF">
        <w:rPr>
          <w:rFonts w:eastAsia="PMingLiU"/>
        </w:rPr>
        <w:t xml:space="preserve"> Microsoft </w:t>
      </w:r>
      <w:r w:rsidRPr="00F474DF">
        <w:rPr>
          <w:rFonts w:eastAsia="PMingLiU" w:cs="MS Gothic"/>
        </w:rPr>
        <w:t>依相關法律要求而接獲要求其揭露所持有之客</w:t>
      </w:r>
      <w:r w:rsidRPr="00F474DF">
        <w:rPr>
          <w:rFonts w:eastAsia="PMingLiU" w:cs="Gulim"/>
        </w:rPr>
        <w:t>戶資料之司法命令或依法發出之傳審時，代表</w:t>
      </w:r>
      <w:r w:rsidRPr="00F474DF">
        <w:rPr>
          <w:rFonts w:eastAsia="PMingLiU"/>
        </w:rPr>
        <w:t xml:space="preserve"> Microsoft </w:t>
      </w:r>
      <w:r w:rsidRPr="00F474DF">
        <w:rPr>
          <w:rFonts w:eastAsia="PMingLiU" w:cs="MS Gothic"/>
        </w:rPr>
        <w:t>傳達通知學生</w:t>
      </w:r>
      <w:r w:rsidRPr="00F474DF">
        <w:rPr>
          <w:rFonts w:eastAsia="PMingLiU"/>
        </w:rPr>
        <w:t xml:space="preserve"> (</w:t>
      </w:r>
      <w:r w:rsidRPr="00F474DF">
        <w:rPr>
          <w:rFonts w:eastAsia="PMingLiU" w:cs="MS Gothic"/>
        </w:rPr>
        <w:t>或對於年齡未滿</w:t>
      </w:r>
      <w:r w:rsidRPr="00F474DF">
        <w:rPr>
          <w:rFonts w:eastAsia="PMingLiU"/>
        </w:rPr>
        <w:t xml:space="preserve"> 18 </w:t>
      </w:r>
      <w:r w:rsidRPr="00F474DF">
        <w:rPr>
          <w:rFonts w:eastAsia="PMingLiU" w:cs="Gulim"/>
        </w:rPr>
        <w:t>歲且未就讀中學後</w:t>
      </w:r>
      <w:r w:rsidRPr="00F474DF">
        <w:rPr>
          <w:rFonts w:eastAsia="PMingLiU" w:cs="MS Gothic"/>
        </w:rPr>
        <w:t>教育機構之學生，則傳達給學生的家長</w:t>
      </w:r>
      <w:r w:rsidRPr="00F474DF">
        <w:rPr>
          <w:rFonts w:eastAsia="PMingLiU"/>
        </w:rPr>
        <w:t>)</w:t>
      </w:r>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5" w:name="_Toc405489070"/>
      <w:r w:rsidRPr="00F474DF">
        <w:rPr>
          <w:rFonts w:eastAsia="PMingLiU" w:cs="MS Gothic"/>
        </w:rPr>
        <w:t>安全性</w:t>
      </w:r>
      <w:bookmarkEnd w:id="35"/>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致力協助保護客</w:t>
      </w:r>
      <w:r w:rsidRPr="00F474DF">
        <w:rPr>
          <w:rFonts w:eastAsia="PMingLiU" w:cs="Gulim"/>
        </w:rPr>
        <w:t>戶資訊的安全性。</w:t>
      </w:r>
      <w:r w:rsidRPr="00F474DF">
        <w:rPr>
          <w:rFonts w:eastAsia="PMingLiU"/>
        </w:rPr>
        <w:t xml:space="preserve">Microsoft </w:t>
      </w:r>
      <w:r w:rsidRPr="00F474DF">
        <w:rPr>
          <w:rFonts w:eastAsia="PMingLiU" w:cs="MS Gothic"/>
        </w:rPr>
        <w:t>已實施並將維護及依循適當的技術及組織安全措施，以防止客</w:t>
      </w:r>
      <w:r w:rsidRPr="00F474DF">
        <w:rPr>
          <w:rFonts w:eastAsia="PMingLiU" w:cs="Gulim"/>
        </w:rPr>
        <w:t>戶資料遭致意外、未經授權或非法存取、揭露、更改、遺失或損</w:t>
      </w:r>
      <w:r w:rsidRPr="00F474DF">
        <w:rPr>
          <w:rFonts w:eastAsia="PMingLiU" w:cs="MS Gothic"/>
        </w:rPr>
        <w:t>毀。</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6" w:name="_Toc405489071"/>
      <w:r w:rsidRPr="00F474DF">
        <w:rPr>
          <w:rFonts w:eastAsia="PMingLiU" w:cs="MS Gothic"/>
        </w:rPr>
        <w:t>安全性附隨事件通知</w:t>
      </w:r>
      <w:bookmarkEnd w:id="36"/>
    </w:p>
    <w:p w:rsidR="00F474DF" w:rsidRPr="00F474DF" w:rsidRDefault="00F474DF" w:rsidP="00F474DF">
      <w:pPr>
        <w:pStyle w:val="ProductList-Body"/>
        <w:spacing w:after="120"/>
        <w:rPr>
          <w:rFonts w:eastAsia="PMingLiU"/>
        </w:rPr>
      </w:pPr>
      <w:r w:rsidRPr="00F474DF">
        <w:rPr>
          <w:rFonts w:eastAsia="PMingLiU" w:cs="MS Gothic"/>
        </w:rPr>
        <w:t>若</w:t>
      </w:r>
      <w:r w:rsidRPr="00F474DF">
        <w:rPr>
          <w:rFonts w:eastAsia="PMingLiU"/>
        </w:rPr>
        <w:t xml:space="preserve"> Microsoft </w:t>
      </w:r>
      <w:r w:rsidRPr="00F474DF">
        <w:rPr>
          <w:rFonts w:eastAsia="PMingLiU" w:cs="MS Gothic"/>
        </w:rPr>
        <w:t>知悉任何非法存取</w:t>
      </w:r>
      <w:r w:rsidRPr="00F474DF">
        <w:rPr>
          <w:rFonts w:eastAsia="PMingLiU"/>
        </w:rPr>
        <w:t xml:space="preserve"> Microsoft </w:t>
      </w:r>
      <w:r w:rsidRPr="00F474DF">
        <w:rPr>
          <w:rFonts w:eastAsia="PMingLiU" w:cs="MS Gothic"/>
        </w:rPr>
        <w:t>設備或</w:t>
      </w:r>
      <w:r w:rsidRPr="00F474DF">
        <w:rPr>
          <w:rFonts w:eastAsia="PMingLiU"/>
        </w:rPr>
        <w:t xml:space="preserve"> Microsoft </w:t>
      </w:r>
      <w:r w:rsidRPr="00F474DF">
        <w:rPr>
          <w:rFonts w:eastAsia="PMingLiU" w:cs="MS Gothic"/>
        </w:rPr>
        <w:t>設施中所存放之任何客</w:t>
      </w:r>
      <w:r w:rsidRPr="00F474DF">
        <w:rPr>
          <w:rFonts w:eastAsia="PMingLiU" w:cs="Gulim"/>
        </w:rPr>
        <w:t>戶資料，或未經授權存取此等設備或設施致使客戶資料之遺失、揭露或更改</w:t>
      </w:r>
      <w:r w:rsidRPr="00F474DF">
        <w:rPr>
          <w:rFonts w:eastAsia="PMingLiU"/>
        </w:rPr>
        <w:t xml:space="preserve"> (</w:t>
      </w:r>
      <w:r w:rsidRPr="00F474DF">
        <w:rPr>
          <w:rFonts w:eastAsia="PMingLiU" w:cs="MS Gothic"/>
        </w:rPr>
        <w:t>以下每項均稱為「安全事件」</w:t>
      </w:r>
      <w:r w:rsidRPr="00F474DF">
        <w:rPr>
          <w:rFonts w:eastAsia="PMingLiU"/>
        </w:rPr>
        <w:t>)</w:t>
      </w:r>
      <w:r w:rsidRPr="00F474DF">
        <w:rPr>
          <w:rFonts w:eastAsia="PMingLiU" w:cs="MS Gothic"/>
        </w:rPr>
        <w:t>，</w:t>
      </w:r>
      <w:r w:rsidRPr="00F474DF">
        <w:rPr>
          <w:rFonts w:eastAsia="PMingLiU"/>
        </w:rPr>
        <w:t xml:space="preserve">Microsoft </w:t>
      </w:r>
      <w:r w:rsidRPr="00F474DF">
        <w:rPr>
          <w:rFonts w:eastAsia="PMingLiU" w:cs="MS Gothic"/>
        </w:rPr>
        <w:t>將立即</w:t>
      </w:r>
      <w:r w:rsidRPr="00F474DF">
        <w:rPr>
          <w:rFonts w:eastAsia="PMingLiU"/>
        </w:rPr>
        <w:t xml:space="preserve"> (1) </w:t>
      </w:r>
      <w:r w:rsidRPr="00F474DF">
        <w:rPr>
          <w:rFonts w:eastAsia="PMingLiU" w:cs="MS Gothic"/>
        </w:rPr>
        <w:t>通知客</w:t>
      </w:r>
      <w:r w:rsidRPr="00F474DF">
        <w:rPr>
          <w:rFonts w:eastAsia="PMingLiU" w:cs="Gulim"/>
        </w:rPr>
        <w:t>戶發生安全事件；</w:t>
      </w:r>
      <w:r w:rsidRPr="00F474DF">
        <w:rPr>
          <w:rFonts w:eastAsia="PMingLiU"/>
        </w:rPr>
        <w:t xml:space="preserve">(2) </w:t>
      </w:r>
      <w:r w:rsidRPr="00F474DF">
        <w:rPr>
          <w:rFonts w:eastAsia="PMingLiU" w:cs="MS Gothic"/>
        </w:rPr>
        <w:t>調</w:t>
      </w:r>
      <w:r w:rsidRPr="00F474DF">
        <w:rPr>
          <w:rFonts w:eastAsia="PMingLiU" w:cs="MingLiU"/>
        </w:rPr>
        <w:t>查安全事件並將安全事件之相關詳細資訊提供給客戶；以及</w:t>
      </w:r>
      <w:r w:rsidRPr="00F474DF">
        <w:rPr>
          <w:rFonts w:eastAsia="PMingLiU"/>
        </w:rPr>
        <w:t xml:space="preserve"> (3) </w:t>
      </w:r>
      <w:r w:rsidRPr="00F474DF">
        <w:rPr>
          <w:rFonts w:eastAsia="PMingLiU" w:cs="MS Gothic"/>
        </w:rPr>
        <w:t>採取合理的步驟減輕效應並將安全事件所引起之任何損害降至最低。</w:t>
      </w:r>
    </w:p>
    <w:p w:rsidR="00F474DF" w:rsidRPr="00F474DF" w:rsidRDefault="00F474DF" w:rsidP="00F474DF">
      <w:pPr>
        <w:pStyle w:val="ProductList-Body"/>
        <w:spacing w:after="120"/>
        <w:rPr>
          <w:rFonts w:eastAsia="PMingLiU"/>
        </w:rPr>
      </w:pPr>
      <w:r w:rsidRPr="00F474DF">
        <w:rPr>
          <w:rFonts w:eastAsia="PMingLiU" w:cs="MS Gothic"/>
        </w:rPr>
        <w:t>安全事件之通知將透過</w:t>
      </w:r>
      <w:r w:rsidRPr="00F474DF">
        <w:rPr>
          <w:rFonts w:eastAsia="PMingLiU"/>
        </w:rPr>
        <w:t xml:space="preserve"> Microsoft </w:t>
      </w:r>
      <w:r w:rsidRPr="00F474DF">
        <w:rPr>
          <w:rFonts w:eastAsia="PMingLiU" w:cs="MS Gothic"/>
        </w:rPr>
        <w:t>所選取之任何方式</w:t>
      </w:r>
      <w:r w:rsidRPr="00F474DF">
        <w:rPr>
          <w:rFonts w:eastAsia="PMingLiU"/>
        </w:rPr>
        <w:t xml:space="preserve"> (</w:t>
      </w:r>
      <w:r w:rsidRPr="00F474DF">
        <w:rPr>
          <w:rFonts w:eastAsia="PMingLiU" w:cs="MS Gothic"/>
        </w:rPr>
        <w:t>包括透過電子郵件</w:t>
      </w:r>
      <w:r w:rsidRPr="00F474DF">
        <w:rPr>
          <w:rFonts w:eastAsia="PMingLiU"/>
        </w:rPr>
        <w:t xml:space="preserve">) </w:t>
      </w:r>
      <w:r w:rsidRPr="00F474DF">
        <w:rPr>
          <w:rFonts w:eastAsia="PMingLiU" w:cs="MS Gothic"/>
        </w:rPr>
        <w:t>傳達給客</w:t>
      </w:r>
      <w:r w:rsidRPr="00F474DF">
        <w:rPr>
          <w:rFonts w:eastAsia="PMingLiU" w:cs="Gulim"/>
        </w:rPr>
        <w:t>戶的一個或多個管理者。客戶對確保客戶管理者在每個適用之線上服務入口網站上維護正確的連絡資訊應負起全部的責任。</w:t>
      </w:r>
      <w:r w:rsidRPr="00F474DF">
        <w:rPr>
          <w:rFonts w:eastAsia="PMingLiU"/>
        </w:rPr>
        <w:t xml:space="preserve">Microsoft </w:t>
      </w:r>
      <w:r w:rsidRPr="00F474DF">
        <w:rPr>
          <w:rFonts w:eastAsia="PMingLiU" w:cs="MS Gothic"/>
        </w:rPr>
        <w:t>依本節規定應回報或回應安全事件之義務，並非表示</w:t>
      </w:r>
      <w:r w:rsidRPr="00F474DF">
        <w:rPr>
          <w:rFonts w:eastAsia="PMingLiU"/>
        </w:rPr>
        <w:t xml:space="preserve"> Microsoft </w:t>
      </w:r>
      <w:r w:rsidRPr="00F474DF">
        <w:rPr>
          <w:rFonts w:eastAsia="PMingLiU" w:cs="MS Gothic"/>
        </w:rPr>
        <w:t>認知與安全事件相關之任何過失或賠償責任。</w:t>
      </w:r>
    </w:p>
    <w:p w:rsidR="00F474DF" w:rsidRPr="00F474DF" w:rsidRDefault="00F474DF" w:rsidP="00F474DF">
      <w:pPr>
        <w:pStyle w:val="ProductList-Body"/>
        <w:rPr>
          <w:rFonts w:eastAsia="PMingLiU"/>
        </w:rPr>
      </w:pPr>
      <w:r w:rsidRPr="00F474DF">
        <w:rPr>
          <w:rFonts w:eastAsia="PMingLiU" w:cs="MS Gothic"/>
        </w:rPr>
        <w:t>若客</w:t>
      </w:r>
      <w:r w:rsidRPr="00F474DF">
        <w:rPr>
          <w:rFonts w:eastAsia="PMingLiU" w:cs="Gulim"/>
        </w:rPr>
        <w:t>戶之帳戶或驗</w:t>
      </w:r>
      <w:r w:rsidRPr="00F474DF">
        <w:rPr>
          <w:rFonts w:eastAsia="PMingLiU" w:cs="MS Gothic"/>
        </w:rPr>
        <w:t>證憑證可能有任何不當使用之情況，或是任何與線上服務相關之安全事件，客</w:t>
      </w:r>
      <w:r w:rsidRPr="00F474DF">
        <w:rPr>
          <w:rFonts w:eastAsia="PMingLiU" w:cs="Gulim"/>
        </w:rPr>
        <w:t>戶必須立即通知</w:t>
      </w:r>
      <w:r w:rsidRPr="00F474DF">
        <w:rPr>
          <w:rFonts w:eastAsia="PMingLiU"/>
        </w:rPr>
        <w:t xml:space="preserve"> Microsoft</w:t>
      </w:r>
      <w:r w:rsidRPr="00F474DF">
        <w:rPr>
          <w:rFonts w:eastAsia="PMingLiU" w:cs="MS Gothic"/>
        </w:rPr>
        <w:t>。</w:t>
      </w:r>
    </w:p>
    <w:p w:rsidR="00F474DF" w:rsidRPr="00F474DF" w:rsidRDefault="00F474DF" w:rsidP="00F474DF">
      <w:pPr>
        <w:pStyle w:val="ProductList-SubSubSectionHeading"/>
        <w:outlineLvl w:val="2"/>
        <w:rPr>
          <w:rFonts w:eastAsia="PMingLiU"/>
        </w:rPr>
      </w:pPr>
      <w:bookmarkStart w:id="37" w:name="_Toc405489072"/>
      <w:r w:rsidRPr="00F474DF">
        <w:rPr>
          <w:rFonts w:eastAsia="PMingLiU" w:cs="MS Gothic"/>
        </w:rPr>
        <w:t>資料處理之地點</w:t>
      </w:r>
      <w:bookmarkEnd w:id="37"/>
    </w:p>
    <w:p w:rsidR="00F474DF" w:rsidRPr="00F474DF" w:rsidRDefault="00F474DF" w:rsidP="00F474DF">
      <w:pPr>
        <w:pStyle w:val="ProductList-Body"/>
        <w:rPr>
          <w:rFonts w:eastAsia="PMingLiU"/>
        </w:rPr>
      </w:pPr>
      <w:r w:rsidRPr="00F474DF">
        <w:rPr>
          <w:rFonts w:eastAsia="PMingLiU" w:cs="MS Gothic"/>
        </w:rPr>
        <w:t>除</w:t>
      </w:r>
      <w:r w:rsidRPr="00F474DF">
        <w:rPr>
          <w:rFonts w:eastAsia="PMingLiU"/>
        </w:rPr>
        <w:t xml:space="preserve"> OST </w:t>
      </w:r>
      <w:r w:rsidRPr="00F474DF">
        <w:rPr>
          <w:rFonts w:eastAsia="PMingLiU" w:cs="MS Gothic"/>
        </w:rPr>
        <w:t>中所述之其他地點外，</w:t>
      </w:r>
      <w:r w:rsidRPr="00F474DF">
        <w:rPr>
          <w:rFonts w:eastAsia="PMingLiU"/>
        </w:rPr>
        <w:t xml:space="preserve">Microsoft </w:t>
      </w:r>
      <w:r w:rsidRPr="00F474DF">
        <w:rPr>
          <w:rFonts w:eastAsia="PMingLiU" w:cs="MS Gothic"/>
        </w:rPr>
        <w:t>代表客</w:t>
      </w:r>
      <w:r w:rsidRPr="00F474DF">
        <w:rPr>
          <w:rFonts w:eastAsia="PMingLiU" w:cs="Gulim"/>
        </w:rPr>
        <w:t>戶處理的客戶資料，得移轉至美國或是</w:t>
      </w:r>
      <w:r w:rsidRPr="00F474DF">
        <w:rPr>
          <w:rFonts w:eastAsia="PMingLiU"/>
        </w:rPr>
        <w:t xml:space="preserve"> Microsoft </w:t>
      </w:r>
      <w:r w:rsidRPr="00F474DF">
        <w:rPr>
          <w:rFonts w:eastAsia="PMingLiU" w:cs="MS Gothic"/>
        </w:rPr>
        <w:t>或其關係企業或次承攬人維護設備所在之任何其他國家</w:t>
      </w:r>
      <w:r w:rsidRPr="00F474DF">
        <w:rPr>
          <w:rFonts w:eastAsia="PMingLiU"/>
        </w:rPr>
        <w:t>/</w:t>
      </w:r>
      <w:r w:rsidRPr="00F474DF">
        <w:rPr>
          <w:rFonts w:eastAsia="PMingLiU" w:cs="MS Gothic"/>
        </w:rPr>
        <w:t>地區，或於該等國家</w:t>
      </w:r>
      <w:r w:rsidRPr="00F474DF">
        <w:rPr>
          <w:rFonts w:eastAsia="PMingLiU"/>
        </w:rPr>
        <w:t>/</w:t>
      </w:r>
      <w:r w:rsidRPr="00F474DF">
        <w:rPr>
          <w:rFonts w:eastAsia="PMingLiU" w:cs="MS Gothic"/>
        </w:rPr>
        <w:t>地區進行儲存或處理作業。客</w:t>
      </w:r>
      <w:r w:rsidRPr="00F474DF">
        <w:rPr>
          <w:rFonts w:eastAsia="PMingLiU" w:cs="Gulim"/>
        </w:rPr>
        <w:t>戶指派</w:t>
      </w:r>
      <w:r w:rsidRPr="00F474DF">
        <w:rPr>
          <w:rFonts w:eastAsia="PMingLiU"/>
        </w:rPr>
        <w:t xml:space="preserve"> Microsoft </w:t>
      </w:r>
      <w:r w:rsidRPr="00F474DF">
        <w:rPr>
          <w:rFonts w:eastAsia="PMingLiU" w:cs="MS Gothic"/>
        </w:rPr>
        <w:t>得基於提供線上服務之目的，將客</w:t>
      </w:r>
      <w:r w:rsidRPr="00F474DF">
        <w:rPr>
          <w:rFonts w:eastAsia="PMingLiU" w:cs="Gulim"/>
        </w:rPr>
        <w:t>戶資料移轉至該等國家</w:t>
      </w:r>
      <w:r w:rsidRPr="00F474DF">
        <w:rPr>
          <w:rFonts w:eastAsia="PMingLiU"/>
        </w:rPr>
        <w:t>/</w:t>
      </w:r>
      <w:r w:rsidRPr="00F474DF">
        <w:rPr>
          <w:rFonts w:eastAsia="PMingLiU" w:cs="MS Gothic"/>
        </w:rPr>
        <w:t>地區，並於該等國家</w:t>
      </w:r>
      <w:r w:rsidRPr="00F474DF">
        <w:rPr>
          <w:rFonts w:eastAsia="PMingLiU"/>
        </w:rPr>
        <w:t>/</w:t>
      </w:r>
      <w:r w:rsidRPr="00F474DF">
        <w:rPr>
          <w:rFonts w:eastAsia="PMingLiU" w:cs="MS Gothic"/>
        </w:rPr>
        <w:t>地區進行儲存及處理作業。</w:t>
      </w:r>
      <w:r w:rsidRPr="00F474DF">
        <w:rPr>
          <w:rFonts w:eastAsia="PMingLiU"/>
        </w:rPr>
        <w:t xml:space="preserve">Microsoft </w:t>
      </w:r>
      <w:r w:rsidRPr="00F474DF">
        <w:rPr>
          <w:rFonts w:eastAsia="PMingLiU" w:cs="MS Gothic"/>
        </w:rPr>
        <w:t>謹遵守美國商業部所提「歐盟安全港」</w:t>
      </w:r>
      <w:r w:rsidRPr="00F474DF">
        <w:rPr>
          <w:rFonts w:eastAsia="PMingLiU"/>
        </w:rPr>
        <w:t xml:space="preserve">(EU Safe Harbor) </w:t>
      </w:r>
      <w:r w:rsidRPr="00F474DF">
        <w:rPr>
          <w:rFonts w:eastAsia="PMingLiU" w:cs="MS Gothic"/>
        </w:rPr>
        <w:t>和「瑞士安全港」</w:t>
      </w:r>
      <w:r w:rsidRPr="00F474DF">
        <w:rPr>
          <w:rFonts w:eastAsia="PMingLiU"/>
        </w:rPr>
        <w:t xml:space="preserve">(Swiss Safe Harbor) </w:t>
      </w:r>
      <w:r w:rsidRPr="00F474DF">
        <w:rPr>
          <w:rFonts w:eastAsia="PMingLiU" w:cs="MS Gothic"/>
        </w:rPr>
        <w:t>架構中關於在歐盟地區、歐洲經濟區和瑞士蒐集、使用和保留資料之規定。</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8" w:name="_Toc405489073"/>
      <w:r w:rsidRPr="00F474DF">
        <w:rPr>
          <w:rFonts w:eastAsia="PMingLiU" w:cs="MS Gothic"/>
        </w:rPr>
        <w:t>預覽發行</w:t>
      </w:r>
      <w:bookmarkEnd w:id="38"/>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得為了選擇性評估，而提供預覽版、搶鮮版</w:t>
      </w:r>
      <w:r w:rsidRPr="00F474DF">
        <w:rPr>
          <w:rFonts w:eastAsia="PMingLiU"/>
        </w:rPr>
        <w:t xml:space="preserve"> (Beta) </w:t>
      </w:r>
      <w:r w:rsidRPr="00F474DF">
        <w:rPr>
          <w:rFonts w:eastAsia="PMingLiU" w:cs="MS Gothic"/>
        </w:rPr>
        <w:t>或其他預先發行版功能及服務</w:t>
      </w:r>
      <w:r w:rsidRPr="00F474DF">
        <w:rPr>
          <w:rFonts w:eastAsia="PMingLiU"/>
        </w:rPr>
        <w:t xml:space="preserve"> (</w:t>
      </w:r>
      <w:r w:rsidRPr="00F474DF">
        <w:rPr>
          <w:rFonts w:eastAsia="PMingLiU" w:cs="MS Gothic"/>
        </w:rPr>
        <w:t>以下稱「預覽版」</w:t>
      </w:r>
      <w:r w:rsidRPr="00F474DF">
        <w:rPr>
          <w:rFonts w:eastAsia="PMingLiU"/>
        </w:rPr>
        <w:t>)</w:t>
      </w:r>
      <w:r w:rsidRPr="00F474DF">
        <w:rPr>
          <w:rFonts w:eastAsia="PMingLiU" w:cs="MS Gothic"/>
        </w:rPr>
        <w:t>。預覽版所採用的隱私權及安全性措施得比線上服務中一般採用之措施少或有所不同。除非另有規定，否則預覽版並未納入相對應之線上服務的</w:t>
      </w:r>
      <w:r w:rsidRPr="00F474DF">
        <w:rPr>
          <w:rFonts w:eastAsia="PMingLiU"/>
        </w:rPr>
        <w:t xml:space="preserve"> SLA</w:t>
      </w:r>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39" w:name="_Toc405489074"/>
      <w:r w:rsidRPr="00F474DF">
        <w:rPr>
          <w:rFonts w:eastAsia="PMingLiU" w:cs="MS Gothic"/>
        </w:rPr>
        <w:t>次承攬人之聘用</w:t>
      </w:r>
      <w:bookmarkEnd w:id="39"/>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得聘用次承攬人來代表其提供服務，任何此等次承攬人僅能基於提供</w:t>
      </w:r>
      <w:r w:rsidRPr="00F474DF">
        <w:rPr>
          <w:rFonts w:eastAsia="PMingLiU"/>
        </w:rPr>
        <w:t xml:space="preserve"> Microsoft </w:t>
      </w:r>
      <w:r w:rsidRPr="00F474DF">
        <w:rPr>
          <w:rFonts w:eastAsia="PMingLiU" w:cs="MS Gothic"/>
        </w:rPr>
        <w:t>委託他們提供之服務的目的，而取得客</w:t>
      </w:r>
      <w:r w:rsidRPr="00F474DF">
        <w:rPr>
          <w:rFonts w:eastAsia="PMingLiU" w:cs="Gulim"/>
        </w:rPr>
        <w:t>戶資料，且不得將客戶資料移作他用。</w:t>
      </w:r>
      <w:r w:rsidRPr="00F474DF">
        <w:rPr>
          <w:rFonts w:eastAsia="PMingLiU"/>
        </w:rPr>
        <w:t xml:space="preserve">Microsoft </w:t>
      </w:r>
      <w:r w:rsidRPr="00F474DF">
        <w:rPr>
          <w:rFonts w:eastAsia="PMingLiU" w:cs="MS Gothic"/>
        </w:rPr>
        <w:t>應負責確保其次承攬人履行</w:t>
      </w:r>
      <w:r w:rsidRPr="00F474DF">
        <w:rPr>
          <w:rFonts w:eastAsia="PMingLiU"/>
        </w:rPr>
        <w:t xml:space="preserve"> OST </w:t>
      </w:r>
      <w:r w:rsidRPr="00F474DF">
        <w:rPr>
          <w:rFonts w:eastAsia="PMingLiU" w:cs="MS Gothic"/>
        </w:rPr>
        <w:t>中所規定之</w:t>
      </w:r>
      <w:r w:rsidRPr="00F474DF">
        <w:rPr>
          <w:rFonts w:eastAsia="PMingLiU"/>
        </w:rPr>
        <w:t xml:space="preserve"> Microsoft </w:t>
      </w:r>
      <w:r w:rsidRPr="00F474DF">
        <w:rPr>
          <w:rFonts w:eastAsia="PMingLiU" w:cs="MS Gothic"/>
        </w:rPr>
        <w:t>的義務。客</w:t>
      </w:r>
      <w:r w:rsidRPr="00F474DF">
        <w:rPr>
          <w:rFonts w:eastAsia="PMingLiU" w:cs="Gulim"/>
        </w:rPr>
        <w:t>戶先前已同意</w:t>
      </w:r>
      <w:r w:rsidRPr="00F474DF">
        <w:rPr>
          <w:rFonts w:eastAsia="PMingLiU"/>
        </w:rPr>
        <w:t xml:space="preserve"> Microsoft </w:t>
      </w:r>
      <w:r w:rsidRPr="00F474DF">
        <w:rPr>
          <w:rFonts w:eastAsia="PMingLiU" w:cs="MS Gothic"/>
        </w:rPr>
        <w:t>依照</w:t>
      </w:r>
      <w:r w:rsidRPr="00F474DF">
        <w:rPr>
          <w:rFonts w:eastAsia="PMingLiU"/>
        </w:rPr>
        <w:t xml:space="preserve"> OST </w:t>
      </w:r>
      <w:r w:rsidRPr="00F474DF">
        <w:rPr>
          <w:rFonts w:eastAsia="PMingLiU" w:cs="MS Gothic"/>
        </w:rPr>
        <w:t>所述之規定，將客</w:t>
      </w:r>
      <w:r w:rsidRPr="00F474DF">
        <w:rPr>
          <w:rFonts w:eastAsia="PMingLiU" w:cs="Gulim"/>
        </w:rPr>
        <w:t>戶資料移轉予次承攬人。</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40" w:name="_Toc405489075"/>
      <w:r w:rsidRPr="00F474DF">
        <w:rPr>
          <w:rFonts w:eastAsia="PMingLiU" w:cs="MS Gothic"/>
        </w:rPr>
        <w:t>如何連絡</w:t>
      </w:r>
      <w:r w:rsidRPr="00F474DF">
        <w:rPr>
          <w:rFonts w:eastAsia="PMingLiU"/>
        </w:rPr>
        <w:t xml:space="preserve"> Microsoft</w:t>
      </w:r>
      <w:bookmarkEnd w:id="40"/>
    </w:p>
    <w:p w:rsidR="00F474DF" w:rsidRPr="00F474DF" w:rsidRDefault="00F474DF" w:rsidP="00F474DF">
      <w:pPr>
        <w:pStyle w:val="ProductList-Body"/>
        <w:rPr>
          <w:rFonts w:eastAsia="PMingLiU"/>
        </w:rPr>
      </w:pPr>
      <w:r w:rsidRPr="00F474DF">
        <w:rPr>
          <w:rFonts w:eastAsia="PMingLiU" w:cs="MS Gothic"/>
        </w:rPr>
        <w:t>若客</w:t>
      </w:r>
      <w:r w:rsidRPr="00F474DF">
        <w:rPr>
          <w:rFonts w:eastAsia="PMingLiU" w:cs="Gulim"/>
        </w:rPr>
        <w:t>戶相信</w:t>
      </w:r>
      <w:r w:rsidRPr="00F474DF">
        <w:rPr>
          <w:rFonts w:eastAsia="PMingLiU"/>
        </w:rPr>
        <w:t xml:space="preserve"> Microsoft </w:t>
      </w:r>
      <w:r w:rsidRPr="00F474DF">
        <w:rPr>
          <w:rFonts w:eastAsia="PMingLiU" w:cs="MS Gothic"/>
        </w:rPr>
        <w:t>並未遵守其隱私權或安全性承諾，則客</w:t>
      </w:r>
      <w:r w:rsidRPr="00F474DF">
        <w:rPr>
          <w:rFonts w:eastAsia="PMingLiU" w:cs="Gulim"/>
        </w:rPr>
        <w:t>戶得連絡客戶支援或使用</w:t>
      </w:r>
      <w:r w:rsidRPr="00F474DF">
        <w:rPr>
          <w:rFonts w:eastAsia="PMingLiU"/>
        </w:rPr>
        <w:t xml:space="preserve"> Microsoft </w:t>
      </w:r>
      <w:r w:rsidRPr="00F474DF">
        <w:rPr>
          <w:rFonts w:eastAsia="PMingLiU" w:cs="MS Gothic"/>
        </w:rPr>
        <w:t>的隱私權網路表單</w:t>
      </w:r>
      <w:r w:rsidRPr="00F474DF">
        <w:rPr>
          <w:rFonts w:eastAsia="PMingLiU"/>
        </w:rPr>
        <w:t xml:space="preserve"> (</w:t>
      </w:r>
      <w:r w:rsidRPr="00F474DF">
        <w:rPr>
          <w:rFonts w:eastAsia="PMingLiU" w:cs="MS Gothic"/>
        </w:rPr>
        <w:t>位於</w:t>
      </w:r>
      <w:r w:rsidRPr="00F474DF">
        <w:rPr>
          <w:rFonts w:eastAsia="PMingLiU"/>
        </w:rPr>
        <w:t xml:space="preserve"> </w:t>
      </w:r>
      <w:hyperlink r:id="rId24" w:history="1">
        <w:r w:rsidRPr="00F474DF">
          <w:rPr>
            <w:rStyle w:val="Hyperlink"/>
            <w:rFonts w:eastAsia="PMingLiU"/>
          </w:rPr>
          <w:t>http://go.microsoft.com/?linkid=9846224</w:t>
        </w:r>
      </w:hyperlink>
      <w:r w:rsidRPr="00F474DF">
        <w:rPr>
          <w:rFonts w:eastAsia="PMingLiU"/>
        </w:rPr>
        <w:t>)</w:t>
      </w:r>
      <w:r w:rsidRPr="00F474DF">
        <w:rPr>
          <w:rFonts w:eastAsia="PMingLiU" w:cs="MS Gothic"/>
        </w:rPr>
        <w:t>。</w:t>
      </w:r>
      <w:r w:rsidRPr="00F474DF">
        <w:rPr>
          <w:rFonts w:eastAsia="PMingLiU"/>
        </w:rPr>
        <w:t xml:space="preserve">Microsoft </w:t>
      </w:r>
      <w:r w:rsidRPr="00F474DF">
        <w:rPr>
          <w:rFonts w:eastAsia="PMingLiU" w:cs="MS Gothic"/>
        </w:rPr>
        <w:t>郵寄地址：</w:t>
      </w:r>
    </w:p>
    <w:p w:rsidR="00F474DF" w:rsidRPr="00F474DF" w:rsidRDefault="00F474DF" w:rsidP="00F474DF">
      <w:pPr>
        <w:pStyle w:val="ProductList-Body"/>
        <w:spacing w:before="120"/>
        <w:ind w:left="187"/>
        <w:rPr>
          <w:rFonts w:eastAsia="PMingLiU"/>
        </w:rPr>
      </w:pPr>
      <w:r w:rsidRPr="00F474DF">
        <w:rPr>
          <w:rFonts w:eastAsia="PMingLiU"/>
          <w:b/>
        </w:rPr>
        <w:t xml:space="preserve">Microsoft Enterprise </w:t>
      </w:r>
      <w:r w:rsidRPr="00F474DF">
        <w:rPr>
          <w:rFonts w:eastAsia="PMingLiU" w:cs="MS Gothic"/>
          <w:b/>
        </w:rPr>
        <w:t>服務隱私權</w:t>
      </w:r>
    </w:p>
    <w:p w:rsidR="00F474DF" w:rsidRPr="00F474DF" w:rsidRDefault="00F474DF" w:rsidP="00F474DF">
      <w:pPr>
        <w:pStyle w:val="ProductList-Body"/>
        <w:ind w:left="180"/>
        <w:rPr>
          <w:rFonts w:eastAsia="PMingLiU"/>
        </w:rPr>
      </w:pPr>
      <w:r w:rsidRPr="00F474DF">
        <w:rPr>
          <w:rFonts w:eastAsia="PMingLiU"/>
        </w:rPr>
        <w:t>Microsoft Corporation</w:t>
      </w:r>
    </w:p>
    <w:p w:rsidR="00F474DF" w:rsidRPr="00F474DF" w:rsidRDefault="00F474DF" w:rsidP="00F474DF">
      <w:pPr>
        <w:pStyle w:val="ProductList-Body"/>
        <w:ind w:left="180"/>
        <w:rPr>
          <w:rFonts w:eastAsia="PMingLiU"/>
        </w:rPr>
      </w:pPr>
      <w:r w:rsidRPr="00F474DF">
        <w:rPr>
          <w:rFonts w:eastAsia="PMingLiU"/>
        </w:rPr>
        <w:t>One Microsoft Way</w:t>
      </w:r>
    </w:p>
    <w:p w:rsidR="00F474DF" w:rsidRPr="00F474DF" w:rsidRDefault="00F474DF" w:rsidP="00F474DF">
      <w:pPr>
        <w:pStyle w:val="ProductList-Body"/>
        <w:ind w:left="180"/>
        <w:rPr>
          <w:rFonts w:eastAsia="PMingLiU"/>
        </w:rPr>
      </w:pPr>
      <w:r w:rsidRPr="00F474DF">
        <w:rPr>
          <w:rFonts w:eastAsia="PMingLiU"/>
        </w:rPr>
        <w:t>Redmond, Washington 98052 USA</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rPr>
        <w:t xml:space="preserve">Microsoft Ireland Operations Limited </w:t>
      </w:r>
      <w:r w:rsidRPr="00F474DF">
        <w:rPr>
          <w:rFonts w:eastAsia="PMingLiU" w:cs="MS Gothic"/>
        </w:rPr>
        <w:t>是</w:t>
      </w:r>
      <w:r w:rsidRPr="00F474DF">
        <w:rPr>
          <w:rFonts w:eastAsia="PMingLiU"/>
        </w:rPr>
        <w:t xml:space="preserve"> Microsoft </w:t>
      </w:r>
      <w:r w:rsidRPr="00F474DF">
        <w:rPr>
          <w:rFonts w:eastAsia="PMingLiU" w:cs="MS Gothic"/>
        </w:rPr>
        <w:t>在歐洲經濟區和瑞士的資料保護代表。</w:t>
      </w:r>
      <w:r w:rsidRPr="00F474DF">
        <w:rPr>
          <w:rFonts w:eastAsia="PMingLiU"/>
        </w:rPr>
        <w:t xml:space="preserve">Microsoft Ireland Operations Limited </w:t>
      </w:r>
      <w:r w:rsidRPr="00F474DF">
        <w:rPr>
          <w:rFonts w:eastAsia="PMingLiU" w:cs="MS Gothic"/>
        </w:rPr>
        <w:t>的隱私權代表可透過以下地址聯繫：</w:t>
      </w:r>
    </w:p>
    <w:p w:rsidR="00F474DF" w:rsidRPr="00F474DF" w:rsidRDefault="00F474DF" w:rsidP="00F474DF">
      <w:pPr>
        <w:pStyle w:val="ProductList-Body"/>
        <w:spacing w:before="120"/>
        <w:ind w:left="187"/>
        <w:rPr>
          <w:rFonts w:eastAsia="PMingLiU"/>
        </w:rPr>
      </w:pPr>
      <w:r w:rsidRPr="00F474DF">
        <w:rPr>
          <w:rFonts w:eastAsia="PMingLiU"/>
          <w:b/>
        </w:rPr>
        <w:t>Microsoft Ireland Operations, Ltd.</w:t>
      </w:r>
    </w:p>
    <w:p w:rsidR="00F474DF" w:rsidRPr="00F474DF" w:rsidRDefault="00F474DF" w:rsidP="00F474DF">
      <w:pPr>
        <w:pStyle w:val="ProductList-Body"/>
        <w:ind w:left="180"/>
        <w:rPr>
          <w:rFonts w:eastAsia="PMingLiU"/>
        </w:rPr>
      </w:pPr>
      <w:r w:rsidRPr="00F474DF">
        <w:rPr>
          <w:rFonts w:eastAsia="PMingLiU"/>
        </w:rPr>
        <w:t>Attn:</w:t>
      </w:r>
      <w:r w:rsidR="00F543DC">
        <w:rPr>
          <w:rFonts w:eastAsia="PMingLiU"/>
          <w:lang w:val="en-US"/>
        </w:rPr>
        <w:t xml:space="preserve"> </w:t>
      </w:r>
      <w:r w:rsidRPr="00F474DF">
        <w:rPr>
          <w:rFonts w:eastAsia="PMingLiU" w:cs="MS Gothic"/>
        </w:rPr>
        <w:t>資料保護</w:t>
      </w:r>
      <w:r w:rsidRPr="00F474DF">
        <w:rPr>
          <w:rFonts w:eastAsia="PMingLiU"/>
        </w:rPr>
        <w:t xml:space="preserve"> (Data Protection)</w:t>
      </w:r>
    </w:p>
    <w:p w:rsidR="00F474DF" w:rsidRPr="00F474DF" w:rsidRDefault="00F474DF" w:rsidP="00F474DF">
      <w:pPr>
        <w:pStyle w:val="ProductList-Body"/>
        <w:ind w:left="180"/>
        <w:rPr>
          <w:rFonts w:eastAsia="PMingLiU"/>
        </w:rPr>
      </w:pPr>
      <w:r w:rsidRPr="00F474DF">
        <w:rPr>
          <w:rFonts w:eastAsia="PMingLiU"/>
        </w:rPr>
        <w:t>Carmenhall Road</w:t>
      </w:r>
    </w:p>
    <w:p w:rsidR="00F474DF" w:rsidRPr="00F474DF" w:rsidRDefault="00F474DF" w:rsidP="00F474DF">
      <w:pPr>
        <w:pStyle w:val="ProductList-Body"/>
        <w:ind w:left="180"/>
        <w:rPr>
          <w:rFonts w:eastAsia="PMingLiU"/>
        </w:rPr>
      </w:pPr>
      <w:r w:rsidRPr="00F474DF">
        <w:rPr>
          <w:rFonts w:eastAsia="PMingLiU"/>
        </w:rPr>
        <w:t>Sandyford, Dublin 18, Ireland</w:t>
      </w:r>
    </w:p>
    <w:p w:rsidR="00F474DF" w:rsidRPr="00F474DF" w:rsidRDefault="00F474DF" w:rsidP="00F474DF">
      <w:pPr>
        <w:pStyle w:val="ProductList-Body"/>
        <w:rPr>
          <w:rFonts w:eastAsia="PMingLiU"/>
        </w:rPr>
      </w:pPr>
    </w:p>
    <w:p w:rsidR="00F474DF" w:rsidRPr="009D6A83" w:rsidRDefault="00F474DF" w:rsidP="00F474DF">
      <w:pPr>
        <w:pStyle w:val="ProductList-Offering2Heading"/>
        <w:outlineLvl w:val="1"/>
        <w:rPr>
          <w:rFonts w:ascii="Calibri" w:eastAsia="PMingLiU" w:hAnsi="Calibri"/>
        </w:rPr>
      </w:pPr>
      <w:bookmarkStart w:id="41" w:name="_Toc405489076"/>
      <w:r w:rsidRPr="009D6A83">
        <w:rPr>
          <w:rFonts w:ascii="Calibri" w:eastAsia="PMingLiU" w:hAnsi="Calibri" w:cs="MS Gothic"/>
        </w:rPr>
        <w:t>資料處理條款</w:t>
      </w:r>
      <w:bookmarkEnd w:id="41"/>
    </w:p>
    <w:p w:rsidR="00F474DF" w:rsidRPr="00147446" w:rsidRDefault="00F474DF" w:rsidP="00F474DF">
      <w:pPr>
        <w:pStyle w:val="ProductList-Body"/>
        <w:spacing w:after="120"/>
        <w:rPr>
          <w:rFonts w:eastAsia="PMingLiU"/>
          <w:szCs w:val="18"/>
        </w:rPr>
      </w:pPr>
      <w:r w:rsidRPr="00147446">
        <w:rPr>
          <w:rFonts w:eastAsia="PMingLiU" w:cs="MS Gothic"/>
          <w:szCs w:val="18"/>
        </w:rPr>
        <w:t>資料處理條款</w:t>
      </w:r>
      <w:r w:rsidRPr="00147446">
        <w:rPr>
          <w:rFonts w:eastAsia="PMingLiU"/>
          <w:szCs w:val="18"/>
        </w:rPr>
        <w:t xml:space="preserve"> (DPT) </w:t>
      </w:r>
      <w:r w:rsidRPr="00147446">
        <w:rPr>
          <w:rFonts w:eastAsia="PMingLiU" w:cs="MS Gothic"/>
          <w:szCs w:val="18"/>
        </w:rPr>
        <w:t>包含本節之條款。</w:t>
      </w:r>
    </w:p>
    <w:p w:rsidR="00F474DF" w:rsidRPr="00147446" w:rsidRDefault="00F474DF" w:rsidP="00F474DF">
      <w:pPr>
        <w:pStyle w:val="ProductList-Body"/>
        <w:rPr>
          <w:rFonts w:eastAsia="PMingLiU"/>
          <w:szCs w:val="18"/>
        </w:rPr>
      </w:pPr>
      <w:r w:rsidRPr="00147446">
        <w:rPr>
          <w:rFonts w:eastAsia="PMingLiU" w:cs="MS Gothic"/>
          <w:szCs w:val="18"/>
        </w:rPr>
        <w:t>依據歐盟執行委員會於</w:t>
      </w:r>
      <w:r w:rsidRPr="00147446">
        <w:rPr>
          <w:rFonts w:eastAsia="PMingLiU"/>
          <w:szCs w:val="18"/>
        </w:rPr>
        <w:t xml:space="preserve"> 2010 </w:t>
      </w:r>
      <w:r w:rsidRPr="00147446">
        <w:rPr>
          <w:rFonts w:eastAsia="PMingLiU" w:cs="MS Gothic"/>
          <w:szCs w:val="18"/>
        </w:rPr>
        <w:t>年</w:t>
      </w:r>
      <w:r w:rsidRPr="00147446">
        <w:rPr>
          <w:rFonts w:eastAsia="PMingLiU"/>
          <w:szCs w:val="18"/>
        </w:rPr>
        <w:t xml:space="preserve"> 2 </w:t>
      </w:r>
      <w:r w:rsidRPr="00147446">
        <w:rPr>
          <w:rFonts w:eastAsia="PMingLiU" w:cs="MS Gothic"/>
          <w:szCs w:val="18"/>
        </w:rPr>
        <w:t>月</w:t>
      </w:r>
      <w:r w:rsidRPr="00147446">
        <w:rPr>
          <w:rFonts w:eastAsia="PMingLiU"/>
          <w:szCs w:val="18"/>
        </w:rPr>
        <w:t xml:space="preserve"> 5 </w:t>
      </w:r>
      <w:r w:rsidRPr="00147446">
        <w:rPr>
          <w:rFonts w:eastAsia="PMingLiU" w:cs="MS Gothic"/>
          <w:szCs w:val="18"/>
        </w:rPr>
        <w:t>日針對標準合約條款做出之決策，針對歐盟資料保護指令</w:t>
      </w:r>
      <w:r w:rsidRPr="00147446">
        <w:rPr>
          <w:rFonts w:eastAsia="PMingLiU"/>
          <w:szCs w:val="18"/>
        </w:rPr>
        <w:t xml:space="preserve"> (EU Data Protection Directive) </w:t>
      </w:r>
      <w:r w:rsidRPr="00147446">
        <w:rPr>
          <w:rFonts w:eastAsia="PMingLiU" w:cs="MS Gothic"/>
          <w:szCs w:val="18"/>
        </w:rPr>
        <w:t>所規範的在第三國家</w:t>
      </w:r>
      <w:r w:rsidRPr="00147446">
        <w:rPr>
          <w:rFonts w:eastAsia="PMingLiU"/>
          <w:szCs w:val="18"/>
        </w:rPr>
        <w:t>/</w:t>
      </w:r>
      <w:r w:rsidRPr="00147446">
        <w:rPr>
          <w:rFonts w:eastAsia="PMingLiU" w:cs="MS Gothic"/>
          <w:szCs w:val="18"/>
        </w:rPr>
        <w:t>地區建立的個人資料移轉至處理器上之事宜，資料處理條款也會包括「標準合約條款」</w:t>
      </w:r>
      <w:r w:rsidRPr="00147446">
        <w:rPr>
          <w:rFonts w:eastAsia="PMingLiU"/>
          <w:szCs w:val="18"/>
        </w:rPr>
        <w:t>(Standard Contractual Clauses)</w:t>
      </w:r>
      <w:r w:rsidRPr="00147446">
        <w:rPr>
          <w:rFonts w:eastAsia="PMingLiU" w:cs="MS Gothic"/>
          <w:szCs w:val="18"/>
        </w:rPr>
        <w:t>。標準合約條款位於</w:t>
      </w:r>
      <w:hyperlink w:anchor="Attachment3" w:history="1">
        <w:r w:rsidRPr="00147446">
          <w:rPr>
            <w:rStyle w:val="Hyperlink"/>
            <w:rFonts w:eastAsia="PMingLiU" w:cs="MS Gothic"/>
            <w:szCs w:val="18"/>
          </w:rPr>
          <w:t>附件</w:t>
        </w:r>
        <w:r w:rsidRPr="00147446">
          <w:rPr>
            <w:rStyle w:val="Hyperlink"/>
            <w:rFonts w:eastAsia="PMingLiU"/>
            <w:szCs w:val="18"/>
          </w:rPr>
          <w:t xml:space="preserve"> 3</w:t>
        </w:r>
      </w:hyperlink>
      <w:r w:rsidRPr="00147446">
        <w:rPr>
          <w:rFonts w:eastAsia="PMingLiU"/>
          <w:szCs w:val="18"/>
        </w:rPr>
        <w:t xml:space="preserve"> </w:t>
      </w:r>
      <w:r w:rsidRPr="00147446">
        <w:rPr>
          <w:rFonts w:eastAsia="PMingLiU" w:cs="MS Gothic"/>
          <w:szCs w:val="18"/>
        </w:rPr>
        <w:t>中。此外，</w:t>
      </w:r>
    </w:p>
    <w:p w:rsidR="00F474DF" w:rsidRPr="00147446" w:rsidRDefault="00F474DF" w:rsidP="00F474DF">
      <w:pPr>
        <w:pStyle w:val="ProductList-Body"/>
        <w:numPr>
          <w:ilvl w:val="0"/>
          <w:numId w:val="4"/>
        </w:numPr>
        <w:ind w:left="450" w:hanging="270"/>
        <w:rPr>
          <w:rFonts w:eastAsia="PMingLiU"/>
          <w:szCs w:val="18"/>
        </w:rPr>
      </w:pPr>
      <w:r w:rsidRPr="00147446">
        <w:rPr>
          <w:rFonts w:eastAsia="PMingLiU" w:cs="MS Gothic"/>
          <w:szCs w:val="18"/>
        </w:rPr>
        <w:t>大量授權合約之執行包括</w:t>
      </w:r>
      <w:hyperlink w:anchor="Attachment3" w:history="1">
        <w:r w:rsidRPr="00147446">
          <w:rPr>
            <w:rStyle w:val="Hyperlink"/>
            <w:rFonts w:eastAsia="PMingLiU" w:cs="MS Gothic"/>
            <w:szCs w:val="18"/>
          </w:rPr>
          <w:t>附件</w:t>
        </w:r>
        <w:r w:rsidRPr="00147446">
          <w:rPr>
            <w:rStyle w:val="Hyperlink"/>
            <w:rFonts w:eastAsia="PMingLiU"/>
            <w:szCs w:val="18"/>
          </w:rPr>
          <w:t xml:space="preserve"> 3</w:t>
        </w:r>
      </w:hyperlink>
      <w:r w:rsidRPr="00147446">
        <w:rPr>
          <w:rFonts w:eastAsia="PMingLiU"/>
          <w:szCs w:val="18"/>
        </w:rPr>
        <w:t xml:space="preserve"> </w:t>
      </w:r>
      <w:r w:rsidRPr="00147446">
        <w:rPr>
          <w:rFonts w:eastAsia="PMingLiU" w:cs="MS Gothic"/>
          <w:szCs w:val="18"/>
        </w:rPr>
        <w:t>之執行，其已由</w:t>
      </w:r>
      <w:r w:rsidRPr="00147446">
        <w:rPr>
          <w:rFonts w:eastAsia="PMingLiU"/>
          <w:szCs w:val="18"/>
        </w:rPr>
        <w:t xml:space="preserve"> Microsoft Corporation </w:t>
      </w:r>
      <w:r w:rsidRPr="00147446">
        <w:rPr>
          <w:rFonts w:eastAsia="PMingLiU" w:cs="MS Gothic"/>
          <w:szCs w:val="18"/>
        </w:rPr>
        <w:t>會簽；</w:t>
      </w:r>
    </w:p>
    <w:p w:rsidR="00F474DF" w:rsidRPr="00147446" w:rsidRDefault="00F474DF" w:rsidP="00F474DF">
      <w:pPr>
        <w:pStyle w:val="ProductList-Body"/>
        <w:numPr>
          <w:ilvl w:val="0"/>
          <w:numId w:val="4"/>
        </w:numPr>
        <w:spacing w:before="40"/>
        <w:ind w:left="450" w:hanging="270"/>
        <w:rPr>
          <w:rFonts w:eastAsia="PMingLiU"/>
          <w:szCs w:val="18"/>
        </w:rPr>
      </w:pPr>
      <w:r w:rsidRPr="00147446">
        <w:rPr>
          <w:rFonts w:eastAsia="PMingLiU" w:cs="MS Gothic"/>
          <w:szCs w:val="18"/>
        </w:rPr>
        <w:t>客</w:t>
      </w:r>
      <w:r w:rsidRPr="00147446">
        <w:rPr>
          <w:rFonts w:eastAsia="PMingLiU" w:cs="Gulim"/>
          <w:szCs w:val="18"/>
        </w:rPr>
        <w:t>戶大量授權合約中之條</w:t>
      </w:r>
      <w:r w:rsidRPr="00147446">
        <w:rPr>
          <w:rFonts w:eastAsia="PMingLiU" w:cs="MS Gothic"/>
          <w:szCs w:val="18"/>
        </w:rPr>
        <w:t>款</w:t>
      </w:r>
      <w:r w:rsidRPr="00147446">
        <w:rPr>
          <w:rFonts w:eastAsia="PMingLiU"/>
          <w:szCs w:val="18"/>
        </w:rPr>
        <w:t xml:space="preserve"> (</w:t>
      </w:r>
      <w:r w:rsidRPr="00147446">
        <w:rPr>
          <w:rFonts w:eastAsia="PMingLiU" w:cs="MS Gothic"/>
          <w:szCs w:val="18"/>
        </w:rPr>
        <w:t>包括</w:t>
      </w:r>
      <w:r w:rsidRPr="00147446">
        <w:rPr>
          <w:rFonts w:eastAsia="PMingLiU"/>
          <w:szCs w:val="18"/>
        </w:rPr>
        <w:t xml:space="preserve"> DPT)</w:t>
      </w:r>
      <w:r w:rsidRPr="00147446">
        <w:rPr>
          <w:rFonts w:eastAsia="PMingLiU" w:cs="MS Gothic"/>
          <w:szCs w:val="18"/>
        </w:rPr>
        <w:t>，構成規範</w:t>
      </w:r>
      <w:r w:rsidRPr="00147446">
        <w:rPr>
          <w:rFonts w:eastAsia="PMingLiU"/>
          <w:szCs w:val="18"/>
        </w:rPr>
        <w:t xml:space="preserve"> Microsoft </w:t>
      </w:r>
      <w:r w:rsidRPr="00147446">
        <w:rPr>
          <w:rFonts w:eastAsia="PMingLiU" w:cs="MS Gothic"/>
          <w:szCs w:val="18"/>
        </w:rPr>
        <w:t>本身為資料處理者之資料處理合約；以及</w:t>
      </w:r>
    </w:p>
    <w:p w:rsidR="00F474DF" w:rsidRPr="00147446" w:rsidRDefault="00F474DF" w:rsidP="00F474DF">
      <w:pPr>
        <w:pStyle w:val="ProductList-Body"/>
        <w:numPr>
          <w:ilvl w:val="0"/>
          <w:numId w:val="4"/>
        </w:numPr>
        <w:spacing w:before="40" w:after="120"/>
        <w:ind w:left="461" w:hanging="274"/>
        <w:rPr>
          <w:rFonts w:eastAsia="PMingLiU"/>
          <w:szCs w:val="18"/>
        </w:rPr>
      </w:pPr>
      <w:r w:rsidRPr="00147446">
        <w:rPr>
          <w:rFonts w:eastAsia="PMingLiU"/>
          <w:szCs w:val="18"/>
        </w:rPr>
        <w:t xml:space="preserve">DPT </w:t>
      </w:r>
      <w:r w:rsidRPr="00147446">
        <w:rPr>
          <w:rFonts w:eastAsia="PMingLiU" w:cs="MS Gothic"/>
          <w:szCs w:val="18"/>
        </w:rPr>
        <w:t>將取代客</w:t>
      </w:r>
      <w:r w:rsidRPr="00147446">
        <w:rPr>
          <w:rFonts w:eastAsia="PMingLiU" w:cs="Gulim"/>
          <w:szCs w:val="18"/>
        </w:rPr>
        <w:t>戶之大量授權合約中之任何與其不一致或相互牴觸的條款，而且對每項訂閱而言，</w:t>
      </w:r>
      <w:r w:rsidRPr="00147446">
        <w:rPr>
          <w:rFonts w:eastAsia="PMingLiU"/>
          <w:szCs w:val="18"/>
        </w:rPr>
        <w:t xml:space="preserve">DPT </w:t>
      </w:r>
      <w:r w:rsidRPr="00147446">
        <w:rPr>
          <w:rFonts w:eastAsia="PMingLiU" w:cs="MS Gothic"/>
          <w:szCs w:val="18"/>
        </w:rPr>
        <w:t>應維持完整之效果及效力，直至依照</w:t>
      </w:r>
      <w:r w:rsidRPr="00147446">
        <w:rPr>
          <w:rFonts w:eastAsia="PMingLiU"/>
          <w:szCs w:val="18"/>
        </w:rPr>
        <w:t xml:space="preserve"> DPT </w:t>
      </w:r>
      <w:r w:rsidRPr="00147446">
        <w:rPr>
          <w:rFonts w:eastAsia="PMingLiU" w:cs="MS Gothic"/>
          <w:szCs w:val="18"/>
        </w:rPr>
        <w:t>將</w:t>
      </w:r>
      <w:r w:rsidRPr="00147446">
        <w:rPr>
          <w:rFonts w:eastAsia="PMingLiU"/>
          <w:szCs w:val="18"/>
        </w:rPr>
        <w:t xml:space="preserve"> Microsoft </w:t>
      </w:r>
      <w:r w:rsidRPr="00147446">
        <w:rPr>
          <w:rFonts w:eastAsia="PMingLiU" w:cs="MS Gothic"/>
          <w:szCs w:val="18"/>
        </w:rPr>
        <w:t>系統中之所有相關客</w:t>
      </w:r>
      <w:r w:rsidRPr="00147446">
        <w:rPr>
          <w:rFonts w:eastAsia="PMingLiU" w:cs="Gulim"/>
          <w:szCs w:val="18"/>
        </w:rPr>
        <w:t>戶資料均刪除</w:t>
      </w:r>
      <w:r w:rsidRPr="00147446">
        <w:rPr>
          <w:rFonts w:eastAsia="PMingLiU" w:cs="MS Gothic"/>
          <w:szCs w:val="18"/>
        </w:rPr>
        <w:t>為止。</w:t>
      </w:r>
    </w:p>
    <w:p w:rsidR="00F474DF" w:rsidRPr="00147446" w:rsidRDefault="00F474DF" w:rsidP="00F474DF">
      <w:pPr>
        <w:pStyle w:val="ProductList-Body"/>
        <w:rPr>
          <w:rFonts w:eastAsia="PMingLiU"/>
          <w:szCs w:val="18"/>
        </w:rPr>
      </w:pPr>
      <w:r w:rsidRPr="00147446">
        <w:rPr>
          <w:rFonts w:eastAsia="PMingLiU" w:cs="MS Gothic"/>
          <w:szCs w:val="18"/>
        </w:rPr>
        <w:t>客</w:t>
      </w:r>
      <w:r w:rsidRPr="00147446">
        <w:rPr>
          <w:rFonts w:eastAsia="PMingLiU" w:cs="Gulim"/>
          <w:szCs w:val="18"/>
        </w:rPr>
        <w:t>戶得完全取消延長「標準合約條款」或資料處理條款。若要取消延長，客戶必須以書面通知的方式傳送下列資訊給</w:t>
      </w:r>
      <w:r w:rsidRPr="00147446">
        <w:rPr>
          <w:rFonts w:eastAsia="PMingLiU"/>
          <w:szCs w:val="18"/>
        </w:rPr>
        <w:t xml:space="preserve"> Microsoft (</w:t>
      </w:r>
      <w:r w:rsidRPr="00147446">
        <w:rPr>
          <w:rFonts w:eastAsia="PMingLiU" w:cs="MS Gothic"/>
          <w:szCs w:val="18"/>
        </w:rPr>
        <w:t>依客</w:t>
      </w:r>
      <w:r w:rsidRPr="00147446">
        <w:rPr>
          <w:rFonts w:eastAsia="PMingLiU" w:cs="Gulim"/>
          <w:szCs w:val="18"/>
        </w:rPr>
        <w:t>戶的大量授權合約</w:t>
      </w:r>
      <w:r w:rsidRPr="00147446">
        <w:rPr>
          <w:rFonts w:eastAsia="PMingLiU"/>
          <w:szCs w:val="18"/>
        </w:rPr>
        <w:t>)</w:t>
      </w:r>
      <w:r w:rsidRPr="00147446">
        <w:rPr>
          <w:rFonts w:eastAsia="PMingLiU" w:cs="MS Gothic"/>
          <w:szCs w:val="18"/>
        </w:rPr>
        <w:t>：</w:t>
      </w:r>
    </w:p>
    <w:p w:rsidR="00F474DF" w:rsidRPr="00147446" w:rsidRDefault="00F474DF" w:rsidP="00F474DF">
      <w:pPr>
        <w:pStyle w:val="ProductList-Body"/>
        <w:numPr>
          <w:ilvl w:val="0"/>
          <w:numId w:val="5"/>
        </w:numPr>
        <w:ind w:left="450" w:hanging="270"/>
        <w:rPr>
          <w:rFonts w:eastAsia="PMingLiU"/>
          <w:szCs w:val="18"/>
        </w:rPr>
      </w:pPr>
      <w:r w:rsidRPr="00147446">
        <w:rPr>
          <w:rFonts w:eastAsia="PMingLiU" w:cs="MS Gothic"/>
          <w:szCs w:val="18"/>
        </w:rPr>
        <w:t>客</w:t>
      </w:r>
      <w:r w:rsidRPr="00147446">
        <w:rPr>
          <w:rFonts w:eastAsia="PMingLiU" w:cs="Gulim"/>
          <w:szCs w:val="18"/>
        </w:rPr>
        <w:t>戶及任何關係企業之完整正式名稱；</w:t>
      </w:r>
    </w:p>
    <w:p w:rsidR="00F474DF" w:rsidRPr="00147446" w:rsidRDefault="00F474DF" w:rsidP="00F474DF">
      <w:pPr>
        <w:pStyle w:val="ProductList-Body"/>
        <w:numPr>
          <w:ilvl w:val="0"/>
          <w:numId w:val="5"/>
        </w:numPr>
        <w:spacing w:before="40"/>
        <w:ind w:left="450" w:hanging="270"/>
        <w:rPr>
          <w:rFonts w:eastAsia="PMingLiU"/>
          <w:szCs w:val="18"/>
        </w:rPr>
      </w:pPr>
      <w:r w:rsidRPr="00147446">
        <w:rPr>
          <w:rFonts w:eastAsia="PMingLiU" w:cs="MS Gothic"/>
          <w:szCs w:val="18"/>
        </w:rPr>
        <w:t>若客</w:t>
      </w:r>
      <w:r w:rsidRPr="00147446">
        <w:rPr>
          <w:rFonts w:eastAsia="PMingLiU" w:cs="Gulim"/>
          <w:szCs w:val="18"/>
        </w:rPr>
        <w:t>戶具備多個大量授權合約，則</w:t>
      </w:r>
      <w:r w:rsidRPr="00147446">
        <w:rPr>
          <w:rFonts w:eastAsia="PMingLiU" w:cs="MS Gothic"/>
          <w:szCs w:val="18"/>
        </w:rPr>
        <w:t>為取消延長所適用之大量授權合約；</w:t>
      </w:r>
    </w:p>
    <w:p w:rsidR="00F474DF" w:rsidRPr="00147446" w:rsidRDefault="00F474DF" w:rsidP="00F474DF">
      <w:pPr>
        <w:pStyle w:val="ProductList-Body"/>
        <w:numPr>
          <w:ilvl w:val="0"/>
          <w:numId w:val="5"/>
        </w:numPr>
        <w:spacing w:before="40"/>
        <w:ind w:left="450" w:hanging="270"/>
        <w:rPr>
          <w:rFonts w:eastAsia="PMingLiU"/>
          <w:szCs w:val="18"/>
        </w:rPr>
      </w:pPr>
      <w:r w:rsidRPr="00147446">
        <w:rPr>
          <w:rFonts w:eastAsia="PMingLiU" w:cs="MS Gothic"/>
          <w:szCs w:val="18"/>
        </w:rPr>
        <w:t>若取消延長整份</w:t>
      </w:r>
      <w:r w:rsidRPr="00147446">
        <w:rPr>
          <w:rFonts w:eastAsia="PMingLiU"/>
          <w:szCs w:val="18"/>
        </w:rPr>
        <w:t xml:space="preserve"> DPT</w:t>
      </w:r>
      <w:r w:rsidRPr="00147446">
        <w:rPr>
          <w:rFonts w:eastAsia="PMingLiU" w:cs="MS Gothic"/>
          <w:szCs w:val="18"/>
        </w:rPr>
        <w:t>，則為客</w:t>
      </w:r>
      <w:r w:rsidRPr="00147446">
        <w:rPr>
          <w:rFonts w:eastAsia="PMingLiU" w:cs="Gulim"/>
          <w:szCs w:val="18"/>
        </w:rPr>
        <w:t>戶</w:t>
      </w:r>
      <w:r w:rsidRPr="00147446">
        <w:rPr>
          <w:rFonts w:eastAsia="PMingLiU"/>
          <w:szCs w:val="18"/>
        </w:rPr>
        <w:t xml:space="preserve"> (</w:t>
      </w:r>
      <w:r w:rsidRPr="00147446">
        <w:rPr>
          <w:rFonts w:eastAsia="PMingLiU" w:cs="MS Gothic"/>
          <w:szCs w:val="18"/>
        </w:rPr>
        <w:t>或關係企業</w:t>
      </w:r>
      <w:r w:rsidRPr="00147446">
        <w:rPr>
          <w:rFonts w:eastAsia="PMingLiU"/>
          <w:szCs w:val="18"/>
        </w:rPr>
        <w:t xml:space="preserve">) </w:t>
      </w:r>
      <w:r w:rsidRPr="00147446">
        <w:rPr>
          <w:rFonts w:eastAsia="PMingLiU" w:cs="MS Gothic"/>
          <w:szCs w:val="18"/>
        </w:rPr>
        <w:t>完全取消延長之資料處理條款的聲明。</w:t>
      </w:r>
    </w:p>
    <w:p w:rsidR="00F474DF" w:rsidRPr="00147446" w:rsidRDefault="00F474DF" w:rsidP="00F474DF">
      <w:pPr>
        <w:pStyle w:val="ProductList-Body"/>
        <w:numPr>
          <w:ilvl w:val="0"/>
          <w:numId w:val="5"/>
        </w:numPr>
        <w:spacing w:before="40" w:after="120"/>
        <w:ind w:left="461" w:hanging="274"/>
        <w:rPr>
          <w:rFonts w:eastAsia="PMingLiU"/>
          <w:szCs w:val="18"/>
        </w:rPr>
      </w:pPr>
      <w:r w:rsidRPr="00147446">
        <w:rPr>
          <w:rFonts w:eastAsia="PMingLiU" w:cs="MS Gothic"/>
          <w:szCs w:val="18"/>
        </w:rPr>
        <w:t>若僅取消延長標準合約條款，則為客</w:t>
      </w:r>
      <w:r w:rsidRPr="00147446">
        <w:rPr>
          <w:rFonts w:eastAsia="PMingLiU" w:cs="Gulim"/>
          <w:szCs w:val="18"/>
        </w:rPr>
        <w:t>戶</w:t>
      </w:r>
      <w:r w:rsidRPr="00147446">
        <w:rPr>
          <w:rFonts w:eastAsia="PMingLiU"/>
          <w:szCs w:val="18"/>
        </w:rPr>
        <w:t xml:space="preserve"> (</w:t>
      </w:r>
      <w:r w:rsidRPr="00147446">
        <w:rPr>
          <w:rFonts w:eastAsia="PMingLiU" w:cs="MS Gothic"/>
          <w:szCs w:val="18"/>
        </w:rPr>
        <w:t>或關係企業</w:t>
      </w:r>
      <w:r w:rsidRPr="00147446">
        <w:rPr>
          <w:rFonts w:eastAsia="PMingLiU"/>
          <w:szCs w:val="18"/>
        </w:rPr>
        <w:t xml:space="preserve">) </w:t>
      </w:r>
      <w:r w:rsidRPr="00147446">
        <w:rPr>
          <w:rFonts w:eastAsia="PMingLiU" w:cs="MS Gothic"/>
          <w:szCs w:val="18"/>
        </w:rPr>
        <w:t>僅取消延長標準合約條款之聲明。</w:t>
      </w:r>
    </w:p>
    <w:p w:rsidR="00F474DF" w:rsidRPr="00147446" w:rsidRDefault="00F474DF" w:rsidP="00F474DF">
      <w:pPr>
        <w:pStyle w:val="ProductList-Body"/>
        <w:spacing w:after="120"/>
        <w:rPr>
          <w:rFonts w:eastAsia="PMingLiU"/>
          <w:szCs w:val="18"/>
        </w:rPr>
      </w:pPr>
      <w:r w:rsidRPr="00147446">
        <w:rPr>
          <w:rFonts w:eastAsia="PMingLiU" w:cs="MS Gothic"/>
          <w:szCs w:val="18"/>
        </w:rPr>
        <w:t>在要使用標準合約條款必須先有法規核准的國家</w:t>
      </w:r>
      <w:r w:rsidRPr="00147446">
        <w:rPr>
          <w:rFonts w:eastAsia="PMingLiU"/>
          <w:szCs w:val="18"/>
        </w:rPr>
        <w:t>/</w:t>
      </w:r>
      <w:r w:rsidRPr="00147446">
        <w:rPr>
          <w:rFonts w:eastAsia="PMingLiU" w:cs="MS Gothic"/>
          <w:szCs w:val="18"/>
        </w:rPr>
        <w:t>地區中，除非客</w:t>
      </w:r>
      <w:r w:rsidRPr="00147446">
        <w:rPr>
          <w:rFonts w:eastAsia="PMingLiU" w:cs="Gulim"/>
          <w:szCs w:val="18"/>
        </w:rPr>
        <w:t>戶已具備必要的法規核准，否則標準合約條款不能完全依據歐盟執行委員會</w:t>
      </w:r>
      <w:r w:rsidRPr="00147446">
        <w:rPr>
          <w:rFonts w:eastAsia="PMingLiU"/>
          <w:szCs w:val="18"/>
        </w:rPr>
        <w:t xml:space="preserve"> 2010/87/EU (2010 </w:t>
      </w:r>
      <w:r w:rsidRPr="00147446">
        <w:rPr>
          <w:rFonts w:eastAsia="PMingLiU" w:cs="MS Gothic"/>
          <w:szCs w:val="18"/>
        </w:rPr>
        <w:t>年</w:t>
      </w:r>
      <w:r w:rsidRPr="00147446">
        <w:rPr>
          <w:rFonts w:eastAsia="PMingLiU"/>
          <w:szCs w:val="18"/>
        </w:rPr>
        <w:t xml:space="preserve"> 2 </w:t>
      </w:r>
      <w:r w:rsidRPr="00147446">
        <w:rPr>
          <w:rFonts w:eastAsia="PMingLiU" w:cs="MS Gothic"/>
          <w:szCs w:val="18"/>
        </w:rPr>
        <w:t>月</w:t>
      </w:r>
      <w:r w:rsidRPr="00147446">
        <w:rPr>
          <w:rFonts w:eastAsia="PMingLiU"/>
          <w:szCs w:val="18"/>
        </w:rPr>
        <w:t xml:space="preserve">) </w:t>
      </w:r>
      <w:r w:rsidRPr="00147446">
        <w:rPr>
          <w:rFonts w:eastAsia="PMingLiU" w:cs="MS Gothic"/>
          <w:szCs w:val="18"/>
        </w:rPr>
        <w:t>使自該國家</w:t>
      </w:r>
      <w:r w:rsidRPr="00147446">
        <w:rPr>
          <w:rFonts w:eastAsia="PMingLiU"/>
          <w:szCs w:val="18"/>
        </w:rPr>
        <w:t>/</w:t>
      </w:r>
      <w:r w:rsidRPr="00147446">
        <w:rPr>
          <w:rFonts w:eastAsia="PMingLiU" w:cs="MS Gothic"/>
          <w:szCs w:val="18"/>
        </w:rPr>
        <w:t>地區之資料匯出合法化。</w:t>
      </w:r>
    </w:p>
    <w:p w:rsidR="00F474DF" w:rsidRPr="00F474DF" w:rsidRDefault="00F474DF" w:rsidP="00F474DF">
      <w:pPr>
        <w:pStyle w:val="ProductList-Body"/>
        <w:rPr>
          <w:rFonts w:eastAsia="PMingLiU"/>
        </w:rPr>
      </w:pPr>
      <w:r w:rsidRPr="00147446">
        <w:rPr>
          <w:rFonts w:eastAsia="PMingLiU" w:cs="MS Gothic"/>
          <w:b/>
          <w:szCs w:val="18"/>
        </w:rPr>
        <w:t>在</w:t>
      </w:r>
      <w:r w:rsidRPr="00147446">
        <w:rPr>
          <w:rFonts w:eastAsia="PMingLiU"/>
          <w:b/>
          <w:szCs w:val="18"/>
        </w:rPr>
        <w:t xml:space="preserve"> DPT </w:t>
      </w:r>
      <w:r w:rsidRPr="00147446">
        <w:rPr>
          <w:rFonts w:eastAsia="PMingLiU" w:cs="MS Gothic"/>
          <w:b/>
          <w:szCs w:val="18"/>
        </w:rPr>
        <w:t>中，「線上服務」一詞僅適用於下表中之服務，不包括任何預覽版功能或服務，而且「客</w:t>
      </w:r>
      <w:r w:rsidRPr="00147446">
        <w:rPr>
          <w:rFonts w:eastAsia="PMingLiU" w:cs="Gulim"/>
          <w:b/>
          <w:szCs w:val="18"/>
        </w:rPr>
        <w:t>戶資料」僅包括透過使用該等線上服務而提供之客戶資料。</w:t>
      </w:r>
    </w:p>
    <w:p w:rsidR="00F474DF" w:rsidRPr="00F474DF" w:rsidRDefault="00F474DF" w:rsidP="00F474DF">
      <w:pPr>
        <w:pStyle w:val="ProductList-Body"/>
        <w:rPr>
          <w:rFonts w:eastAsia="PMingLiU"/>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474DF" w:rsidRPr="009D6A83" w:rsidTr="009D6A83">
        <w:trPr>
          <w:tblHeader/>
        </w:trPr>
        <w:tc>
          <w:tcPr>
            <w:tcW w:w="10800" w:type="dxa"/>
            <w:gridSpan w:val="2"/>
            <w:shd w:val="clear" w:color="auto" w:fill="auto"/>
          </w:tcPr>
          <w:p w:rsidR="00F474DF" w:rsidRPr="009D6A83" w:rsidRDefault="00F474DF" w:rsidP="009D6A83">
            <w:pPr>
              <w:pStyle w:val="ProductList-Body"/>
              <w:spacing w:before="20" w:after="20"/>
              <w:rPr>
                <w:rFonts w:eastAsia="PMingLiU"/>
                <w:color w:val="FFFFFF"/>
              </w:rPr>
            </w:pPr>
            <w:r w:rsidRPr="009D6A83">
              <w:rPr>
                <w:rFonts w:eastAsia="PMingLiU" w:cs="MS Gothic"/>
                <w:color w:val="FFFFFF"/>
              </w:rPr>
              <w:t>線上服務</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rPr>
              <w:t xml:space="preserve">Microsoft Dynamics Online </w:t>
            </w:r>
            <w:r w:rsidRPr="009D6A83">
              <w:rPr>
                <w:rFonts w:eastAsia="PMingLiU" w:cs="MS Gothic"/>
              </w:rPr>
              <w:t>服務</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rPr>
              <w:t>透過大量授權或</w:t>
            </w:r>
            <w:r w:rsidRPr="009D6A83">
              <w:rPr>
                <w:rFonts w:eastAsia="PMingLiU"/>
              </w:rPr>
              <w:t xml:space="preserve"> Microsoft Online Services </w:t>
            </w:r>
            <w:r w:rsidRPr="009D6A83">
              <w:rPr>
                <w:rFonts w:eastAsia="PMingLiU" w:cs="MS Gothic"/>
              </w:rPr>
              <w:t>入口網站提供之</w:t>
            </w:r>
            <w:r w:rsidRPr="009D6A83">
              <w:rPr>
                <w:rFonts w:eastAsia="PMingLiU"/>
              </w:rPr>
              <w:t xml:space="preserve"> Microsoft Dynamics Online </w:t>
            </w:r>
            <w:r w:rsidRPr="009D6A83">
              <w:rPr>
                <w:rFonts w:eastAsia="PMingLiU" w:cs="MS Gothic"/>
              </w:rPr>
              <w:t>服務，不包括</w:t>
            </w:r>
            <w:r w:rsidRPr="009D6A83">
              <w:rPr>
                <w:rFonts w:eastAsia="PMingLiU"/>
              </w:rPr>
              <w:t xml:space="preserve"> (1) </w:t>
            </w:r>
            <w:r w:rsidRPr="009D6A83">
              <w:rPr>
                <w:rFonts w:eastAsia="PMingLiU" w:cs="MS Gothic"/>
              </w:rPr>
              <w:t>支援之裝置的</w:t>
            </w:r>
            <w:r w:rsidRPr="009D6A83">
              <w:rPr>
                <w:rFonts w:eastAsia="PMingLiU"/>
              </w:rPr>
              <w:t xml:space="preserve"> Microsoft Dynamics CRM</w:t>
            </w:r>
            <w:r w:rsidRPr="009D6A83">
              <w:rPr>
                <w:rFonts w:eastAsia="PMingLiU" w:cs="MS Gothic"/>
              </w:rPr>
              <w:t>，其中包括但不限於平板電腦及</w:t>
            </w:r>
            <w:r w:rsidRPr="009D6A83">
              <w:rPr>
                <w:rFonts w:eastAsia="PMingLiU"/>
              </w:rPr>
              <w:t>/</w:t>
            </w:r>
            <w:r w:rsidRPr="009D6A83">
              <w:rPr>
                <w:rFonts w:eastAsia="PMingLiU" w:cs="MS Gothic"/>
              </w:rPr>
              <w:t>或智慧型電話適用之</w:t>
            </w:r>
            <w:r w:rsidRPr="009D6A83">
              <w:rPr>
                <w:rFonts w:eastAsia="PMingLiU"/>
              </w:rPr>
              <w:t xml:space="preserve"> Microsoft Dynamics CRM Online </w:t>
            </w:r>
            <w:r w:rsidRPr="009D6A83">
              <w:rPr>
                <w:rFonts w:eastAsia="PMingLiU" w:cs="MS Gothic"/>
              </w:rPr>
              <w:t>服務，以及</w:t>
            </w:r>
            <w:r w:rsidRPr="009D6A83">
              <w:rPr>
                <w:rFonts w:eastAsia="PMingLiU"/>
              </w:rPr>
              <w:t xml:space="preserve"> (2) </w:t>
            </w:r>
            <w:r w:rsidRPr="009D6A83">
              <w:rPr>
                <w:rFonts w:eastAsia="PMingLiU" w:cs="MS Gothic"/>
              </w:rPr>
              <w:t>任何透過</w:t>
            </w:r>
            <w:r w:rsidRPr="009D6A83">
              <w:rPr>
                <w:rFonts w:eastAsia="PMingLiU"/>
              </w:rPr>
              <w:t xml:space="preserve"> Microsoft Dynamics CRM Online </w:t>
            </w:r>
            <w:r w:rsidRPr="009D6A83">
              <w:rPr>
                <w:rFonts w:eastAsia="PMingLiU" w:cs="MS Gothic"/>
              </w:rPr>
              <w:t>提供使用或連線至</w:t>
            </w:r>
            <w:r w:rsidRPr="009D6A83">
              <w:rPr>
                <w:rFonts w:eastAsia="PMingLiU"/>
              </w:rPr>
              <w:t xml:space="preserve"> Microsoft Dynamics CRM Online </w:t>
            </w:r>
            <w:r w:rsidRPr="009D6A83">
              <w:rPr>
                <w:rFonts w:eastAsia="PMingLiU" w:cs="MS Gothic"/>
              </w:rPr>
              <w:t>之獨立品牌服務，例如，</w:t>
            </w:r>
            <w:r w:rsidRPr="009D6A83">
              <w:rPr>
                <w:rFonts w:eastAsia="PMingLiU"/>
              </w:rPr>
              <w:t>Microsoft Social Listening</w:t>
            </w:r>
            <w:r w:rsidRPr="009D6A83">
              <w:rPr>
                <w:rFonts w:eastAsia="PMingLiU" w:cs="MS Gothic"/>
              </w:rPr>
              <w:t>、</w:t>
            </w:r>
            <w:r w:rsidRPr="009D6A83">
              <w:rPr>
                <w:rFonts w:eastAsia="PMingLiU"/>
              </w:rPr>
              <w:t xml:space="preserve">Microsoft </w:t>
            </w:r>
            <w:r w:rsidRPr="009D6A83">
              <w:rPr>
                <w:rFonts w:eastAsia="PMingLiU" w:cs="MS Gothic"/>
              </w:rPr>
              <w:t>發行之</w:t>
            </w:r>
            <w:r w:rsidRPr="009D6A83">
              <w:rPr>
                <w:rFonts w:eastAsia="PMingLiU"/>
              </w:rPr>
              <w:t xml:space="preserve"> Parature </w:t>
            </w:r>
            <w:r w:rsidRPr="009D6A83">
              <w:rPr>
                <w:rFonts w:eastAsia="PMingLiU" w:cs="MS Gothic"/>
              </w:rPr>
              <w:t>及</w:t>
            </w:r>
            <w:r w:rsidRPr="009D6A83">
              <w:rPr>
                <w:rFonts w:eastAsia="PMingLiU"/>
              </w:rPr>
              <w:t xml:space="preserve"> Microsoft Dynamics Marketing</w:t>
            </w:r>
            <w:r w:rsidRPr="009D6A83">
              <w:rPr>
                <w:rFonts w:eastAsia="PMingLiU" w:cs="MS Gothic"/>
              </w:rPr>
              <w:t>。</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rPr>
              <w:t>Office 365 Services</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rPr>
              <w:t>下列每項服務均包含在</w:t>
            </w:r>
            <w:r w:rsidRPr="009D6A83">
              <w:rPr>
                <w:rFonts w:eastAsia="PMingLiU"/>
              </w:rPr>
              <w:t xml:space="preserve"> Office 365 </w:t>
            </w:r>
            <w:r w:rsidRPr="009D6A83">
              <w:rPr>
                <w:rFonts w:eastAsia="PMingLiU" w:cs="MS Gothic"/>
              </w:rPr>
              <w:t>品牌方案或套件中：</w:t>
            </w:r>
            <w:r w:rsidRPr="009D6A83">
              <w:rPr>
                <w:rFonts w:eastAsia="PMingLiU"/>
              </w:rPr>
              <w:t>Exchange Online</w:t>
            </w:r>
            <w:r w:rsidRPr="009D6A83">
              <w:rPr>
                <w:rFonts w:eastAsia="PMingLiU" w:cs="MS Gothic"/>
              </w:rPr>
              <w:t>、</w:t>
            </w:r>
            <w:r w:rsidRPr="009D6A83">
              <w:rPr>
                <w:rFonts w:eastAsia="PMingLiU"/>
              </w:rPr>
              <w:t>Exchange Online Archiving</w:t>
            </w:r>
            <w:r w:rsidRPr="009D6A83">
              <w:rPr>
                <w:rFonts w:eastAsia="PMingLiU" w:cs="MS Gothic"/>
              </w:rPr>
              <w:t>、</w:t>
            </w:r>
            <w:r w:rsidRPr="009D6A83">
              <w:rPr>
                <w:rFonts w:eastAsia="PMingLiU"/>
              </w:rPr>
              <w:t>Exchange Online Protection</w:t>
            </w:r>
            <w:r w:rsidRPr="009D6A83">
              <w:rPr>
                <w:rFonts w:eastAsia="PMingLiU" w:cs="MS Gothic"/>
              </w:rPr>
              <w:t>、</w:t>
            </w:r>
            <w:r w:rsidRPr="009D6A83">
              <w:rPr>
                <w:rFonts w:eastAsia="PMingLiU"/>
              </w:rPr>
              <w:t>SharePoint Online</w:t>
            </w:r>
            <w:r w:rsidRPr="009D6A83">
              <w:rPr>
                <w:rFonts w:eastAsia="PMingLiU" w:cs="MS Gothic"/>
              </w:rPr>
              <w:t>、</w:t>
            </w:r>
            <w:r w:rsidRPr="009D6A83">
              <w:rPr>
                <w:rFonts w:eastAsia="PMingLiU"/>
              </w:rPr>
              <w:t>OneDrive for Business</w:t>
            </w:r>
            <w:r w:rsidRPr="009D6A83">
              <w:rPr>
                <w:rFonts w:eastAsia="PMingLiU" w:cs="MS Gothic"/>
              </w:rPr>
              <w:t>、</w:t>
            </w:r>
            <w:r w:rsidRPr="009D6A83">
              <w:rPr>
                <w:rFonts w:eastAsia="PMingLiU"/>
              </w:rPr>
              <w:t xml:space="preserve">Lync Online </w:t>
            </w:r>
            <w:r w:rsidRPr="009D6A83">
              <w:rPr>
                <w:rFonts w:eastAsia="PMingLiU" w:cs="MS Gothic"/>
              </w:rPr>
              <w:t>及</w:t>
            </w:r>
            <w:r w:rsidRPr="009D6A83">
              <w:rPr>
                <w:rFonts w:eastAsia="PMingLiU"/>
              </w:rPr>
              <w:t xml:space="preserve"> Office Online</w:t>
            </w:r>
            <w:r w:rsidRPr="009D6A83">
              <w:rPr>
                <w:rFonts w:eastAsia="PMingLiU" w:cs="MS Gothic"/>
              </w:rPr>
              <w:t>。</w:t>
            </w:r>
            <w:r w:rsidRPr="009D6A83">
              <w:rPr>
                <w:rFonts w:eastAsia="PMingLiU"/>
              </w:rPr>
              <w:t xml:space="preserve">Office 365 </w:t>
            </w:r>
            <w:r w:rsidRPr="009D6A83">
              <w:rPr>
                <w:rFonts w:eastAsia="PMingLiU" w:cs="MS Gothic"/>
              </w:rPr>
              <w:t>服務並未包括</w:t>
            </w:r>
            <w:r w:rsidRPr="009D6A83">
              <w:rPr>
                <w:rFonts w:eastAsia="PMingLiU"/>
              </w:rPr>
              <w:t xml:space="preserve"> Office 365 ProPlus </w:t>
            </w:r>
            <w:r w:rsidRPr="009D6A83">
              <w:rPr>
                <w:rFonts w:eastAsia="PMingLiU" w:cs="MS Gothic"/>
              </w:rPr>
              <w:t>或任何以</w:t>
            </w:r>
            <w:r w:rsidRPr="009D6A83">
              <w:rPr>
                <w:rFonts w:eastAsia="PMingLiU"/>
              </w:rPr>
              <w:t xml:space="preserve"> Office 365 </w:t>
            </w:r>
            <w:r w:rsidRPr="009D6A83">
              <w:rPr>
                <w:rFonts w:eastAsia="PMingLiU" w:cs="MS Gothic"/>
              </w:rPr>
              <w:t>品牌方案或套件提供使用之獨立品牌服務，例如</w:t>
            </w:r>
            <w:r w:rsidRPr="009D6A83">
              <w:rPr>
                <w:rFonts w:eastAsia="PMingLiU"/>
              </w:rPr>
              <w:t xml:space="preserve"> Bing </w:t>
            </w:r>
            <w:r w:rsidRPr="009D6A83">
              <w:rPr>
                <w:rFonts w:eastAsia="PMingLiU" w:cs="MS Gothic"/>
              </w:rPr>
              <w:t>或</w:t>
            </w:r>
            <w:r w:rsidRPr="009D6A83">
              <w:rPr>
                <w:rFonts w:eastAsia="PMingLiU"/>
              </w:rPr>
              <w:t xml:space="preserve"> Yammer </w:t>
            </w:r>
            <w:r w:rsidRPr="009D6A83">
              <w:rPr>
                <w:rFonts w:eastAsia="PMingLiU" w:cs="MS Gothic"/>
              </w:rPr>
              <w:t>服務或以「</w:t>
            </w:r>
            <w:r w:rsidRPr="009D6A83">
              <w:rPr>
                <w:rFonts w:eastAsia="PMingLiU"/>
              </w:rPr>
              <w:t>for Office 365</w:t>
            </w:r>
            <w:r w:rsidRPr="009D6A83">
              <w:rPr>
                <w:rFonts w:eastAsia="PMingLiU" w:cs="MS Gothic"/>
              </w:rPr>
              <w:t>」為品牌的服務。</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rPr>
              <w:t xml:space="preserve">Microsoft Azure </w:t>
            </w:r>
            <w:r w:rsidRPr="009D6A83">
              <w:rPr>
                <w:rFonts w:eastAsia="PMingLiU" w:cs="MS Gothic"/>
              </w:rPr>
              <w:t>核心服務</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rPr>
              <w:t>雲端服務</w:t>
            </w:r>
            <w:r w:rsidRPr="009D6A83">
              <w:rPr>
                <w:rFonts w:eastAsia="PMingLiU"/>
              </w:rPr>
              <w:t xml:space="preserve"> (Web </w:t>
            </w:r>
            <w:r w:rsidRPr="009D6A83">
              <w:rPr>
                <w:rFonts w:eastAsia="PMingLiU" w:cs="MS Gothic"/>
              </w:rPr>
              <w:t>角色及</w:t>
            </w:r>
            <w:r w:rsidRPr="009D6A83">
              <w:rPr>
                <w:rFonts w:eastAsia="PMingLiU"/>
              </w:rPr>
              <w:t xml:space="preserve"> Worker </w:t>
            </w:r>
            <w:r w:rsidRPr="009D6A83">
              <w:rPr>
                <w:rFonts w:eastAsia="PMingLiU" w:cs="MS Gothic"/>
              </w:rPr>
              <w:t>角色</w:t>
            </w:r>
            <w:r w:rsidRPr="009D6A83">
              <w:rPr>
                <w:rFonts w:eastAsia="PMingLiU"/>
              </w:rPr>
              <w:t>)</w:t>
            </w:r>
            <w:r w:rsidRPr="009D6A83">
              <w:rPr>
                <w:rFonts w:eastAsia="PMingLiU" w:cs="MS Gothic"/>
              </w:rPr>
              <w:t>、虛擬機器</w:t>
            </w:r>
            <w:r w:rsidRPr="009D6A83">
              <w:rPr>
                <w:rFonts w:eastAsia="PMingLiU"/>
              </w:rPr>
              <w:t xml:space="preserve"> (</w:t>
            </w:r>
            <w:r w:rsidRPr="009D6A83">
              <w:rPr>
                <w:rFonts w:eastAsia="PMingLiU" w:cs="MS Gothic"/>
              </w:rPr>
              <w:t>包括含</w:t>
            </w:r>
            <w:r w:rsidRPr="009D6A83">
              <w:rPr>
                <w:rFonts w:eastAsia="PMingLiU"/>
              </w:rPr>
              <w:t xml:space="preserve"> SQL Server)</w:t>
            </w:r>
            <w:r w:rsidRPr="009D6A83">
              <w:rPr>
                <w:rFonts w:eastAsia="PMingLiU" w:cs="MS Gothic"/>
              </w:rPr>
              <w:t>、儲存</w:t>
            </w:r>
            <w:r w:rsidRPr="009D6A83">
              <w:rPr>
                <w:rFonts w:eastAsia="PMingLiU"/>
              </w:rPr>
              <w:t xml:space="preserve"> (BLOB</w:t>
            </w:r>
            <w:r w:rsidRPr="009D6A83">
              <w:rPr>
                <w:rFonts w:eastAsia="PMingLiU" w:cs="MS Gothic"/>
              </w:rPr>
              <w:t>、資料表、佇列</w:t>
            </w:r>
            <w:r w:rsidRPr="009D6A83">
              <w:rPr>
                <w:rFonts w:eastAsia="PMingLiU"/>
              </w:rPr>
              <w:t>)</w:t>
            </w:r>
            <w:r w:rsidRPr="009D6A83">
              <w:rPr>
                <w:rFonts w:eastAsia="PMingLiU" w:cs="MS Gothic"/>
              </w:rPr>
              <w:t>、虛擬網路、流量管理員、網站、</w:t>
            </w:r>
            <w:r w:rsidRPr="009D6A83">
              <w:rPr>
                <w:rFonts w:eastAsia="PMingLiU"/>
              </w:rPr>
              <w:t xml:space="preserve">BizTalk </w:t>
            </w:r>
            <w:r w:rsidRPr="009D6A83">
              <w:rPr>
                <w:rFonts w:eastAsia="PMingLiU" w:cs="MS Gothic"/>
              </w:rPr>
              <w:t>服務、媒體服務、行動服務、服務匯流排、</w:t>
            </w:r>
            <w:r w:rsidRPr="009D6A83">
              <w:rPr>
                <w:rFonts w:eastAsia="PMingLiU"/>
              </w:rPr>
              <w:t>Multi-Factor Authentication</w:t>
            </w:r>
            <w:r w:rsidRPr="009D6A83">
              <w:rPr>
                <w:rFonts w:eastAsia="PMingLiU" w:cs="MS Gothic"/>
              </w:rPr>
              <w:t>、</w:t>
            </w:r>
            <w:r w:rsidRPr="009D6A83">
              <w:rPr>
                <w:rFonts w:eastAsia="PMingLiU"/>
              </w:rPr>
              <w:t>Active Directory</w:t>
            </w:r>
            <w:r w:rsidRPr="009D6A83">
              <w:rPr>
                <w:rFonts w:eastAsia="PMingLiU" w:cs="MS Gothic"/>
              </w:rPr>
              <w:t>、版權管理服務</w:t>
            </w:r>
            <w:r w:rsidRPr="009D6A83">
              <w:rPr>
                <w:rFonts w:eastAsia="PMingLiU"/>
              </w:rPr>
              <w:t xml:space="preserve"> (Rights Management Service)</w:t>
            </w:r>
            <w:r w:rsidRPr="009D6A83">
              <w:rPr>
                <w:rFonts w:eastAsia="PMingLiU" w:cs="MS Gothic"/>
              </w:rPr>
              <w:t>、</w:t>
            </w:r>
            <w:r w:rsidRPr="009D6A83">
              <w:rPr>
                <w:rFonts w:eastAsia="PMingLiU"/>
              </w:rPr>
              <w:t xml:space="preserve">SQL </w:t>
            </w:r>
            <w:r w:rsidRPr="009D6A83">
              <w:rPr>
                <w:rFonts w:eastAsia="PMingLiU" w:cs="MS Gothic"/>
              </w:rPr>
              <w:t>資料庫及</w:t>
            </w:r>
            <w:r w:rsidRPr="009D6A83">
              <w:rPr>
                <w:rFonts w:eastAsia="PMingLiU"/>
              </w:rPr>
              <w:t xml:space="preserve"> Microsoft Azure </w:t>
            </w:r>
            <w:r w:rsidRPr="009D6A83">
              <w:rPr>
                <w:rFonts w:eastAsia="PMingLiU" w:cs="MS Gothic"/>
              </w:rPr>
              <w:t>信任中心上所包含列載之任何其他功能。</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rPr>
              <w:t xml:space="preserve">Microsoft Intune </w:t>
            </w:r>
            <w:r w:rsidRPr="009D6A83">
              <w:rPr>
                <w:rFonts w:eastAsia="PMingLiU" w:cs="MS Gothic"/>
              </w:rPr>
              <w:t>線上服務</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rPr>
              <w:t xml:space="preserve">Microsoft Intune </w:t>
            </w:r>
            <w:r w:rsidRPr="009D6A83">
              <w:rPr>
                <w:rFonts w:eastAsia="PMingLiU" w:cs="MS Gothic"/>
              </w:rPr>
              <w:t>的雲端服務部分，例如</w:t>
            </w:r>
            <w:r w:rsidRPr="009D6A83">
              <w:rPr>
                <w:rFonts w:eastAsia="PMingLiU"/>
              </w:rPr>
              <w:t xml:space="preserve"> Microsoft Intune </w:t>
            </w:r>
            <w:r w:rsidRPr="009D6A83">
              <w:rPr>
                <w:rFonts w:eastAsia="PMingLiU" w:cs="MS Gothic"/>
              </w:rPr>
              <w:t>附加元件</w:t>
            </w:r>
            <w:r w:rsidRPr="009D6A83">
              <w:rPr>
                <w:rFonts w:eastAsia="PMingLiU" w:cs="MingLiU"/>
              </w:rPr>
              <w:t>產品，或由</w:t>
            </w:r>
            <w:r w:rsidRPr="009D6A83">
              <w:rPr>
                <w:rFonts w:eastAsia="PMingLiU"/>
              </w:rPr>
              <w:t xml:space="preserve"> Microsoft Intune </w:t>
            </w:r>
            <w:r w:rsidRPr="009D6A83">
              <w:rPr>
                <w:rFonts w:eastAsia="PMingLiU" w:cs="MS Gothic"/>
              </w:rPr>
              <w:t>提供的管理服務，例如</w:t>
            </w:r>
            <w:r w:rsidRPr="009D6A83">
              <w:rPr>
                <w:rFonts w:eastAsia="PMingLiU"/>
              </w:rPr>
              <w:t xml:space="preserve"> Mobile Device Management for Office 365</w:t>
            </w:r>
            <w:r w:rsidRPr="009D6A83">
              <w:rPr>
                <w:rFonts w:eastAsia="PMingLiU" w:cs="MS Gothic"/>
              </w:rPr>
              <w:t>。</w:t>
            </w:r>
          </w:p>
        </w:tc>
      </w:tr>
    </w:tbl>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42" w:name="_Toc405489077"/>
      <w:r w:rsidRPr="00F474DF">
        <w:rPr>
          <w:rFonts w:eastAsia="PMingLiU" w:cs="MS Gothic"/>
        </w:rPr>
        <w:t>靜置客</w:t>
      </w:r>
      <w:r w:rsidRPr="00F474DF">
        <w:rPr>
          <w:rFonts w:eastAsia="PMingLiU" w:cs="Gulim"/>
        </w:rPr>
        <w:t>戶資料之地點</w:t>
      </w:r>
      <w:bookmarkEnd w:id="42"/>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會將靜置客</w:t>
      </w:r>
      <w:r w:rsidRPr="00F474DF">
        <w:rPr>
          <w:rFonts w:eastAsia="PMingLiU" w:cs="Gulim"/>
        </w:rPr>
        <w:t>戶資料存放在下列特定主要地理區域</w:t>
      </w:r>
      <w:r w:rsidRPr="00F474DF">
        <w:rPr>
          <w:rFonts w:eastAsia="PMingLiU"/>
        </w:rPr>
        <w:t xml:space="preserve"> (</w:t>
      </w:r>
      <w:r w:rsidRPr="00F474DF">
        <w:rPr>
          <w:rFonts w:eastAsia="PMingLiU" w:cs="MS Gothic"/>
        </w:rPr>
        <w:t>以下每個均稱「地理區域」</w:t>
      </w:r>
      <w:r w:rsidRPr="00F474DF">
        <w:rPr>
          <w:rFonts w:eastAsia="PMingLiU"/>
        </w:rPr>
        <w:t>)</w:t>
      </w:r>
      <w:r w:rsidRPr="00F474DF">
        <w:rPr>
          <w:rFonts w:eastAsia="PMingLiU" w:cs="MS Gothic"/>
        </w:rPr>
        <w:t>：</w:t>
      </w:r>
    </w:p>
    <w:p w:rsidR="00F474DF" w:rsidRPr="00F474DF" w:rsidRDefault="00F474DF" w:rsidP="00F474DF">
      <w:pPr>
        <w:pStyle w:val="ProductList-Body"/>
        <w:numPr>
          <w:ilvl w:val="0"/>
          <w:numId w:val="6"/>
        </w:numPr>
        <w:ind w:left="450" w:hanging="270"/>
        <w:rPr>
          <w:rFonts w:eastAsia="PMingLiU"/>
        </w:rPr>
      </w:pPr>
      <w:r w:rsidRPr="00F474DF">
        <w:rPr>
          <w:rFonts w:eastAsia="PMingLiU"/>
          <w:b/>
        </w:rPr>
        <w:t>Office 365 Services</w:t>
      </w:r>
      <w:r w:rsidRPr="0034098D">
        <w:rPr>
          <w:rFonts w:eastAsia="PMingLiU" w:cs="MS Gothic"/>
          <w:b/>
        </w:rPr>
        <w:t>。</w:t>
      </w:r>
      <w:r w:rsidRPr="00F474DF">
        <w:rPr>
          <w:rFonts w:eastAsia="PMingLiU" w:cs="MS Gothic"/>
        </w:rPr>
        <w:t>如果客</w:t>
      </w:r>
      <w:r w:rsidRPr="00F474DF">
        <w:rPr>
          <w:rFonts w:eastAsia="PMingLiU" w:cs="Gulim"/>
        </w:rPr>
        <w:t>戶在美國或歐盟地區提供其用戶，</w:t>
      </w:r>
      <w:r w:rsidRPr="00F474DF">
        <w:rPr>
          <w:rFonts w:eastAsia="PMingLiU"/>
        </w:rPr>
        <w:t xml:space="preserve">Microsoft </w:t>
      </w:r>
      <w:r w:rsidRPr="00F474DF">
        <w:rPr>
          <w:rFonts w:eastAsia="PMingLiU" w:cs="MS Gothic"/>
        </w:rPr>
        <w:t>會將下列靜置客</w:t>
      </w:r>
      <w:r w:rsidRPr="00F474DF">
        <w:rPr>
          <w:rFonts w:eastAsia="PMingLiU" w:cs="Gulim"/>
        </w:rPr>
        <w:t>戶資料存放在該地理區域內：</w:t>
      </w:r>
      <w:r w:rsidRPr="00F474DF">
        <w:rPr>
          <w:rFonts w:eastAsia="PMingLiU"/>
        </w:rPr>
        <w:t xml:space="preserve">(1) Exchange Online </w:t>
      </w:r>
      <w:r w:rsidRPr="00F474DF">
        <w:rPr>
          <w:rFonts w:eastAsia="PMingLiU" w:cs="MS Gothic"/>
        </w:rPr>
        <w:t>信箱</w:t>
      </w:r>
      <w:r w:rsidRPr="00F474DF">
        <w:rPr>
          <w:rFonts w:eastAsia="PMingLiU" w:cs="Gulim"/>
        </w:rPr>
        <w:t>內容</w:t>
      </w:r>
      <w:r w:rsidRPr="00F474DF">
        <w:rPr>
          <w:rFonts w:eastAsia="PMingLiU"/>
        </w:rPr>
        <w:t xml:space="preserve"> (</w:t>
      </w:r>
      <w:r w:rsidRPr="00F474DF">
        <w:rPr>
          <w:rFonts w:eastAsia="PMingLiU" w:cs="MS Gothic"/>
        </w:rPr>
        <w:t>電子郵件</w:t>
      </w:r>
      <w:r w:rsidRPr="00F474DF">
        <w:rPr>
          <w:rFonts w:eastAsia="PMingLiU" w:cs="Gulim"/>
        </w:rPr>
        <w:t>內文、行事曆項目和電子郵件附件的內容</w:t>
      </w:r>
      <w:r w:rsidRPr="00F474DF">
        <w:rPr>
          <w:rFonts w:eastAsia="PMingLiU"/>
        </w:rPr>
        <w:t xml:space="preserve">) </w:t>
      </w:r>
      <w:r w:rsidRPr="00F474DF">
        <w:rPr>
          <w:rFonts w:eastAsia="PMingLiU" w:cs="MS Gothic"/>
        </w:rPr>
        <w:t>以及</w:t>
      </w:r>
      <w:r w:rsidRPr="00F474DF">
        <w:rPr>
          <w:rFonts w:eastAsia="PMingLiU"/>
        </w:rPr>
        <w:t xml:space="preserve"> (2) SharePoint Online </w:t>
      </w:r>
      <w:r w:rsidRPr="00F474DF">
        <w:rPr>
          <w:rFonts w:eastAsia="PMingLiU" w:cs="MS Gothic"/>
        </w:rPr>
        <w:t>網站</w:t>
      </w:r>
      <w:r w:rsidRPr="00F474DF">
        <w:rPr>
          <w:rFonts w:eastAsia="PMingLiU" w:cs="Gulim"/>
        </w:rPr>
        <w:t>內容和存放在該網站內之檔案。</w:t>
      </w:r>
    </w:p>
    <w:p w:rsidR="00F474DF" w:rsidRPr="00F474DF" w:rsidRDefault="00F474DF" w:rsidP="00F474DF">
      <w:pPr>
        <w:pStyle w:val="ProductList-Body"/>
        <w:numPr>
          <w:ilvl w:val="0"/>
          <w:numId w:val="6"/>
        </w:numPr>
        <w:ind w:left="450" w:hanging="270"/>
        <w:rPr>
          <w:rFonts w:eastAsia="PMingLiU"/>
        </w:rPr>
      </w:pPr>
      <w:r w:rsidRPr="00F474DF">
        <w:rPr>
          <w:rFonts w:eastAsia="PMingLiU"/>
          <w:b/>
        </w:rPr>
        <w:t xml:space="preserve">Microsoft Intune </w:t>
      </w:r>
      <w:r w:rsidRPr="00F474DF">
        <w:rPr>
          <w:rFonts w:eastAsia="PMingLiU" w:cs="MS Gothic"/>
          <w:b/>
        </w:rPr>
        <w:t>線上服務</w:t>
      </w:r>
      <w:r w:rsidRPr="0034098D">
        <w:rPr>
          <w:rFonts w:eastAsia="PMingLiU" w:cs="MS Gothic"/>
          <w:b/>
        </w:rPr>
        <w:t>。</w:t>
      </w:r>
      <w:r w:rsidRPr="00F474DF">
        <w:rPr>
          <w:rFonts w:eastAsia="PMingLiU" w:cs="MS Gothic"/>
        </w:rPr>
        <w:t>當客</w:t>
      </w:r>
      <w:r w:rsidRPr="00F474DF">
        <w:rPr>
          <w:rFonts w:eastAsia="PMingLiU" w:cs="Gulim"/>
        </w:rPr>
        <w:t>戶提供用戶帳戶時，客戶會選取將存放靜置客戶資料的可用地理區域。</w:t>
      </w:r>
      <w:r w:rsidRPr="00F474DF">
        <w:rPr>
          <w:rFonts w:eastAsia="PMingLiU"/>
        </w:rPr>
        <w:t xml:space="preserve">Microsoft </w:t>
      </w:r>
      <w:r w:rsidRPr="00F474DF">
        <w:rPr>
          <w:rFonts w:eastAsia="PMingLiU" w:cs="MS Gothic"/>
        </w:rPr>
        <w:t>不會將客</w:t>
      </w:r>
      <w:r w:rsidRPr="00F474DF">
        <w:rPr>
          <w:rFonts w:eastAsia="PMingLiU" w:cs="Gulim"/>
        </w:rPr>
        <w:t>戶資料移轉至客戶所選取之地理區域以外的地區，但若</w:t>
      </w:r>
      <w:r w:rsidRPr="00F474DF">
        <w:rPr>
          <w:rFonts w:eastAsia="PMingLiU"/>
        </w:rPr>
        <w:t xml:space="preserve"> Microsoft Intune </w:t>
      </w:r>
      <w:r w:rsidRPr="00F474DF">
        <w:rPr>
          <w:rFonts w:eastAsia="PMingLiU" w:cs="MS Gothic"/>
        </w:rPr>
        <w:t>信任中心的</w:t>
      </w:r>
      <w:r w:rsidR="00110985" w:rsidRPr="00F474DF">
        <w:rPr>
          <w:rFonts w:eastAsia="PMingLiU" w:cs="MS Gothic"/>
        </w:rPr>
        <w:t>「</w:t>
      </w:r>
      <w:r w:rsidRPr="00F474DF">
        <w:rPr>
          <w:rFonts w:eastAsia="PMingLiU" w:cs="MS Gothic"/>
        </w:rPr>
        <w:t>資料位置</w:t>
      </w:r>
      <w:r w:rsidR="00110985" w:rsidRPr="00F474DF">
        <w:rPr>
          <w:rFonts w:eastAsia="PMingLiU" w:cs="MS Gothic"/>
        </w:rPr>
        <w:t>」</w:t>
      </w:r>
      <w:r w:rsidRPr="00F474DF">
        <w:rPr>
          <w:rFonts w:eastAsia="PMingLiU" w:cs="MS Gothic"/>
        </w:rPr>
        <w:t>小節中所註明者則不在此限。</w:t>
      </w:r>
    </w:p>
    <w:p w:rsidR="00F474DF" w:rsidRPr="00893BFD" w:rsidRDefault="00F474DF" w:rsidP="00F474DF">
      <w:pPr>
        <w:pStyle w:val="ProductList-Body"/>
        <w:numPr>
          <w:ilvl w:val="0"/>
          <w:numId w:val="6"/>
        </w:numPr>
        <w:ind w:left="450" w:hanging="270"/>
        <w:rPr>
          <w:rFonts w:eastAsia="PMingLiU"/>
          <w:spacing w:val="-2"/>
        </w:rPr>
      </w:pPr>
      <w:r w:rsidRPr="00893BFD">
        <w:rPr>
          <w:rFonts w:eastAsia="PMingLiU"/>
          <w:b/>
          <w:spacing w:val="-2"/>
        </w:rPr>
        <w:t xml:space="preserve">Microsoft Azure </w:t>
      </w:r>
      <w:r w:rsidRPr="00893BFD">
        <w:rPr>
          <w:rFonts w:eastAsia="PMingLiU" w:cs="MS Gothic"/>
          <w:b/>
          <w:spacing w:val="-2"/>
        </w:rPr>
        <w:t>核心服務。</w:t>
      </w:r>
      <w:r w:rsidRPr="00893BFD">
        <w:rPr>
          <w:rFonts w:eastAsia="PMingLiU" w:cs="MS Gothic"/>
          <w:spacing w:val="-2"/>
        </w:rPr>
        <w:t>如果客</w:t>
      </w:r>
      <w:r w:rsidRPr="00893BFD">
        <w:rPr>
          <w:rFonts w:eastAsia="PMingLiU" w:cs="Gulim"/>
          <w:spacing w:val="-2"/>
        </w:rPr>
        <w:t>戶將某特定服務設定</w:t>
      </w:r>
      <w:r w:rsidRPr="00893BFD">
        <w:rPr>
          <w:rFonts w:eastAsia="PMingLiU" w:cs="MS Gothic"/>
          <w:spacing w:val="-2"/>
        </w:rPr>
        <w:t>為要在地理區域</w:t>
      </w:r>
      <w:r w:rsidRPr="00893BFD">
        <w:rPr>
          <w:rFonts w:eastAsia="PMingLiU" w:cs="Gulim"/>
          <w:spacing w:val="-2"/>
        </w:rPr>
        <w:t>內部署，則</w:t>
      </w:r>
      <w:r w:rsidRPr="00893BFD">
        <w:rPr>
          <w:rFonts w:eastAsia="PMingLiU"/>
          <w:spacing w:val="-2"/>
        </w:rPr>
        <w:t xml:space="preserve"> Microsoft </w:t>
      </w:r>
      <w:r w:rsidRPr="00893BFD">
        <w:rPr>
          <w:rFonts w:eastAsia="PMingLiU" w:cs="MS Gothic"/>
          <w:spacing w:val="-2"/>
        </w:rPr>
        <w:t>會將該項服務的靜置客</w:t>
      </w:r>
      <w:r w:rsidRPr="00893BFD">
        <w:rPr>
          <w:rFonts w:eastAsia="PMingLiU" w:cs="Gulim"/>
          <w:spacing w:val="-2"/>
        </w:rPr>
        <w:t>戶資料存放在指定的地理區域內。部分服務無法讓客戶設定</w:t>
      </w:r>
      <w:r w:rsidRPr="00893BFD">
        <w:rPr>
          <w:rFonts w:eastAsia="PMingLiU" w:cs="MS Gothic"/>
          <w:spacing w:val="-2"/>
        </w:rPr>
        <w:t>為在某特定地理區域</w:t>
      </w:r>
      <w:r w:rsidRPr="00893BFD">
        <w:rPr>
          <w:rFonts w:eastAsia="PMingLiU" w:cs="Gulim"/>
          <w:spacing w:val="-2"/>
        </w:rPr>
        <w:t>內或美國以外的地區進行部署，而且可能會將備</w:t>
      </w:r>
      <w:r w:rsidRPr="00893BFD">
        <w:rPr>
          <w:rFonts w:eastAsia="PMingLiU" w:cs="MS Gothic"/>
          <w:spacing w:val="-2"/>
        </w:rPr>
        <w:t>份存放在其他位置，詳如</w:t>
      </w:r>
      <w:r w:rsidRPr="00893BFD">
        <w:rPr>
          <w:rFonts w:eastAsia="PMingLiU"/>
          <w:spacing w:val="-2"/>
        </w:rPr>
        <w:t xml:space="preserve"> Microsoft Azure </w:t>
      </w:r>
      <w:r w:rsidRPr="00893BFD">
        <w:rPr>
          <w:rFonts w:eastAsia="PMingLiU" w:cs="MS Gothic"/>
          <w:spacing w:val="-2"/>
        </w:rPr>
        <w:t>信任中心中所述</w:t>
      </w:r>
      <w:r w:rsidRPr="00893BFD">
        <w:rPr>
          <w:rFonts w:eastAsia="PMingLiU"/>
          <w:spacing w:val="-2"/>
        </w:rPr>
        <w:t xml:space="preserve"> (Microsoft </w:t>
      </w:r>
      <w:r w:rsidRPr="00893BFD">
        <w:rPr>
          <w:rFonts w:eastAsia="PMingLiU" w:cs="MS Gothic"/>
          <w:spacing w:val="-2"/>
        </w:rPr>
        <w:t>得不定時更新其資訊，但</w:t>
      </w:r>
      <w:r w:rsidRPr="00893BFD">
        <w:rPr>
          <w:rFonts w:eastAsia="PMingLiU"/>
          <w:spacing w:val="-2"/>
        </w:rPr>
        <w:t xml:space="preserve"> Microsoft </w:t>
      </w:r>
      <w:r w:rsidRPr="00893BFD">
        <w:rPr>
          <w:rFonts w:eastAsia="PMingLiU" w:cs="MS Gothic"/>
          <w:spacing w:val="-2"/>
        </w:rPr>
        <w:t>不會在一般發行中為現有服務新增例外狀況</w:t>
      </w:r>
      <w:r w:rsidRPr="00893BFD">
        <w:rPr>
          <w:rFonts w:eastAsia="PMingLiU"/>
          <w:spacing w:val="-2"/>
        </w:rPr>
        <w:t>)</w:t>
      </w:r>
      <w:r w:rsidRPr="00893BFD">
        <w:rPr>
          <w:rFonts w:eastAsia="PMingLiU" w:cs="MS Gothic"/>
          <w:spacing w:val="-2"/>
        </w:rPr>
        <w:t>。</w:t>
      </w:r>
    </w:p>
    <w:p w:rsidR="00F474DF" w:rsidRPr="00F474DF" w:rsidRDefault="00F474DF" w:rsidP="00F474DF">
      <w:pPr>
        <w:pStyle w:val="ProductList-Body"/>
        <w:numPr>
          <w:ilvl w:val="0"/>
          <w:numId w:val="6"/>
        </w:numPr>
        <w:spacing w:after="120"/>
        <w:ind w:left="461" w:hanging="274"/>
        <w:rPr>
          <w:rFonts w:eastAsia="PMingLiU"/>
        </w:rPr>
      </w:pPr>
      <w:r w:rsidRPr="00F474DF">
        <w:rPr>
          <w:rFonts w:eastAsia="PMingLiU"/>
          <w:b/>
        </w:rPr>
        <w:t xml:space="preserve">Microsoft Dynamics CRM Online </w:t>
      </w:r>
      <w:r w:rsidRPr="00F474DF">
        <w:rPr>
          <w:rFonts w:eastAsia="PMingLiU" w:cs="MS Gothic"/>
          <w:b/>
        </w:rPr>
        <w:t>服務</w:t>
      </w:r>
      <w:r w:rsidRPr="0034098D">
        <w:rPr>
          <w:rFonts w:eastAsia="PMingLiU" w:cs="MS Gothic"/>
          <w:b/>
        </w:rPr>
        <w:t>。</w:t>
      </w:r>
      <w:r w:rsidRPr="00F474DF">
        <w:rPr>
          <w:rFonts w:eastAsia="PMingLiU" w:cs="MS Gothic"/>
        </w:rPr>
        <w:t>針對</w:t>
      </w:r>
      <w:r w:rsidRPr="00F474DF">
        <w:rPr>
          <w:rFonts w:eastAsia="PMingLiU"/>
        </w:rPr>
        <w:t xml:space="preserve"> Microsoft Dynamics CRM Online </w:t>
      </w:r>
      <w:r w:rsidRPr="00F474DF">
        <w:rPr>
          <w:rFonts w:eastAsia="PMingLiU" w:cs="MS Gothic"/>
        </w:rPr>
        <w:t>服務所管理之實體，若客</w:t>
      </w:r>
      <w:r w:rsidRPr="00F474DF">
        <w:rPr>
          <w:rFonts w:eastAsia="PMingLiU" w:cs="Gulim"/>
        </w:rPr>
        <w:t>戶在美國或歐盟地區提供其用戶，</w:t>
      </w:r>
      <w:r w:rsidRPr="00F474DF">
        <w:rPr>
          <w:rFonts w:eastAsia="PMingLiU"/>
        </w:rPr>
        <w:t xml:space="preserve">Microsoft </w:t>
      </w:r>
      <w:r w:rsidRPr="00F474DF">
        <w:rPr>
          <w:rFonts w:eastAsia="PMingLiU" w:cs="MS Gothic"/>
        </w:rPr>
        <w:t>會將靜置客</w:t>
      </w:r>
      <w:r w:rsidRPr="00F474DF">
        <w:rPr>
          <w:rFonts w:eastAsia="PMingLiU" w:cs="Gulim"/>
        </w:rPr>
        <w:t>戶資料存放在美國或歐盟地區</w:t>
      </w:r>
      <w:r w:rsidRPr="00F474DF">
        <w:rPr>
          <w:rFonts w:eastAsia="PMingLiU"/>
        </w:rPr>
        <w:t xml:space="preserve"> (</w:t>
      </w:r>
      <w:r w:rsidRPr="00F474DF">
        <w:rPr>
          <w:rFonts w:eastAsia="PMingLiU" w:cs="MS Gothic"/>
        </w:rPr>
        <w:t>視情況而定</w:t>
      </w:r>
      <w:r w:rsidRPr="00F474DF">
        <w:rPr>
          <w:rFonts w:eastAsia="PMingLiU"/>
        </w:rPr>
        <w:t>)</w:t>
      </w:r>
      <w:r w:rsidRPr="00F474DF">
        <w:rPr>
          <w:rFonts w:eastAsia="PMingLiU" w:cs="MS Gothic"/>
        </w:rPr>
        <w:t>。</w:t>
      </w:r>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不會控制或限制從客</w:t>
      </w:r>
      <w:r w:rsidRPr="00F474DF">
        <w:rPr>
          <w:rFonts w:eastAsia="PMingLiU" w:cs="Gulim"/>
        </w:rPr>
        <w:t>戶或客戶之使用者可能存取或移動客戶資料之區域。</w:t>
      </w:r>
    </w:p>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43" w:name="_Toc405489078"/>
      <w:r w:rsidRPr="00F474DF">
        <w:rPr>
          <w:rFonts w:eastAsia="PMingLiU" w:cs="MS Gothic"/>
        </w:rPr>
        <w:t>隱私權</w:t>
      </w:r>
      <w:bookmarkEnd w:id="43"/>
    </w:p>
    <w:p w:rsidR="00F474DF" w:rsidRPr="00F474DF" w:rsidRDefault="00F474DF" w:rsidP="00F474DF">
      <w:pPr>
        <w:pStyle w:val="ProductList-Body"/>
        <w:numPr>
          <w:ilvl w:val="0"/>
          <w:numId w:val="7"/>
        </w:numPr>
        <w:ind w:left="450" w:hanging="270"/>
        <w:rPr>
          <w:rFonts w:eastAsia="PMingLiU"/>
        </w:rPr>
      </w:pPr>
      <w:r w:rsidRPr="00F474DF">
        <w:rPr>
          <w:rFonts w:eastAsia="PMingLiU" w:cs="MS Gothic"/>
          <w:b/>
        </w:rPr>
        <w:t>客</w:t>
      </w:r>
      <w:r w:rsidRPr="00F474DF">
        <w:rPr>
          <w:rFonts w:eastAsia="PMingLiU" w:cs="Gulim"/>
          <w:b/>
        </w:rPr>
        <w:t>戶資料之刪除或退還</w:t>
      </w:r>
      <w:r w:rsidRPr="00A16012">
        <w:rPr>
          <w:rFonts w:eastAsia="PMingLiU" w:cs="MS Gothic"/>
          <w:b/>
        </w:rPr>
        <w:t>。</w:t>
      </w:r>
      <w:r w:rsidRPr="00F474DF">
        <w:rPr>
          <w:rFonts w:eastAsia="PMingLiU" w:cs="MS Gothic"/>
        </w:rPr>
        <w:t>在客</w:t>
      </w:r>
      <w:r w:rsidRPr="00F474DF">
        <w:rPr>
          <w:rFonts w:eastAsia="PMingLiU" w:cs="Gulim"/>
        </w:rPr>
        <w:t>戶對線上服務之使用屆滿或終止後</w:t>
      </w:r>
      <w:r w:rsidRPr="00F474DF">
        <w:rPr>
          <w:rFonts w:eastAsia="PMingLiU"/>
        </w:rPr>
        <w:t xml:space="preserve"> 180 </w:t>
      </w:r>
      <w:r w:rsidRPr="00F474DF">
        <w:rPr>
          <w:rFonts w:eastAsia="PMingLiU" w:cs="MS Gothic"/>
        </w:rPr>
        <w:t>天</w:t>
      </w:r>
      <w:r w:rsidRPr="00F474DF">
        <w:rPr>
          <w:rFonts w:eastAsia="PMingLiU" w:cs="Gulim"/>
        </w:rPr>
        <w:t>內，</w:t>
      </w:r>
      <w:r w:rsidRPr="00F474DF">
        <w:rPr>
          <w:rFonts w:eastAsia="PMingLiU"/>
        </w:rPr>
        <w:t xml:space="preserve">Microsoft </w:t>
      </w:r>
      <w:r w:rsidRPr="00F474DF">
        <w:rPr>
          <w:rFonts w:eastAsia="PMingLiU" w:cs="MS Gothic"/>
        </w:rPr>
        <w:t>將停用帳</w:t>
      </w:r>
      <w:r w:rsidRPr="00F474DF">
        <w:rPr>
          <w:rFonts w:eastAsia="PMingLiU" w:cs="Gulim"/>
        </w:rPr>
        <w:t>戶並從帳戶刪除客戶資料。</w:t>
      </w:r>
    </w:p>
    <w:p w:rsidR="00F474DF" w:rsidRPr="00F474DF" w:rsidRDefault="00F474DF" w:rsidP="00F474DF">
      <w:pPr>
        <w:pStyle w:val="ProductList-Body"/>
        <w:numPr>
          <w:ilvl w:val="0"/>
          <w:numId w:val="7"/>
        </w:numPr>
        <w:ind w:left="450" w:hanging="270"/>
        <w:rPr>
          <w:rFonts w:eastAsia="PMingLiU"/>
        </w:rPr>
      </w:pPr>
      <w:r w:rsidRPr="00F474DF">
        <w:rPr>
          <w:rFonts w:eastAsia="PMingLiU" w:cs="MS Gothic"/>
          <w:b/>
        </w:rPr>
        <w:t>客</w:t>
      </w:r>
      <w:r w:rsidRPr="00F474DF">
        <w:rPr>
          <w:rFonts w:eastAsia="PMingLiU" w:cs="Gulim"/>
          <w:b/>
        </w:rPr>
        <w:t>戶資料之移轉</w:t>
      </w:r>
      <w:r w:rsidRPr="00A16012">
        <w:rPr>
          <w:rFonts w:eastAsia="PMingLiU" w:cs="MS Gothic"/>
          <w:b/>
        </w:rPr>
        <w:t>。</w:t>
      </w:r>
      <w:r w:rsidRPr="00F474DF">
        <w:rPr>
          <w:rFonts w:eastAsia="PMingLiU" w:cs="MS Gothic"/>
        </w:rPr>
        <w:t>在依客</w:t>
      </w:r>
      <w:r w:rsidRPr="00F474DF">
        <w:rPr>
          <w:rFonts w:eastAsia="PMingLiU" w:cs="Gulim"/>
        </w:rPr>
        <w:t>戶的大量授權合約指定之期間內，只要美國政府維持上述規定，</w:t>
      </w:r>
      <w:r w:rsidRPr="00F474DF">
        <w:rPr>
          <w:rFonts w:eastAsia="PMingLiU"/>
        </w:rPr>
        <w:t xml:space="preserve">Microsoft </w:t>
      </w:r>
      <w:r w:rsidRPr="00F474DF">
        <w:rPr>
          <w:rFonts w:eastAsia="PMingLiU" w:cs="MS Gothic"/>
        </w:rPr>
        <w:t>將會繼續取得歐盟和瑞士安全港計劃之認證。此外，除非客</w:t>
      </w:r>
      <w:r w:rsidRPr="00F474DF">
        <w:rPr>
          <w:rFonts w:eastAsia="PMingLiU" w:cs="Gulim"/>
        </w:rPr>
        <w:t>戶已取消延長標準合約條款，否則在歐盟、歐洲經濟區及瑞士以外地區進行之</w:t>
      </w:r>
      <w:r w:rsidRPr="00F474DF">
        <w:rPr>
          <w:rFonts w:eastAsia="PMingLiU" w:cs="MS Gothic"/>
        </w:rPr>
        <w:t>所有客</w:t>
      </w:r>
      <w:r w:rsidRPr="00F474DF">
        <w:rPr>
          <w:rFonts w:eastAsia="PMingLiU" w:cs="Gulim"/>
        </w:rPr>
        <w:t>戶資料的移轉將受標準合約條款所規範。</w:t>
      </w:r>
    </w:p>
    <w:p w:rsidR="00F474DF" w:rsidRPr="00F474DF" w:rsidRDefault="00F474DF" w:rsidP="00F474DF">
      <w:pPr>
        <w:pStyle w:val="ProductList-Body"/>
        <w:numPr>
          <w:ilvl w:val="0"/>
          <w:numId w:val="7"/>
        </w:numPr>
        <w:ind w:left="450" w:hanging="270"/>
        <w:rPr>
          <w:rFonts w:eastAsia="PMingLiU"/>
        </w:rPr>
      </w:pPr>
      <w:r w:rsidRPr="00F474DF">
        <w:rPr>
          <w:rFonts w:eastAsia="PMingLiU"/>
          <w:b/>
        </w:rPr>
        <w:t xml:space="preserve">Microsoft </w:t>
      </w:r>
      <w:r w:rsidRPr="00F474DF">
        <w:rPr>
          <w:rFonts w:eastAsia="PMingLiU" w:cs="MS Gothic"/>
          <w:b/>
        </w:rPr>
        <w:t>人員</w:t>
      </w:r>
      <w:r w:rsidRPr="00A16012">
        <w:rPr>
          <w:rFonts w:eastAsia="PMingLiU" w:cs="MS Gothic"/>
          <w:b/>
        </w:rPr>
        <w:t>。</w:t>
      </w:r>
      <w:r w:rsidRPr="00F474DF">
        <w:rPr>
          <w:rFonts w:eastAsia="PMingLiU"/>
        </w:rPr>
        <w:t xml:space="preserve">Microsoft </w:t>
      </w:r>
      <w:r w:rsidRPr="00F474DF">
        <w:rPr>
          <w:rFonts w:eastAsia="PMingLiU" w:cs="MS Gothic"/>
        </w:rPr>
        <w:t>人員不會在未經客</w:t>
      </w:r>
      <w:r w:rsidRPr="00F474DF">
        <w:rPr>
          <w:rFonts w:eastAsia="PMingLiU" w:cs="Gulim"/>
        </w:rPr>
        <w:t>戶授權的情況下處理客戶資料。依</w:t>
      </w:r>
      <w:r w:rsidRPr="00F474DF">
        <w:rPr>
          <w:rFonts w:eastAsia="PMingLiU"/>
        </w:rPr>
        <w:t xml:space="preserve"> DPT </w:t>
      </w:r>
      <w:r w:rsidRPr="00F474DF">
        <w:rPr>
          <w:rFonts w:eastAsia="PMingLiU" w:cs="MS Gothic"/>
        </w:rPr>
        <w:t>中之規定，</w:t>
      </w:r>
      <w:r w:rsidRPr="00F474DF">
        <w:rPr>
          <w:rFonts w:eastAsia="PMingLiU"/>
        </w:rPr>
        <w:t xml:space="preserve">Microsoft </w:t>
      </w:r>
      <w:r w:rsidRPr="00F474DF">
        <w:rPr>
          <w:rFonts w:eastAsia="PMingLiU" w:cs="MS Gothic"/>
        </w:rPr>
        <w:t>人員有義務維護任何客</w:t>
      </w:r>
      <w:r w:rsidRPr="00F474DF">
        <w:rPr>
          <w:rFonts w:eastAsia="PMingLiU" w:cs="Gulim"/>
        </w:rPr>
        <w:t>戶資料之安全性及秘密性，且此義務在該等人員的聘</w:t>
      </w:r>
      <w:r w:rsidRPr="00F474DF">
        <w:rPr>
          <w:rFonts w:eastAsia="PMingLiU" w:cs="MS Gothic"/>
        </w:rPr>
        <w:t>僱關係結束之後仍具有效力。</w:t>
      </w:r>
    </w:p>
    <w:p w:rsidR="00F474DF" w:rsidRPr="00F474DF" w:rsidRDefault="00F474DF" w:rsidP="00F474DF">
      <w:pPr>
        <w:pStyle w:val="ProductList-Body"/>
        <w:numPr>
          <w:ilvl w:val="0"/>
          <w:numId w:val="7"/>
        </w:numPr>
        <w:ind w:left="450" w:hanging="270"/>
        <w:rPr>
          <w:rFonts w:eastAsia="PMingLiU"/>
        </w:rPr>
      </w:pPr>
      <w:r w:rsidRPr="00F474DF">
        <w:rPr>
          <w:rFonts w:eastAsia="PMingLiU" w:cs="MS Gothic"/>
          <w:b/>
        </w:rPr>
        <w:t>次承攬人移轉</w:t>
      </w:r>
      <w:r w:rsidRPr="00A16012">
        <w:rPr>
          <w:rFonts w:eastAsia="PMingLiU" w:cs="MS Gothic"/>
          <w:b/>
        </w:rPr>
        <w:t>。</w:t>
      </w:r>
      <w:r w:rsidRPr="00F474DF">
        <w:rPr>
          <w:rFonts w:eastAsia="PMingLiU"/>
        </w:rPr>
        <w:t xml:space="preserve">Microsoft </w:t>
      </w:r>
      <w:r w:rsidRPr="00F474DF">
        <w:rPr>
          <w:rFonts w:eastAsia="PMingLiU" w:cs="MS Gothic"/>
        </w:rPr>
        <w:t>在將客</w:t>
      </w:r>
      <w:r w:rsidRPr="00F474DF">
        <w:rPr>
          <w:rFonts w:eastAsia="PMingLiU" w:cs="Gulim"/>
        </w:rPr>
        <w:t>戶資料移轉予任何次承攬人之前</w:t>
      </w:r>
      <w:r w:rsidRPr="00F474DF">
        <w:rPr>
          <w:rFonts w:eastAsia="PMingLiU"/>
        </w:rPr>
        <w:t xml:space="preserve"> (</w:t>
      </w:r>
      <w:r w:rsidRPr="00F474DF">
        <w:rPr>
          <w:rFonts w:eastAsia="PMingLiU" w:cs="MS Gothic"/>
        </w:rPr>
        <w:t>即使僅用於儲存資料</w:t>
      </w:r>
      <w:r w:rsidRPr="00F474DF">
        <w:rPr>
          <w:rFonts w:eastAsia="PMingLiU"/>
        </w:rPr>
        <w:t>)</w:t>
      </w:r>
      <w:r w:rsidRPr="00F474DF">
        <w:rPr>
          <w:rFonts w:eastAsia="PMingLiU" w:cs="MS Gothic"/>
        </w:rPr>
        <w:t>，該次承攬人均須先與</w:t>
      </w:r>
      <w:r w:rsidRPr="00F474DF">
        <w:rPr>
          <w:rFonts w:eastAsia="PMingLiU"/>
        </w:rPr>
        <w:t xml:space="preserve"> Microsoft </w:t>
      </w:r>
      <w:r w:rsidRPr="00F474DF">
        <w:rPr>
          <w:rFonts w:eastAsia="PMingLiU" w:cs="MS Gothic"/>
        </w:rPr>
        <w:t>簽訂書面合約，且該合約之保護程度不得低於</w:t>
      </w:r>
      <w:r w:rsidRPr="00F474DF">
        <w:rPr>
          <w:rFonts w:eastAsia="PMingLiU"/>
        </w:rPr>
        <w:t xml:space="preserve"> DPT </w:t>
      </w:r>
      <w:r w:rsidRPr="00F474DF">
        <w:rPr>
          <w:rFonts w:eastAsia="PMingLiU" w:cs="MS Gothic"/>
        </w:rPr>
        <w:t>之規定。客</w:t>
      </w:r>
      <w:r w:rsidRPr="00F474DF">
        <w:rPr>
          <w:rFonts w:eastAsia="PMingLiU" w:cs="Gulim"/>
        </w:rPr>
        <w:t>戶先前已同意</w:t>
      </w:r>
      <w:r w:rsidRPr="00F474DF">
        <w:rPr>
          <w:rFonts w:eastAsia="PMingLiU"/>
        </w:rPr>
        <w:t xml:space="preserve"> Microsoft </w:t>
      </w:r>
      <w:r w:rsidRPr="00F474DF">
        <w:rPr>
          <w:rFonts w:eastAsia="PMingLiU" w:cs="MS Gothic"/>
        </w:rPr>
        <w:t>依照</w:t>
      </w:r>
      <w:r w:rsidRPr="00F474DF">
        <w:rPr>
          <w:rFonts w:eastAsia="PMingLiU"/>
        </w:rPr>
        <w:t xml:space="preserve"> DPT </w:t>
      </w:r>
      <w:r w:rsidRPr="00F474DF">
        <w:rPr>
          <w:rFonts w:eastAsia="PMingLiU" w:cs="MS Gothic"/>
        </w:rPr>
        <w:t>所述之規定，將客</w:t>
      </w:r>
      <w:r w:rsidRPr="00F474DF">
        <w:rPr>
          <w:rFonts w:eastAsia="PMingLiU" w:cs="Gulim"/>
        </w:rPr>
        <w:t>戶資料移轉予次承攬人。除了</w:t>
      </w:r>
      <w:r w:rsidRPr="00F474DF">
        <w:rPr>
          <w:rFonts w:eastAsia="PMingLiU"/>
        </w:rPr>
        <w:t xml:space="preserve"> DPT </w:t>
      </w:r>
      <w:r w:rsidRPr="00F474DF">
        <w:rPr>
          <w:rFonts w:eastAsia="PMingLiU" w:cs="MS Gothic"/>
        </w:rPr>
        <w:t>中所述或客</w:t>
      </w:r>
      <w:r w:rsidRPr="00F474DF">
        <w:rPr>
          <w:rFonts w:eastAsia="PMingLiU" w:cs="Gulim"/>
        </w:rPr>
        <w:t>戶另行授權的情況以外，</w:t>
      </w:r>
      <w:r w:rsidRPr="00F474DF">
        <w:rPr>
          <w:rFonts w:eastAsia="PMingLiU"/>
        </w:rPr>
        <w:t xml:space="preserve">Microsoft </w:t>
      </w:r>
      <w:r w:rsidRPr="00F474DF">
        <w:rPr>
          <w:rFonts w:eastAsia="PMingLiU" w:cs="MingLiU"/>
        </w:rPr>
        <w:t>絕不會將客戶透過線上服務提供給</w:t>
      </w:r>
      <w:r w:rsidRPr="00F474DF">
        <w:rPr>
          <w:rFonts w:eastAsia="PMingLiU"/>
        </w:rPr>
        <w:t xml:space="preserve"> Microsoft </w:t>
      </w:r>
      <w:r w:rsidRPr="00F474DF">
        <w:rPr>
          <w:rFonts w:eastAsia="PMingLiU" w:cs="MS Gothic"/>
        </w:rPr>
        <w:t>的個人資料移轉予任何第三人</w:t>
      </w:r>
      <w:r w:rsidRPr="00F474DF">
        <w:rPr>
          <w:rFonts w:eastAsia="PMingLiU"/>
        </w:rPr>
        <w:t xml:space="preserve"> (</w:t>
      </w:r>
      <w:r w:rsidRPr="00F474DF">
        <w:rPr>
          <w:rFonts w:eastAsia="PMingLiU" w:cs="MS Gothic"/>
        </w:rPr>
        <w:t>即使只是為了儲存資料</w:t>
      </w:r>
      <w:r w:rsidRPr="00F474DF">
        <w:rPr>
          <w:rFonts w:eastAsia="PMingLiU"/>
        </w:rPr>
        <w:t>)</w:t>
      </w:r>
      <w:r w:rsidRPr="00F474DF">
        <w:rPr>
          <w:rFonts w:eastAsia="PMingLiU" w:cs="MS Gothic"/>
        </w:rPr>
        <w:t>。每項線上服務均有一個網站列出已獲授權可存取客</w:t>
      </w:r>
      <w:r w:rsidRPr="00F474DF">
        <w:rPr>
          <w:rFonts w:eastAsia="PMingLiU" w:cs="Gulim"/>
        </w:rPr>
        <w:t>戶資料之次承攬人。</w:t>
      </w:r>
      <w:r w:rsidRPr="00F474DF">
        <w:rPr>
          <w:rFonts w:eastAsia="PMingLiU"/>
        </w:rPr>
        <w:t xml:space="preserve">Microsoft </w:t>
      </w:r>
      <w:r w:rsidRPr="00F474DF">
        <w:rPr>
          <w:rFonts w:eastAsia="PMingLiU" w:cs="MS Gothic"/>
        </w:rPr>
        <w:t>至少將在授權任何新次承攬人存取客</w:t>
      </w:r>
      <w:r w:rsidRPr="00F474DF">
        <w:rPr>
          <w:rFonts w:eastAsia="PMingLiU" w:cs="Gulim"/>
        </w:rPr>
        <w:t>戶資料之前</w:t>
      </w:r>
      <w:r w:rsidRPr="00F474DF">
        <w:rPr>
          <w:rFonts w:eastAsia="PMingLiU"/>
        </w:rPr>
        <w:t xml:space="preserve"> 14 </w:t>
      </w:r>
      <w:r w:rsidRPr="00F474DF">
        <w:rPr>
          <w:rFonts w:eastAsia="PMingLiU" w:cs="MS Gothic"/>
        </w:rPr>
        <w:t>天更新相關網站，並為客</w:t>
      </w:r>
      <w:r w:rsidRPr="00F474DF">
        <w:rPr>
          <w:rFonts w:eastAsia="PMingLiU" w:cs="Gulim"/>
        </w:rPr>
        <w:t>戶提供可取得該項更新通知之機制。若客戶不核准新的次承攬人，則客戶得終止受影響之線上服務，無須支付罰款，只要在通知期間結束之前提供書面之終止通知，其中</w:t>
      </w:r>
      <w:r w:rsidRPr="00F474DF">
        <w:rPr>
          <w:rFonts w:eastAsia="PMingLiU" w:cs="MS Gothic"/>
        </w:rPr>
        <w:t>包括未核准之理由</w:t>
      </w:r>
      <w:r w:rsidRPr="00F474DF">
        <w:rPr>
          <w:rFonts w:eastAsia="PMingLiU" w:cs="Gulim"/>
        </w:rPr>
        <w:t>說明即可。若受影響之線上服務屬於套件的一部分</w:t>
      </w:r>
      <w:r w:rsidRPr="00F474DF">
        <w:rPr>
          <w:rFonts w:eastAsia="PMingLiU"/>
        </w:rPr>
        <w:t xml:space="preserve"> (</w:t>
      </w:r>
      <w:r w:rsidRPr="00F474DF">
        <w:rPr>
          <w:rFonts w:eastAsia="PMingLiU" w:cs="MS Gothic"/>
        </w:rPr>
        <w:t>或類似的單一服務訂購</w:t>
      </w:r>
      <w:r w:rsidRPr="00F474DF">
        <w:rPr>
          <w:rFonts w:eastAsia="PMingLiU"/>
        </w:rPr>
        <w:t>)</w:t>
      </w:r>
      <w:r w:rsidRPr="00F474DF">
        <w:rPr>
          <w:rFonts w:eastAsia="PMingLiU" w:cs="MS Gothic"/>
        </w:rPr>
        <w:t>，則任何終止將適用於整個套件。終止之後，</w:t>
      </w:r>
      <w:r w:rsidRPr="00F474DF">
        <w:rPr>
          <w:rFonts w:eastAsia="PMingLiU"/>
        </w:rPr>
        <w:t xml:space="preserve">Microsoft </w:t>
      </w:r>
      <w:r w:rsidRPr="00F474DF">
        <w:rPr>
          <w:rFonts w:eastAsia="PMingLiU" w:cs="MS Gothic"/>
        </w:rPr>
        <w:t>將自後續客</w:t>
      </w:r>
      <w:r w:rsidRPr="00F474DF">
        <w:rPr>
          <w:rFonts w:eastAsia="PMingLiU" w:cs="Gulim"/>
        </w:rPr>
        <w:t>戶發票中移除已終止之線上服務的付款義務。</w:t>
      </w:r>
    </w:p>
    <w:p w:rsidR="00F474DF" w:rsidRPr="00F474DF" w:rsidRDefault="00F474DF" w:rsidP="00F474DF">
      <w:pPr>
        <w:pStyle w:val="ProductList-Body"/>
        <w:rPr>
          <w:rFonts w:eastAsia="PMingLiU"/>
        </w:rPr>
      </w:pPr>
    </w:p>
    <w:p w:rsidR="00F474DF" w:rsidRPr="00DF30F0" w:rsidRDefault="00F474DF" w:rsidP="00F474DF">
      <w:pPr>
        <w:pStyle w:val="ProductList-SubSubSectionHeading"/>
        <w:outlineLvl w:val="2"/>
        <w:rPr>
          <w:rFonts w:eastAsia="PMingLiU"/>
          <w:lang w:val="en-US"/>
        </w:rPr>
      </w:pPr>
      <w:bookmarkStart w:id="44" w:name="_Toc405489079"/>
      <w:r w:rsidRPr="00F474DF">
        <w:rPr>
          <w:rFonts w:eastAsia="PMingLiU" w:cs="MS Gothic"/>
        </w:rPr>
        <w:t>其他歐洲條款</w:t>
      </w:r>
      <w:bookmarkEnd w:id="44"/>
    </w:p>
    <w:p w:rsidR="00F474DF" w:rsidRPr="00F474DF" w:rsidRDefault="00F474DF" w:rsidP="00F474DF">
      <w:pPr>
        <w:pStyle w:val="ProductList-Body"/>
        <w:rPr>
          <w:rFonts w:eastAsia="PMingLiU"/>
        </w:rPr>
      </w:pPr>
      <w:r w:rsidRPr="00F474DF">
        <w:rPr>
          <w:rFonts w:eastAsia="PMingLiU" w:cs="MS Gothic"/>
        </w:rPr>
        <w:t>只有在客</w:t>
      </w:r>
      <w:r w:rsidRPr="00F474DF">
        <w:rPr>
          <w:rFonts w:eastAsia="PMingLiU" w:cs="Gulim"/>
        </w:rPr>
        <w:t>戶有使用者位於歐洲經濟區</w:t>
      </w:r>
      <w:r w:rsidRPr="00F474DF">
        <w:rPr>
          <w:rFonts w:eastAsia="PMingLiU"/>
        </w:rPr>
        <w:t xml:space="preserve"> (</w:t>
      </w:r>
      <w:r w:rsidRPr="00F474DF">
        <w:rPr>
          <w:rFonts w:eastAsia="PMingLiU" w:cs="MS Gothic"/>
        </w:rPr>
        <w:t>以下稱「</w:t>
      </w:r>
      <w:r w:rsidRPr="00F474DF">
        <w:rPr>
          <w:rFonts w:eastAsia="PMingLiU"/>
        </w:rPr>
        <w:t>EEA</w:t>
      </w:r>
      <w:r w:rsidRPr="00F474DF">
        <w:rPr>
          <w:rFonts w:eastAsia="PMingLiU" w:cs="MS Gothic"/>
        </w:rPr>
        <w:t>」</w:t>
      </w:r>
      <w:r w:rsidRPr="00F474DF">
        <w:rPr>
          <w:rFonts w:eastAsia="PMingLiU"/>
        </w:rPr>
        <w:t xml:space="preserve">) </w:t>
      </w:r>
      <w:r w:rsidRPr="00F474DF">
        <w:rPr>
          <w:rFonts w:eastAsia="PMingLiU" w:cs="MS Gothic"/>
        </w:rPr>
        <w:t>或瑞士境</w:t>
      </w:r>
      <w:r w:rsidRPr="00F474DF">
        <w:rPr>
          <w:rFonts w:eastAsia="PMingLiU" w:cs="Gulim"/>
        </w:rPr>
        <w:t>內的情況下，始適用這些其他歐洲條款。</w:t>
      </w:r>
    </w:p>
    <w:p w:rsidR="00F474DF" w:rsidRPr="00F474DF" w:rsidRDefault="00F474DF" w:rsidP="00F474DF">
      <w:pPr>
        <w:pStyle w:val="ProductList-Body"/>
        <w:numPr>
          <w:ilvl w:val="0"/>
          <w:numId w:val="8"/>
        </w:numPr>
        <w:ind w:left="450" w:hanging="270"/>
        <w:rPr>
          <w:rFonts w:eastAsia="PMingLiU"/>
        </w:rPr>
      </w:pPr>
      <w:r w:rsidRPr="00F474DF">
        <w:rPr>
          <w:rFonts w:eastAsia="PMingLiU"/>
          <w:b/>
        </w:rPr>
        <w:t xml:space="preserve">EEA </w:t>
      </w:r>
      <w:r w:rsidRPr="00F474DF">
        <w:rPr>
          <w:rFonts w:eastAsia="PMingLiU" w:cs="MS Gothic"/>
          <w:b/>
        </w:rPr>
        <w:t>或瑞士境</w:t>
      </w:r>
      <w:r w:rsidRPr="00F474DF">
        <w:rPr>
          <w:rFonts w:eastAsia="PMingLiU" w:cs="Gulim"/>
          <w:b/>
        </w:rPr>
        <w:t>內之使用者</w:t>
      </w:r>
      <w:r w:rsidRPr="00702CA8">
        <w:rPr>
          <w:rFonts w:eastAsia="PMingLiU" w:cs="MS Gothic"/>
          <w:b/>
        </w:rPr>
        <w:t>。</w:t>
      </w:r>
      <w:r w:rsidRPr="00F474DF">
        <w:rPr>
          <w:rFonts w:eastAsia="PMingLiU" w:cs="MS Gothic"/>
        </w:rPr>
        <w:t>使用於</w:t>
      </w:r>
      <w:r w:rsidRPr="00F474DF">
        <w:rPr>
          <w:rFonts w:eastAsia="PMingLiU"/>
        </w:rPr>
        <w:t xml:space="preserve"> DPT </w:t>
      </w:r>
      <w:r w:rsidRPr="00F474DF">
        <w:rPr>
          <w:rFonts w:eastAsia="PMingLiU" w:cs="MS Gothic"/>
        </w:rPr>
        <w:t>中而未加以明確定義之名詞，其定義與該名詞於</w:t>
      </w:r>
      <w:r w:rsidRPr="00F474DF">
        <w:rPr>
          <w:rFonts w:eastAsia="PMingLiU"/>
        </w:rPr>
        <w:t xml:space="preserve"> Directive 95/46/EC (</w:t>
      </w:r>
      <w:r w:rsidRPr="00F474DF">
        <w:rPr>
          <w:rFonts w:eastAsia="PMingLiU" w:cs="MS Gothic"/>
        </w:rPr>
        <w:t>歐洲議會與理事會於</w:t>
      </w:r>
      <w:r w:rsidRPr="00F474DF">
        <w:rPr>
          <w:rFonts w:eastAsia="PMingLiU"/>
        </w:rPr>
        <w:t xml:space="preserve"> 1995 </w:t>
      </w:r>
      <w:r w:rsidRPr="00F474DF">
        <w:rPr>
          <w:rFonts w:eastAsia="PMingLiU" w:cs="MS Gothic"/>
        </w:rPr>
        <w:t>年</w:t>
      </w:r>
      <w:r w:rsidRPr="00F474DF">
        <w:rPr>
          <w:rFonts w:eastAsia="PMingLiU"/>
        </w:rPr>
        <w:t xml:space="preserve"> 10 </w:t>
      </w:r>
      <w:r w:rsidRPr="00F474DF">
        <w:rPr>
          <w:rFonts w:eastAsia="PMingLiU" w:cs="MS Gothic"/>
        </w:rPr>
        <w:t>月</w:t>
      </w:r>
      <w:r w:rsidRPr="00F474DF">
        <w:rPr>
          <w:rFonts w:eastAsia="PMingLiU"/>
        </w:rPr>
        <w:t xml:space="preserve"> 24 </w:t>
      </w:r>
      <w:r w:rsidRPr="00F474DF">
        <w:rPr>
          <w:rFonts w:eastAsia="PMingLiU" w:cs="MS Gothic"/>
        </w:rPr>
        <w:t>日就處理個人資料之人身保護及該等資料之自由流通事宜所頒布之命令，以下稱「歐盟資料保護指令」</w:t>
      </w:r>
      <w:r w:rsidRPr="00F474DF">
        <w:rPr>
          <w:rFonts w:eastAsia="PMingLiU"/>
        </w:rPr>
        <w:t xml:space="preserve">) </w:t>
      </w:r>
      <w:r w:rsidRPr="00F474DF">
        <w:rPr>
          <w:rFonts w:eastAsia="PMingLiU" w:cs="MS Gothic"/>
        </w:rPr>
        <w:t>當中的定義相同。</w:t>
      </w:r>
    </w:p>
    <w:p w:rsidR="00F474DF" w:rsidRPr="00F474DF" w:rsidRDefault="00F474DF" w:rsidP="00F474DF">
      <w:pPr>
        <w:pStyle w:val="ProductList-Body"/>
        <w:numPr>
          <w:ilvl w:val="0"/>
          <w:numId w:val="8"/>
        </w:numPr>
        <w:ind w:left="450" w:hanging="270"/>
        <w:rPr>
          <w:rFonts w:eastAsia="PMingLiU"/>
        </w:rPr>
      </w:pPr>
      <w:r w:rsidRPr="00F474DF">
        <w:rPr>
          <w:rFonts w:eastAsia="PMingLiU" w:cs="MS Gothic"/>
          <w:b/>
        </w:rPr>
        <w:t>雙方當事人之意圖</w:t>
      </w:r>
      <w:r w:rsidRPr="00702CA8">
        <w:rPr>
          <w:rFonts w:eastAsia="PMingLiU" w:cs="MS Gothic"/>
          <w:b/>
        </w:rPr>
        <w:t>。</w:t>
      </w:r>
      <w:r w:rsidRPr="00F474DF">
        <w:rPr>
          <w:rFonts w:eastAsia="PMingLiU" w:cs="MS Gothic"/>
        </w:rPr>
        <w:t>就線上服務而言，</w:t>
      </w:r>
      <w:r w:rsidRPr="00F474DF">
        <w:rPr>
          <w:rFonts w:eastAsia="PMingLiU"/>
        </w:rPr>
        <w:t xml:space="preserve">Microsoft </w:t>
      </w:r>
      <w:r w:rsidRPr="00F474DF">
        <w:rPr>
          <w:rFonts w:eastAsia="PMingLiU" w:cs="MS Gothic"/>
        </w:rPr>
        <w:t>係為客</w:t>
      </w:r>
      <w:r w:rsidRPr="00F474DF">
        <w:rPr>
          <w:rFonts w:eastAsia="PMingLiU" w:cs="Gulim"/>
        </w:rPr>
        <w:t>戶之資料處理代表人</w:t>
      </w:r>
      <w:r w:rsidRPr="00F474DF">
        <w:rPr>
          <w:rFonts w:eastAsia="PMingLiU"/>
        </w:rPr>
        <w:t xml:space="preserve"> (</w:t>
      </w:r>
      <w:r w:rsidRPr="00F474DF">
        <w:rPr>
          <w:rFonts w:eastAsia="PMingLiU" w:cs="MS Gothic"/>
        </w:rPr>
        <w:t>或輔助處理者</w:t>
      </w:r>
      <w:r w:rsidRPr="00F474DF">
        <w:rPr>
          <w:rFonts w:eastAsia="PMingLiU"/>
        </w:rPr>
        <w:t>)</w:t>
      </w:r>
      <w:r w:rsidRPr="00F474DF">
        <w:rPr>
          <w:rFonts w:eastAsia="PMingLiU" w:cs="MS Gothic"/>
        </w:rPr>
        <w:t>。身為資料處理者</w:t>
      </w:r>
      <w:r w:rsidRPr="00F474DF">
        <w:rPr>
          <w:rFonts w:eastAsia="PMingLiU"/>
        </w:rPr>
        <w:t xml:space="preserve"> (</w:t>
      </w:r>
      <w:r w:rsidRPr="00F474DF">
        <w:rPr>
          <w:rFonts w:eastAsia="PMingLiU" w:cs="MS Gothic"/>
        </w:rPr>
        <w:t>或輔助處理者</w:t>
      </w:r>
      <w:r w:rsidRPr="00F474DF">
        <w:rPr>
          <w:rFonts w:eastAsia="PMingLiU"/>
        </w:rPr>
        <w:t>)</w:t>
      </w:r>
      <w:r w:rsidRPr="00F474DF">
        <w:rPr>
          <w:rFonts w:eastAsia="PMingLiU" w:cs="MS Gothic"/>
        </w:rPr>
        <w:t>，</w:t>
      </w:r>
      <w:r w:rsidRPr="00F474DF">
        <w:rPr>
          <w:rFonts w:eastAsia="PMingLiU"/>
        </w:rPr>
        <w:t xml:space="preserve">Microsoft </w:t>
      </w:r>
      <w:r w:rsidRPr="00F474DF">
        <w:rPr>
          <w:rFonts w:eastAsia="PMingLiU" w:cs="MS Gothic"/>
        </w:rPr>
        <w:t>將完全依照客</w:t>
      </w:r>
      <w:r w:rsidRPr="00F474DF">
        <w:rPr>
          <w:rFonts w:eastAsia="PMingLiU" w:cs="Gulim"/>
        </w:rPr>
        <w:t>戶的指示行事。</w:t>
      </w:r>
      <w:r w:rsidRPr="00F474DF">
        <w:rPr>
          <w:rFonts w:eastAsia="PMingLiU"/>
        </w:rPr>
        <w:t xml:space="preserve">OST </w:t>
      </w:r>
      <w:r w:rsidRPr="00F474DF">
        <w:rPr>
          <w:rFonts w:eastAsia="PMingLiU" w:cs="MS Gothic"/>
        </w:rPr>
        <w:t>及客</w:t>
      </w:r>
      <w:r w:rsidRPr="00F474DF">
        <w:rPr>
          <w:rFonts w:eastAsia="PMingLiU" w:cs="Gulim"/>
        </w:rPr>
        <w:t>戶的大量授權合約</w:t>
      </w:r>
      <w:r w:rsidRPr="00F474DF">
        <w:rPr>
          <w:rFonts w:eastAsia="PMingLiU"/>
        </w:rPr>
        <w:t xml:space="preserve"> (</w:t>
      </w:r>
      <w:r w:rsidRPr="00F474DF">
        <w:rPr>
          <w:rFonts w:eastAsia="PMingLiU" w:cs="MS Gothic"/>
        </w:rPr>
        <w:t>包括在此等文件中以提及方式納入之條款及條件</w:t>
      </w:r>
      <w:r w:rsidRPr="00F474DF">
        <w:rPr>
          <w:rFonts w:eastAsia="PMingLiU"/>
        </w:rPr>
        <w:t xml:space="preserve">) </w:t>
      </w:r>
      <w:r w:rsidRPr="00F474DF">
        <w:rPr>
          <w:rFonts w:eastAsia="PMingLiU" w:cs="MS Gothic"/>
        </w:rPr>
        <w:t>已構成客</w:t>
      </w:r>
      <w:r w:rsidRPr="00F474DF">
        <w:rPr>
          <w:rFonts w:eastAsia="PMingLiU" w:cs="Gulim"/>
        </w:rPr>
        <w:t>戶就處理客戶資料一事，對</w:t>
      </w:r>
      <w:r w:rsidRPr="00F474DF">
        <w:rPr>
          <w:rFonts w:eastAsia="PMingLiU"/>
        </w:rPr>
        <w:t xml:space="preserve"> Microsoft </w:t>
      </w:r>
      <w:r w:rsidRPr="00F474DF">
        <w:rPr>
          <w:rFonts w:eastAsia="PMingLiU" w:cs="MS Gothic"/>
        </w:rPr>
        <w:t>下達之完整最終指示。任何其他或替代指示，均須依據客</w:t>
      </w:r>
      <w:r w:rsidRPr="00F474DF">
        <w:rPr>
          <w:rFonts w:eastAsia="PMingLiU" w:cs="Gulim"/>
        </w:rPr>
        <w:t>戶之大量授權合約之修訂流程，經雙方當事人</w:t>
      </w:r>
      <w:r w:rsidRPr="00F474DF">
        <w:rPr>
          <w:rFonts w:eastAsia="PMingLiU" w:cs="MS Gothic"/>
        </w:rPr>
        <w:t>一致同意之後始具效力。</w:t>
      </w:r>
    </w:p>
    <w:p w:rsidR="00F474DF" w:rsidRPr="00F474DF" w:rsidRDefault="00F474DF" w:rsidP="00F474DF">
      <w:pPr>
        <w:pStyle w:val="ProductList-Body"/>
        <w:numPr>
          <w:ilvl w:val="0"/>
          <w:numId w:val="8"/>
        </w:numPr>
        <w:ind w:left="450" w:hanging="270"/>
        <w:rPr>
          <w:rFonts w:eastAsia="PMingLiU"/>
        </w:rPr>
      </w:pPr>
      <w:r w:rsidRPr="00F474DF">
        <w:rPr>
          <w:rFonts w:eastAsia="PMingLiU" w:cs="MS Gothic"/>
          <w:b/>
        </w:rPr>
        <w:t>資料處理之期間及目標</w:t>
      </w:r>
      <w:r w:rsidRPr="00BC7A40">
        <w:rPr>
          <w:rFonts w:eastAsia="PMingLiU" w:cs="MS Gothic"/>
          <w:b/>
        </w:rPr>
        <w:t>。</w:t>
      </w:r>
      <w:r w:rsidRPr="00F474DF">
        <w:rPr>
          <w:rFonts w:eastAsia="PMingLiU" w:cs="MS Gothic"/>
        </w:rPr>
        <w:t>資料處理之期間應為依客</w:t>
      </w:r>
      <w:r w:rsidRPr="00F474DF">
        <w:rPr>
          <w:rFonts w:eastAsia="PMingLiU" w:cs="Gulim"/>
        </w:rPr>
        <w:t>戶之大量授權合約所指定之期間。資料處理之目標在於執行線上服務。</w:t>
      </w:r>
    </w:p>
    <w:p w:rsidR="00F474DF" w:rsidRPr="00F474DF" w:rsidRDefault="00F474DF" w:rsidP="00F474DF">
      <w:pPr>
        <w:pStyle w:val="ProductList-Body"/>
        <w:numPr>
          <w:ilvl w:val="0"/>
          <w:numId w:val="8"/>
        </w:numPr>
        <w:ind w:left="450" w:hanging="270"/>
        <w:rPr>
          <w:rFonts w:eastAsia="PMingLiU"/>
        </w:rPr>
      </w:pPr>
      <w:r w:rsidRPr="00F474DF">
        <w:rPr>
          <w:rFonts w:eastAsia="PMingLiU" w:cs="MS Gothic"/>
          <w:b/>
        </w:rPr>
        <w:t>資料處理之範圍及目的</w:t>
      </w:r>
      <w:r w:rsidRPr="00BC7A40">
        <w:rPr>
          <w:rFonts w:eastAsia="PMingLiU" w:cs="MS Gothic"/>
          <w:b/>
        </w:rPr>
        <w:t>。</w:t>
      </w:r>
      <w:r w:rsidRPr="00F474DF">
        <w:rPr>
          <w:rFonts w:eastAsia="PMingLiU" w:cs="MS Gothic"/>
        </w:rPr>
        <w:t>客</w:t>
      </w:r>
      <w:r w:rsidRPr="00F474DF">
        <w:rPr>
          <w:rFonts w:eastAsia="PMingLiU" w:cs="Gulim"/>
        </w:rPr>
        <w:t>戶資料</w:t>
      </w:r>
      <w:r w:rsidRPr="00F474DF">
        <w:rPr>
          <w:rFonts w:eastAsia="PMingLiU"/>
        </w:rPr>
        <w:t xml:space="preserve"> (</w:t>
      </w:r>
      <w:r w:rsidRPr="00F474DF">
        <w:rPr>
          <w:rFonts w:eastAsia="PMingLiU" w:cs="MS Gothic"/>
        </w:rPr>
        <w:t>包括其</w:t>
      </w:r>
      <w:r w:rsidRPr="00F474DF">
        <w:rPr>
          <w:rFonts w:eastAsia="PMingLiU" w:cs="Gulim"/>
        </w:rPr>
        <w:t>內含之任何個人資料</w:t>
      </w:r>
      <w:r w:rsidRPr="00F474DF">
        <w:rPr>
          <w:rFonts w:eastAsia="PMingLiU"/>
        </w:rPr>
        <w:t xml:space="preserve">) </w:t>
      </w:r>
      <w:r w:rsidRPr="00F474DF">
        <w:rPr>
          <w:rFonts w:eastAsia="PMingLiU" w:cs="MS Gothic"/>
        </w:rPr>
        <w:t>的處理範圍及目的如同</w:t>
      </w:r>
      <w:r w:rsidRPr="00F474DF">
        <w:rPr>
          <w:rFonts w:eastAsia="PMingLiU"/>
        </w:rPr>
        <w:t xml:space="preserve"> DPT </w:t>
      </w:r>
      <w:r w:rsidRPr="00F474DF">
        <w:rPr>
          <w:rFonts w:eastAsia="PMingLiU" w:cs="MS Gothic"/>
        </w:rPr>
        <w:t>及客</w:t>
      </w:r>
      <w:r w:rsidRPr="00F474DF">
        <w:rPr>
          <w:rFonts w:eastAsia="PMingLiU" w:cs="Gulim"/>
        </w:rPr>
        <w:t>戶的大量授權合約中所述。</w:t>
      </w:r>
    </w:p>
    <w:p w:rsidR="00F474DF" w:rsidRPr="00F474DF" w:rsidRDefault="00F474DF" w:rsidP="00F474DF">
      <w:pPr>
        <w:pStyle w:val="ProductList-Body"/>
        <w:numPr>
          <w:ilvl w:val="0"/>
          <w:numId w:val="8"/>
        </w:numPr>
        <w:ind w:left="450" w:hanging="270"/>
        <w:rPr>
          <w:rFonts w:eastAsia="PMingLiU"/>
        </w:rPr>
      </w:pPr>
      <w:r w:rsidRPr="00F474DF">
        <w:rPr>
          <w:rFonts w:eastAsia="PMingLiU" w:cs="MS Gothic"/>
          <w:b/>
        </w:rPr>
        <w:t>客</w:t>
      </w:r>
      <w:r w:rsidRPr="00F474DF">
        <w:rPr>
          <w:rFonts w:eastAsia="PMingLiU" w:cs="Gulim"/>
          <w:b/>
        </w:rPr>
        <w:t>戶資料之存取</w:t>
      </w:r>
      <w:r w:rsidRPr="00BC7A40">
        <w:rPr>
          <w:rFonts w:eastAsia="PMingLiU" w:cs="MS Gothic"/>
          <w:b/>
        </w:rPr>
        <w:t>。</w:t>
      </w:r>
      <w:r w:rsidRPr="00F474DF">
        <w:rPr>
          <w:rFonts w:eastAsia="PMingLiU" w:cs="MS Gothic"/>
        </w:rPr>
        <w:t>在客</w:t>
      </w:r>
      <w:r w:rsidRPr="00F474DF">
        <w:rPr>
          <w:rFonts w:eastAsia="PMingLiU" w:cs="Gulim"/>
        </w:rPr>
        <w:t>戶之大量授權合約所指定之期間內，</w:t>
      </w:r>
      <w:r w:rsidRPr="00F474DF">
        <w:rPr>
          <w:rFonts w:eastAsia="PMingLiU" w:cs="MS Gothic"/>
        </w:rPr>
        <w:t>為了遵守實施歐盟資料保護指令第</w:t>
      </w:r>
      <w:r w:rsidRPr="00F474DF">
        <w:rPr>
          <w:rFonts w:eastAsia="PMingLiU"/>
        </w:rPr>
        <w:t xml:space="preserve"> 12(b) </w:t>
      </w:r>
      <w:r w:rsidRPr="00F474DF">
        <w:rPr>
          <w:rFonts w:eastAsia="PMingLiU" w:cs="MS Gothic"/>
        </w:rPr>
        <w:t>條規定之相關法律，</w:t>
      </w:r>
      <w:r w:rsidRPr="00F474DF">
        <w:rPr>
          <w:rFonts w:eastAsia="PMingLiU"/>
        </w:rPr>
        <w:t xml:space="preserve">Microsoft </w:t>
      </w:r>
      <w:r w:rsidRPr="00F474DF">
        <w:rPr>
          <w:rFonts w:eastAsia="PMingLiU" w:cs="MS Gothic"/>
        </w:rPr>
        <w:t>將會在必要情況下，自行決定採取下列其中一項行動：</w:t>
      </w:r>
      <w:r w:rsidRPr="00F474DF">
        <w:rPr>
          <w:rFonts w:eastAsia="PMingLiU"/>
        </w:rPr>
        <w:t xml:space="preserve">(1) </w:t>
      </w:r>
      <w:r w:rsidRPr="00F474DF">
        <w:rPr>
          <w:rFonts w:eastAsia="PMingLiU" w:cs="MS Gothic"/>
        </w:rPr>
        <w:t>讓客</w:t>
      </w:r>
      <w:r w:rsidRPr="00F474DF">
        <w:rPr>
          <w:rFonts w:eastAsia="PMingLiU" w:cs="Gulim"/>
        </w:rPr>
        <w:t>戶有能力自行修正、刪除或封鎖客戶資料，或</w:t>
      </w:r>
      <w:r w:rsidRPr="00F474DF">
        <w:rPr>
          <w:rFonts w:eastAsia="PMingLiU"/>
        </w:rPr>
        <w:t xml:space="preserve"> (2) </w:t>
      </w:r>
      <w:r w:rsidRPr="00F474DF">
        <w:rPr>
          <w:rFonts w:eastAsia="PMingLiU" w:cs="MS Gothic"/>
        </w:rPr>
        <w:t>代表客</w:t>
      </w:r>
      <w:r w:rsidRPr="00F474DF">
        <w:rPr>
          <w:rFonts w:eastAsia="PMingLiU" w:cs="Gulim"/>
        </w:rPr>
        <w:t>戶採取此等修正、刪除或封鎖行動。</w:t>
      </w:r>
    </w:p>
    <w:p w:rsidR="00F474DF" w:rsidRPr="00CD7D93" w:rsidRDefault="00F474DF" w:rsidP="00F474DF">
      <w:pPr>
        <w:pStyle w:val="ProductList-Body"/>
        <w:rPr>
          <w:rFonts w:eastAsia="PMingLiU"/>
          <w:sz w:val="16"/>
          <w:szCs w:val="20"/>
        </w:rPr>
      </w:pPr>
    </w:p>
    <w:p w:rsidR="00F474DF" w:rsidRPr="00F474DF" w:rsidRDefault="00F474DF" w:rsidP="00F474DF">
      <w:pPr>
        <w:pStyle w:val="ProductList-SubSubSectionHeading"/>
        <w:outlineLvl w:val="2"/>
        <w:rPr>
          <w:rFonts w:eastAsia="PMingLiU"/>
        </w:rPr>
      </w:pPr>
      <w:bookmarkStart w:id="45" w:name="_Toc405489080"/>
      <w:r w:rsidRPr="00F474DF">
        <w:rPr>
          <w:rFonts w:eastAsia="PMingLiU" w:cs="MS Gothic"/>
        </w:rPr>
        <w:t>安全性</w:t>
      </w:r>
      <w:bookmarkEnd w:id="45"/>
    </w:p>
    <w:p w:rsidR="00F474DF" w:rsidRPr="00F474DF" w:rsidRDefault="00F474DF" w:rsidP="00F474DF">
      <w:pPr>
        <w:pStyle w:val="ProductList-Body"/>
        <w:numPr>
          <w:ilvl w:val="0"/>
          <w:numId w:val="25"/>
        </w:numPr>
        <w:ind w:left="450" w:hanging="270"/>
        <w:rPr>
          <w:rFonts w:eastAsia="PMingLiU"/>
        </w:rPr>
      </w:pPr>
      <w:r w:rsidRPr="00F474DF">
        <w:rPr>
          <w:rFonts w:eastAsia="PMingLiU" w:cs="MS Gothic"/>
          <w:b/>
        </w:rPr>
        <w:t>一般措施</w:t>
      </w:r>
      <w:r w:rsidRPr="00F65EC3">
        <w:rPr>
          <w:rFonts w:eastAsia="PMingLiU" w:cs="MS Gothic"/>
          <w:b/>
        </w:rPr>
        <w:t>。</w:t>
      </w:r>
      <w:r w:rsidRPr="00F474DF">
        <w:rPr>
          <w:rFonts w:eastAsia="PMingLiU"/>
        </w:rPr>
        <w:t xml:space="preserve">Microsoft </w:t>
      </w:r>
      <w:r w:rsidRPr="00F474DF">
        <w:rPr>
          <w:rFonts w:eastAsia="PMingLiU" w:cs="MS Gothic"/>
        </w:rPr>
        <w:t>已針對線上服務實施並將維護及依循下列安全性措施，其中併入</w:t>
      </w:r>
      <w:r w:rsidRPr="00F474DF">
        <w:rPr>
          <w:rFonts w:eastAsia="PMingLiU"/>
        </w:rPr>
        <w:t xml:space="preserve"> OST </w:t>
      </w:r>
      <w:r w:rsidRPr="00F474DF">
        <w:rPr>
          <w:rFonts w:eastAsia="PMingLiU" w:cs="MS Gothic"/>
        </w:rPr>
        <w:t>中之安全性承諾，均屬</w:t>
      </w:r>
      <w:r w:rsidRPr="00F474DF">
        <w:rPr>
          <w:rFonts w:eastAsia="PMingLiU"/>
        </w:rPr>
        <w:t xml:space="preserve"> Microsoft </w:t>
      </w:r>
      <w:r w:rsidRPr="00F474DF">
        <w:rPr>
          <w:rFonts w:eastAsia="PMingLiU" w:cs="MS Gothic"/>
        </w:rPr>
        <w:t>在確保客</w:t>
      </w:r>
      <w:r w:rsidRPr="00F474DF">
        <w:rPr>
          <w:rFonts w:eastAsia="PMingLiU" w:cs="Gulim"/>
        </w:rPr>
        <w:t>戶資料安全性方面所負有之全部責任。</w:t>
      </w:r>
    </w:p>
    <w:p w:rsidR="00F474DF" w:rsidRPr="00F474DF" w:rsidRDefault="00F474DF" w:rsidP="00F474DF">
      <w:pPr>
        <w:pStyle w:val="ProductList-Body"/>
        <w:rPr>
          <w:rFonts w:eastAsia="PMingLiU"/>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F474DF" w:rsidRPr="009D6A83" w:rsidTr="009D6A83">
        <w:trPr>
          <w:tblHeader/>
        </w:trPr>
        <w:tc>
          <w:tcPr>
            <w:tcW w:w="2610" w:type="dxa"/>
            <w:shd w:val="clear" w:color="auto" w:fill="auto"/>
          </w:tcPr>
          <w:p w:rsidR="00F474DF" w:rsidRPr="009D6A83" w:rsidRDefault="00F474DF" w:rsidP="009D6A83">
            <w:pPr>
              <w:pStyle w:val="ProductList-Body"/>
              <w:spacing w:before="20" w:after="20"/>
              <w:rPr>
                <w:rFonts w:eastAsia="PMingLiU"/>
                <w:color w:val="FFFFFF"/>
              </w:rPr>
            </w:pPr>
            <w:r w:rsidRPr="009D6A83">
              <w:rPr>
                <w:rFonts w:eastAsia="PMingLiU" w:cs="MS Gothic"/>
                <w:color w:val="FFFFFF"/>
              </w:rPr>
              <w:t>網域</w:t>
            </w:r>
          </w:p>
        </w:tc>
        <w:tc>
          <w:tcPr>
            <w:tcW w:w="8190" w:type="dxa"/>
            <w:shd w:val="clear" w:color="auto" w:fill="auto"/>
          </w:tcPr>
          <w:p w:rsidR="00F474DF" w:rsidRPr="009D6A83" w:rsidRDefault="00F474DF" w:rsidP="009D6A83">
            <w:pPr>
              <w:pStyle w:val="ProductList-Body"/>
              <w:spacing w:before="20" w:after="20"/>
              <w:rPr>
                <w:rFonts w:eastAsia="PMingLiU"/>
                <w:color w:val="FFFFFF"/>
              </w:rPr>
            </w:pPr>
            <w:r w:rsidRPr="009D6A83">
              <w:rPr>
                <w:rFonts w:eastAsia="PMingLiU" w:cs="MS Gothic"/>
                <w:color w:val="FFFFFF"/>
              </w:rPr>
              <w:t>措施</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資訊安全性組織</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安全責任歸屬。</w:t>
            </w:r>
            <w:r w:rsidRPr="009D6A83">
              <w:rPr>
                <w:rFonts w:eastAsia="PMingLiU"/>
              </w:rPr>
              <w:t xml:space="preserve">Microsoft </w:t>
            </w:r>
            <w:r w:rsidRPr="009D6A83">
              <w:rPr>
                <w:rFonts w:eastAsia="PMingLiU" w:cs="MS Gothic"/>
              </w:rPr>
              <w:t>已指派一名以上的安全專員，負責協調並監控各項安全規定及程序。</w:t>
            </w:r>
          </w:p>
          <w:p w:rsidR="00F474DF" w:rsidRPr="009D6A83" w:rsidRDefault="00F474DF" w:rsidP="009D6A83">
            <w:pPr>
              <w:pStyle w:val="ProductList-Body"/>
              <w:spacing w:before="40"/>
              <w:rPr>
                <w:rFonts w:eastAsia="PMingLiU"/>
              </w:rPr>
            </w:pPr>
            <w:r w:rsidRPr="009D6A83">
              <w:rPr>
                <w:rFonts w:eastAsia="PMingLiU" w:cs="MS Gothic"/>
                <w:b/>
              </w:rPr>
              <w:t>安全角色與責任。</w:t>
            </w:r>
            <w:r w:rsidRPr="009D6A83">
              <w:rPr>
                <w:rFonts w:eastAsia="PMingLiU"/>
              </w:rPr>
              <w:t xml:space="preserve">Microsoft </w:t>
            </w:r>
            <w:r w:rsidRPr="009D6A83">
              <w:rPr>
                <w:rFonts w:eastAsia="PMingLiU" w:cs="MS Gothic"/>
              </w:rPr>
              <w:t>人員在存取客</w:t>
            </w:r>
            <w:r w:rsidRPr="009D6A83">
              <w:rPr>
                <w:rFonts w:eastAsia="PMingLiU" w:cs="Gulim"/>
              </w:rPr>
              <w:t>戶資料時，必須受到保密義務之拘束。</w:t>
            </w:r>
          </w:p>
          <w:p w:rsidR="00F474DF" w:rsidRPr="009D6A83" w:rsidRDefault="00F474DF" w:rsidP="009D6A83">
            <w:pPr>
              <w:pStyle w:val="ProductList-Body"/>
              <w:spacing w:before="40"/>
              <w:rPr>
                <w:rFonts w:eastAsia="PMingLiU"/>
              </w:rPr>
            </w:pPr>
            <w:r w:rsidRPr="009D6A83">
              <w:rPr>
                <w:rFonts w:eastAsia="PMingLiU" w:cs="MS Gothic"/>
                <w:b/>
              </w:rPr>
              <w:t>風險管理計劃。</w:t>
            </w:r>
            <w:r w:rsidRPr="009D6A83">
              <w:rPr>
                <w:rFonts w:eastAsia="PMingLiU"/>
              </w:rPr>
              <w:t xml:space="preserve">Microsoft </w:t>
            </w:r>
            <w:r w:rsidRPr="009D6A83">
              <w:rPr>
                <w:rFonts w:eastAsia="PMingLiU" w:cs="MS Gothic"/>
              </w:rPr>
              <w:t>在處理客</w:t>
            </w:r>
            <w:r w:rsidRPr="009D6A83">
              <w:rPr>
                <w:rFonts w:eastAsia="PMingLiU" w:cs="Gulim"/>
              </w:rPr>
              <w:t>戶資料或</w:t>
            </w:r>
            <w:r w:rsidRPr="009D6A83">
              <w:rPr>
                <w:rFonts w:eastAsia="PMingLiU" w:cs="MingLiU"/>
              </w:rPr>
              <w:t>啟用線上服務之前，已完成風險評估。</w:t>
            </w:r>
          </w:p>
          <w:p w:rsidR="00F474DF" w:rsidRPr="009D6A83" w:rsidRDefault="00F474DF" w:rsidP="00454FAF">
            <w:pPr>
              <w:pStyle w:val="ProductList-Body"/>
              <w:rPr>
                <w:rFonts w:eastAsia="PMingLiU"/>
              </w:rPr>
            </w:pPr>
            <w:r w:rsidRPr="009D6A83">
              <w:rPr>
                <w:rFonts w:eastAsia="PMingLiU"/>
              </w:rPr>
              <w:t xml:space="preserve">Microsoft </w:t>
            </w:r>
            <w:r w:rsidRPr="009D6A83">
              <w:rPr>
                <w:rFonts w:eastAsia="PMingLiU" w:cs="MS Gothic"/>
              </w:rPr>
              <w:t>將會依據其文件保留規定，保留已失效之安全文件。</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資</w:t>
            </w:r>
            <w:r w:rsidRPr="009D6A83">
              <w:rPr>
                <w:rFonts w:eastAsia="PMingLiU" w:cs="MingLiU"/>
              </w:rPr>
              <w:t>產管理</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資</w:t>
            </w:r>
            <w:r w:rsidRPr="009D6A83">
              <w:rPr>
                <w:rFonts w:eastAsia="PMingLiU" w:cs="MingLiU"/>
                <w:b/>
              </w:rPr>
              <w:t>產庫存</w:t>
            </w:r>
            <w:r w:rsidRPr="009D6A83">
              <w:rPr>
                <w:rFonts w:eastAsia="PMingLiU"/>
                <w:b/>
              </w:rPr>
              <w:t xml:space="preserve"> (Asset Inventory)</w:t>
            </w:r>
            <w:r w:rsidRPr="009D6A83">
              <w:rPr>
                <w:rFonts w:eastAsia="PMingLiU" w:cs="MS Gothic"/>
                <w:b/>
              </w:rPr>
              <w:t>。</w:t>
            </w:r>
            <w:r w:rsidRPr="009D6A83">
              <w:rPr>
                <w:rFonts w:eastAsia="PMingLiU"/>
              </w:rPr>
              <w:t xml:space="preserve">Microsoft </w:t>
            </w:r>
            <w:r w:rsidRPr="009D6A83">
              <w:rPr>
                <w:rFonts w:eastAsia="PMingLiU" w:cs="MS Gothic"/>
              </w:rPr>
              <w:t>會將用來儲存客</w:t>
            </w:r>
            <w:r w:rsidRPr="009D6A83">
              <w:rPr>
                <w:rFonts w:eastAsia="PMingLiU" w:cs="Gulim"/>
              </w:rPr>
              <w:t>戶資料的所有媒體視</w:t>
            </w:r>
            <w:r w:rsidRPr="009D6A83">
              <w:rPr>
                <w:rFonts w:eastAsia="PMingLiU" w:cs="MS Gothic"/>
              </w:rPr>
              <w:t>為庫存，並加以妥善維護。只有經過書面授權、擁有相關存取權限的</w:t>
            </w:r>
            <w:r w:rsidRPr="009D6A83">
              <w:rPr>
                <w:rFonts w:eastAsia="PMingLiU"/>
              </w:rPr>
              <w:t xml:space="preserve"> Microsoft </w:t>
            </w:r>
            <w:r w:rsidRPr="009D6A83">
              <w:rPr>
                <w:rFonts w:eastAsia="PMingLiU" w:cs="MS Gothic"/>
              </w:rPr>
              <w:t>人員，方能存取該等媒體庫存。</w:t>
            </w:r>
          </w:p>
          <w:p w:rsidR="00F474DF" w:rsidRPr="009D6A83" w:rsidRDefault="00F474DF" w:rsidP="009D6A83">
            <w:pPr>
              <w:pStyle w:val="ProductList-Body"/>
              <w:spacing w:before="40"/>
              <w:rPr>
                <w:rFonts w:eastAsia="PMingLiU"/>
              </w:rPr>
            </w:pPr>
            <w:r w:rsidRPr="009D6A83">
              <w:rPr>
                <w:rFonts w:eastAsia="PMingLiU" w:cs="MS Gothic"/>
                <w:b/>
              </w:rPr>
              <w:t>資</w:t>
            </w:r>
            <w:r w:rsidRPr="009D6A83">
              <w:rPr>
                <w:rFonts w:eastAsia="PMingLiU" w:cs="MingLiU"/>
                <w:b/>
              </w:rPr>
              <w:t>產處理</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會將客</w:t>
            </w:r>
            <w:r w:rsidRPr="009D6A83">
              <w:rPr>
                <w:rFonts w:eastAsia="PMingLiU" w:cs="Gulim"/>
              </w:rPr>
              <w:t>戶資料予以分類，以便於識別，並</w:t>
            </w:r>
            <w:r w:rsidRPr="009D6A83">
              <w:rPr>
                <w:rFonts w:eastAsia="PMingLiU" w:cs="MS Gothic"/>
              </w:rPr>
              <w:t>為其存取權設下適當限制。</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針對客</w:t>
            </w:r>
            <w:r w:rsidRPr="009D6A83">
              <w:rPr>
                <w:rFonts w:eastAsia="PMingLiU" w:cs="Gulim"/>
              </w:rPr>
              <w:t>戶資料之列印作業設有限制，並設有專門的程序來</w:t>
            </w:r>
            <w:r w:rsidRPr="009D6A83">
              <w:rPr>
                <w:rFonts w:eastAsia="PMingLiU" w:cs="MS Gothic"/>
              </w:rPr>
              <w:t>處置</w:t>
            </w:r>
            <w:r w:rsidRPr="009D6A83">
              <w:rPr>
                <w:rFonts w:eastAsia="PMingLiU" w:cs="Gulim"/>
              </w:rPr>
              <w:t>內含客戶資料之書面資料。</w:t>
            </w:r>
          </w:p>
          <w:p w:rsidR="00F474DF" w:rsidRPr="009D6A83" w:rsidRDefault="00F474DF" w:rsidP="009D6A83">
            <w:pPr>
              <w:pStyle w:val="ProductList-Body"/>
              <w:numPr>
                <w:ilvl w:val="0"/>
                <w:numId w:val="11"/>
              </w:numPr>
              <w:ind w:left="162" w:hanging="180"/>
              <w:rPr>
                <w:rFonts w:eastAsia="PMingLiU"/>
              </w:rPr>
            </w:pPr>
            <w:r w:rsidRPr="009D6A83">
              <w:rPr>
                <w:rFonts w:eastAsia="PMingLiU"/>
              </w:rPr>
              <w:t xml:space="preserve">Microsoft </w:t>
            </w:r>
            <w:r w:rsidRPr="009D6A83">
              <w:rPr>
                <w:rFonts w:eastAsia="PMingLiU" w:cs="MS Gothic"/>
              </w:rPr>
              <w:t>人員在將客</w:t>
            </w:r>
            <w:r w:rsidRPr="009D6A83">
              <w:rPr>
                <w:rFonts w:eastAsia="PMingLiU" w:cs="Gulim"/>
              </w:rPr>
              <w:t>戶資料儲存於可</w:t>
            </w:r>
            <w:r w:rsidRPr="009D6A83">
              <w:rPr>
                <w:rFonts w:eastAsia="PMingLiU" w:cs="MS Gothic"/>
              </w:rPr>
              <w:t>攜式裝置上、從遠端存取客</w:t>
            </w:r>
            <w:r w:rsidRPr="009D6A83">
              <w:rPr>
                <w:rFonts w:eastAsia="PMingLiU" w:cs="Gulim"/>
              </w:rPr>
              <w:t>戶資料，或是在</w:t>
            </w:r>
            <w:r w:rsidRPr="009D6A83">
              <w:rPr>
                <w:rFonts w:eastAsia="PMingLiU"/>
              </w:rPr>
              <w:t xml:space="preserve"> Microsoft </w:t>
            </w:r>
            <w:r w:rsidRPr="009D6A83">
              <w:rPr>
                <w:rFonts w:eastAsia="PMingLiU" w:cs="MS Gothic"/>
              </w:rPr>
              <w:t>設施以外的地點處理客</w:t>
            </w:r>
            <w:r w:rsidRPr="009D6A83">
              <w:rPr>
                <w:rFonts w:eastAsia="PMingLiU" w:cs="Gulim"/>
              </w:rPr>
              <w:t>戶資料之前，均須事先獲得</w:t>
            </w:r>
            <w:r w:rsidRPr="009D6A83">
              <w:rPr>
                <w:rFonts w:eastAsia="PMingLiU"/>
              </w:rPr>
              <w:t xml:space="preserve"> Microsoft </w:t>
            </w:r>
            <w:r w:rsidRPr="009D6A83">
              <w:rPr>
                <w:rFonts w:eastAsia="PMingLiU" w:cs="MS Gothic"/>
              </w:rPr>
              <w:t>之授權。</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人力資源安全</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安全訓練。</w:t>
            </w:r>
            <w:r w:rsidRPr="009D6A83">
              <w:rPr>
                <w:rFonts w:eastAsia="PMingLiU"/>
              </w:rPr>
              <w:t xml:space="preserve">Microsoft </w:t>
            </w:r>
            <w:r w:rsidRPr="009D6A83">
              <w:rPr>
                <w:rFonts w:eastAsia="PMingLiU" w:cs="MS Gothic"/>
              </w:rPr>
              <w:t>會向其人員告知相關的安全程序，以及每個人各自的角色。此外，</w:t>
            </w:r>
            <w:r w:rsidRPr="009D6A83">
              <w:rPr>
                <w:rFonts w:eastAsia="PMingLiU"/>
              </w:rPr>
              <w:t xml:space="preserve">Microsoft </w:t>
            </w:r>
            <w:r w:rsidRPr="009D6A83">
              <w:rPr>
                <w:rFonts w:eastAsia="PMingLiU" w:cs="MS Gothic"/>
              </w:rPr>
              <w:t>也會向其人員告知違反安全規定及程序可能引發的後果。在訓練期間，</w:t>
            </w:r>
            <w:r w:rsidRPr="009D6A83">
              <w:rPr>
                <w:rFonts w:eastAsia="PMingLiU"/>
              </w:rPr>
              <w:t xml:space="preserve">Microsoft </w:t>
            </w:r>
            <w:r w:rsidRPr="009D6A83">
              <w:rPr>
                <w:rFonts w:eastAsia="PMingLiU" w:cs="MS Gothic"/>
              </w:rPr>
              <w:t>只會使用匿名資料。</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人身及環境安全</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人員出入設施。</w:t>
            </w:r>
            <w:r w:rsidRPr="009D6A83">
              <w:rPr>
                <w:rFonts w:eastAsia="PMingLiU" w:cs="MS Gothic"/>
              </w:rPr>
              <w:t>凡是</w:t>
            </w:r>
            <w:r w:rsidRPr="009D6A83">
              <w:rPr>
                <w:rFonts w:eastAsia="PMingLiU" w:cs="Gulim"/>
              </w:rPr>
              <w:t>內部存放有用來處理客戶資料之資訊系統的設施，</w:t>
            </w:r>
            <w:r w:rsidRPr="009D6A83">
              <w:rPr>
                <w:rFonts w:eastAsia="PMingLiU"/>
              </w:rPr>
              <w:t xml:space="preserve">Microsoft </w:t>
            </w:r>
            <w:r w:rsidRPr="009D6A83">
              <w:rPr>
                <w:rFonts w:eastAsia="PMingLiU" w:cs="MS Gothic"/>
              </w:rPr>
              <w:t>均設有人員出入限制。只有經過授權的特定人員，方能出入此等設施。</w:t>
            </w:r>
          </w:p>
          <w:p w:rsidR="00F474DF" w:rsidRPr="009D6A83" w:rsidRDefault="00F474DF" w:rsidP="009D6A83">
            <w:pPr>
              <w:pStyle w:val="ProductList-Body"/>
              <w:spacing w:before="40"/>
              <w:rPr>
                <w:rFonts w:eastAsia="PMingLiU"/>
              </w:rPr>
            </w:pPr>
            <w:r w:rsidRPr="009D6A83">
              <w:rPr>
                <w:rFonts w:eastAsia="PMingLiU" w:cs="MS Gothic"/>
                <w:b/>
              </w:rPr>
              <w:t>人員對元件之存取。</w:t>
            </w:r>
            <w:r w:rsidRPr="009D6A83">
              <w:rPr>
                <w:rFonts w:eastAsia="PMingLiU" w:cs="MS Gothic"/>
              </w:rPr>
              <w:t>每當收到或寄出</w:t>
            </w:r>
            <w:r w:rsidRPr="009D6A83">
              <w:rPr>
                <w:rFonts w:eastAsia="PMingLiU" w:cs="Gulim"/>
              </w:rPr>
              <w:t>內含客戶資料的媒體時，</w:t>
            </w:r>
            <w:r w:rsidRPr="009D6A83">
              <w:rPr>
                <w:rFonts w:eastAsia="PMingLiU"/>
              </w:rPr>
              <w:t xml:space="preserve">Microsoft </w:t>
            </w:r>
            <w:r w:rsidRPr="009D6A83">
              <w:rPr>
                <w:rFonts w:eastAsia="PMingLiU" w:cs="MS Gothic"/>
              </w:rPr>
              <w:t>均會留下妥善的記錄，包括媒體的類型、經過授權的寄件人</w:t>
            </w:r>
            <w:r w:rsidRPr="009D6A83">
              <w:rPr>
                <w:rFonts w:eastAsia="PMingLiU"/>
              </w:rPr>
              <w:t>/</w:t>
            </w:r>
            <w:r w:rsidRPr="009D6A83">
              <w:rPr>
                <w:rFonts w:eastAsia="PMingLiU" w:cs="MS Gothic"/>
              </w:rPr>
              <w:t>收件人、日期和時間、媒體編號以及</w:t>
            </w:r>
            <w:r w:rsidRPr="009D6A83">
              <w:rPr>
                <w:rFonts w:eastAsia="PMingLiU" w:cs="Gulim"/>
              </w:rPr>
              <w:t>內含的客戶資料類型。</w:t>
            </w:r>
          </w:p>
          <w:p w:rsidR="00F474DF" w:rsidRPr="009D6A83" w:rsidRDefault="00F474DF" w:rsidP="009D6A83">
            <w:pPr>
              <w:pStyle w:val="ProductList-Body"/>
              <w:spacing w:before="40"/>
              <w:rPr>
                <w:rFonts w:eastAsia="PMingLiU"/>
              </w:rPr>
            </w:pPr>
            <w:r w:rsidRPr="009D6A83">
              <w:rPr>
                <w:rFonts w:eastAsia="PMingLiU" w:cs="MS Gothic"/>
                <w:b/>
              </w:rPr>
              <w:t>免於中斷之防護。</w:t>
            </w:r>
            <w:r w:rsidRPr="009D6A83">
              <w:rPr>
                <w:rFonts w:eastAsia="PMingLiU"/>
              </w:rPr>
              <w:t xml:space="preserve">Microsoft </w:t>
            </w:r>
            <w:r w:rsidRPr="009D6A83">
              <w:rPr>
                <w:rFonts w:eastAsia="PMingLiU" w:cs="MS Gothic"/>
              </w:rPr>
              <w:t>採用各種業界標準系統，避免資料因停電或線路干擾而遺失。</w:t>
            </w:r>
          </w:p>
          <w:p w:rsidR="00F474DF" w:rsidRPr="009D6A83" w:rsidRDefault="00F474DF" w:rsidP="009D6A83">
            <w:pPr>
              <w:pStyle w:val="ProductList-Body"/>
              <w:spacing w:before="40"/>
              <w:rPr>
                <w:rFonts w:eastAsia="PMingLiU"/>
              </w:rPr>
            </w:pPr>
            <w:r w:rsidRPr="009D6A83">
              <w:rPr>
                <w:rFonts w:eastAsia="PMingLiU" w:cs="MS Gothic"/>
                <w:b/>
              </w:rPr>
              <w:t>元件之處置。</w:t>
            </w:r>
            <w:r w:rsidRPr="009D6A83">
              <w:rPr>
                <w:rFonts w:eastAsia="PMingLiU"/>
              </w:rPr>
              <w:t xml:space="preserve">Microsoft </w:t>
            </w:r>
            <w:r w:rsidRPr="009D6A83">
              <w:rPr>
                <w:rFonts w:eastAsia="PMingLiU" w:cs="MS Gothic"/>
              </w:rPr>
              <w:t>會依據業界標準流程，刪除不再需要的客</w:t>
            </w:r>
            <w:r w:rsidRPr="009D6A83">
              <w:rPr>
                <w:rFonts w:eastAsia="PMingLiU" w:cs="Gulim"/>
              </w:rPr>
              <w:t>戶資料。</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通訊及作業管理</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營運原則。</w:t>
            </w:r>
            <w:r w:rsidRPr="009D6A83">
              <w:rPr>
                <w:rFonts w:eastAsia="PMingLiU"/>
              </w:rPr>
              <w:t xml:space="preserve">Microsoft </w:t>
            </w:r>
            <w:r w:rsidRPr="009D6A83">
              <w:rPr>
                <w:rFonts w:eastAsia="PMingLiU" w:cs="MS Gothic"/>
              </w:rPr>
              <w:t>會印製安全文件，以</w:t>
            </w:r>
            <w:r w:rsidRPr="009D6A83">
              <w:rPr>
                <w:rFonts w:eastAsia="PMingLiU" w:cs="Gulim"/>
              </w:rPr>
              <w:t>說明其安全措施及相關程序，以及有權存取客戶資料之人員所負有的責任。</w:t>
            </w:r>
          </w:p>
          <w:p w:rsidR="00F474DF" w:rsidRPr="009D6A83" w:rsidRDefault="00F474DF" w:rsidP="009D6A83">
            <w:pPr>
              <w:pStyle w:val="ProductList-Body"/>
              <w:spacing w:before="40"/>
              <w:rPr>
                <w:rFonts w:eastAsia="PMingLiU"/>
              </w:rPr>
            </w:pPr>
            <w:r w:rsidRPr="009D6A83">
              <w:rPr>
                <w:rFonts w:eastAsia="PMingLiU" w:cs="MS Gothic"/>
                <w:b/>
              </w:rPr>
              <w:t>資料復原程序</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會定期為客</w:t>
            </w:r>
            <w:r w:rsidRPr="009D6A83">
              <w:rPr>
                <w:rFonts w:eastAsia="PMingLiU" w:cs="Gulim"/>
              </w:rPr>
              <w:t>戶資料製作多</w:t>
            </w:r>
            <w:r w:rsidRPr="009D6A83">
              <w:rPr>
                <w:rFonts w:eastAsia="PMingLiU" w:cs="MS Gothic"/>
              </w:rPr>
              <w:t>份拷貝</w:t>
            </w:r>
            <w:r w:rsidRPr="009D6A83">
              <w:rPr>
                <w:rFonts w:eastAsia="PMingLiU"/>
              </w:rPr>
              <w:t xml:space="preserve"> (</w:t>
            </w:r>
            <w:r w:rsidRPr="009D6A83">
              <w:rPr>
                <w:rFonts w:eastAsia="PMingLiU" w:cs="MS Gothic"/>
              </w:rPr>
              <w:t>每週至少一次，除非在該期間</w:t>
            </w:r>
            <w:r w:rsidRPr="009D6A83">
              <w:rPr>
                <w:rFonts w:eastAsia="PMingLiU" w:cs="Gulim"/>
              </w:rPr>
              <w:t>內客戶資料並未更新</w:t>
            </w:r>
            <w:r w:rsidRPr="009D6A83">
              <w:rPr>
                <w:rFonts w:eastAsia="PMingLiU"/>
              </w:rPr>
              <w:t>)</w:t>
            </w:r>
            <w:r w:rsidRPr="009D6A83">
              <w:rPr>
                <w:rFonts w:eastAsia="PMingLiU" w:cs="MS Gothic"/>
              </w:rPr>
              <w:t>，做為復原客</w:t>
            </w:r>
            <w:r w:rsidRPr="009D6A83">
              <w:rPr>
                <w:rFonts w:eastAsia="PMingLiU" w:cs="Gulim"/>
              </w:rPr>
              <w:t>戶資料之來源。</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會將客</w:t>
            </w:r>
            <w:r w:rsidRPr="009D6A83">
              <w:rPr>
                <w:rFonts w:eastAsia="PMingLiU" w:cs="Gulim"/>
              </w:rPr>
              <w:t>戶資料之拷貝及資料復原程序存放在其他地點，此地點將不同於處理客戶資料的主要電腦設備所在位置。</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設有特定的程序，用來規範客</w:t>
            </w:r>
            <w:r w:rsidRPr="009D6A83">
              <w:rPr>
                <w:rFonts w:eastAsia="PMingLiU" w:cs="Gulim"/>
              </w:rPr>
              <w:t>戶資料副本之存取情況。</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每六個月至少會針對資料復原程序進行一次審核。</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會為資料復原工作留下記錄，</w:t>
            </w:r>
            <w:r w:rsidRPr="009D6A83">
              <w:rPr>
                <w:rFonts w:eastAsia="PMingLiU" w:cs="Gulim"/>
              </w:rPr>
              <w:t>內容包括負責執行復原工作的人員、復原資料之說明，以及視情況記錄資料復原過程中負責執行的人員及需要手動輸入的資料</w:t>
            </w:r>
            <w:r w:rsidRPr="009D6A83">
              <w:rPr>
                <w:rFonts w:eastAsia="PMingLiU"/>
              </w:rPr>
              <w:t xml:space="preserve"> (</w:t>
            </w:r>
            <w:r w:rsidRPr="009D6A83">
              <w:rPr>
                <w:rFonts w:eastAsia="PMingLiU" w:cs="MS Gothic"/>
              </w:rPr>
              <w:t>如果有的話</w:t>
            </w:r>
            <w:r w:rsidRPr="009D6A83">
              <w:rPr>
                <w:rFonts w:eastAsia="PMingLiU"/>
              </w:rPr>
              <w:t>)</w:t>
            </w:r>
            <w:r w:rsidRPr="009D6A83">
              <w:rPr>
                <w:rFonts w:eastAsia="PMingLiU" w:cs="MS Gothic"/>
              </w:rPr>
              <w:t>。</w:t>
            </w:r>
          </w:p>
          <w:p w:rsidR="00F474DF" w:rsidRPr="009D6A83" w:rsidRDefault="00F474DF" w:rsidP="009D6A83">
            <w:pPr>
              <w:pStyle w:val="ProductList-Body"/>
              <w:spacing w:before="40"/>
              <w:rPr>
                <w:rFonts w:eastAsia="PMingLiU"/>
              </w:rPr>
            </w:pPr>
            <w:r w:rsidRPr="009D6A83">
              <w:rPr>
                <w:rFonts w:eastAsia="PMingLiU" w:cs="MS Gothic"/>
                <w:b/>
              </w:rPr>
              <w:t>惡意軟體。</w:t>
            </w:r>
            <w:r w:rsidRPr="009D6A83">
              <w:rPr>
                <w:rFonts w:eastAsia="PMingLiU"/>
              </w:rPr>
              <w:t xml:space="preserve">Microsoft </w:t>
            </w:r>
            <w:r w:rsidRPr="009D6A83">
              <w:rPr>
                <w:rFonts w:eastAsia="PMingLiU" w:cs="MS Gothic"/>
              </w:rPr>
              <w:t>設有用來防範惡意軟體的控管措施，可協助避免惡意軟體對客</w:t>
            </w:r>
            <w:r w:rsidRPr="009D6A83">
              <w:rPr>
                <w:rFonts w:eastAsia="PMingLiU" w:cs="Gulim"/>
              </w:rPr>
              <w:t>戶資料進行未經授權的存取，包括源自於公用網路的惡意軟體。</w:t>
            </w:r>
          </w:p>
          <w:p w:rsidR="00F474DF" w:rsidRPr="009D6A83" w:rsidRDefault="00F474DF" w:rsidP="009D6A83">
            <w:pPr>
              <w:pStyle w:val="ProductList-Body"/>
              <w:spacing w:before="40"/>
              <w:rPr>
                <w:rFonts w:eastAsia="PMingLiU"/>
              </w:rPr>
            </w:pPr>
            <w:r w:rsidRPr="009D6A83">
              <w:rPr>
                <w:rFonts w:eastAsia="PMingLiU" w:cs="MS Gothic"/>
                <w:b/>
              </w:rPr>
              <w:t>在外流通之資料</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會為透過公用網路傳輸的客</w:t>
            </w:r>
            <w:r w:rsidRPr="009D6A83">
              <w:rPr>
                <w:rFonts w:eastAsia="PMingLiU" w:cs="Gulim"/>
              </w:rPr>
              <w:t>戶資料進行加密或讓客戶進行加密。</w:t>
            </w:r>
          </w:p>
          <w:p w:rsidR="00F474DF" w:rsidRPr="009D6A83" w:rsidRDefault="00F474DF" w:rsidP="009D6A83">
            <w:pPr>
              <w:pStyle w:val="ProductList-Body"/>
              <w:ind w:left="162" w:hanging="162"/>
              <w:rPr>
                <w:rFonts w:eastAsia="PMingLiU"/>
                <w:lang w:val="en-US"/>
              </w:rPr>
            </w:pPr>
            <w:r w:rsidRPr="009D6A83">
              <w:rPr>
                <w:rFonts w:eastAsia="PMingLiU"/>
              </w:rPr>
              <w:t>-</w:t>
            </w:r>
            <w:r w:rsidRPr="009D6A83">
              <w:rPr>
                <w:rFonts w:eastAsia="PMingLiU"/>
              </w:rPr>
              <w:tab/>
              <w:t xml:space="preserve">Microsoft </w:t>
            </w:r>
            <w:r w:rsidRPr="009D6A83">
              <w:rPr>
                <w:rFonts w:eastAsia="PMingLiU" w:cs="MS Gothic"/>
              </w:rPr>
              <w:t>會為攜出其設施的媒體當中儲存的客</w:t>
            </w:r>
            <w:r w:rsidRPr="009D6A83">
              <w:rPr>
                <w:rFonts w:eastAsia="PMingLiU" w:cs="Gulim"/>
              </w:rPr>
              <w:t>戶資料設定存取限制</w:t>
            </w:r>
            <w:r w:rsidRPr="009D6A83">
              <w:rPr>
                <w:rFonts w:eastAsia="PMingLiU"/>
              </w:rPr>
              <w:t xml:space="preserve"> (</w:t>
            </w:r>
            <w:r w:rsidRPr="009D6A83">
              <w:rPr>
                <w:rFonts w:eastAsia="PMingLiU" w:cs="MS Gothic"/>
              </w:rPr>
              <w:t>例如透過加密</w:t>
            </w:r>
            <w:r w:rsidRPr="009D6A83">
              <w:rPr>
                <w:rFonts w:eastAsia="PMingLiU"/>
              </w:rPr>
              <w:t>)</w:t>
            </w:r>
            <w:r w:rsidRPr="009D6A83">
              <w:rPr>
                <w:rFonts w:eastAsia="PMingLiU" w:cs="MS Gothic"/>
              </w:rPr>
              <w:t>。</w:t>
            </w:r>
          </w:p>
          <w:p w:rsidR="00F474DF" w:rsidRPr="009D6A83" w:rsidRDefault="00F474DF" w:rsidP="009D6A83">
            <w:pPr>
              <w:pStyle w:val="ProductList-Body"/>
              <w:spacing w:before="40"/>
              <w:rPr>
                <w:rFonts w:eastAsia="PMingLiU"/>
              </w:rPr>
            </w:pPr>
            <w:r w:rsidRPr="009D6A83">
              <w:rPr>
                <w:rFonts w:eastAsia="PMingLiU" w:cs="MS Gothic"/>
                <w:b/>
              </w:rPr>
              <w:t>事件記錄。</w:t>
            </w:r>
            <w:r w:rsidRPr="009D6A83">
              <w:rPr>
                <w:rFonts w:eastAsia="PMingLiU"/>
              </w:rPr>
              <w:t xml:space="preserve">Microsoft </w:t>
            </w:r>
            <w:r w:rsidRPr="009D6A83">
              <w:rPr>
                <w:rFonts w:eastAsia="PMingLiU" w:cs="MS Gothic"/>
              </w:rPr>
              <w:t>會自行記錄或讓客</w:t>
            </w:r>
            <w:r w:rsidRPr="009D6A83">
              <w:rPr>
                <w:rFonts w:eastAsia="PMingLiU" w:cs="Gulim"/>
              </w:rPr>
              <w:t>戶記錄內含客戶資料之資訊系統的存取及使用情形，包括記錄其存取</w:t>
            </w:r>
            <w:r w:rsidRPr="009D6A83">
              <w:rPr>
                <w:rFonts w:eastAsia="PMingLiU"/>
              </w:rPr>
              <w:t xml:space="preserve"> ID</w:t>
            </w:r>
            <w:r w:rsidRPr="009D6A83">
              <w:rPr>
                <w:rFonts w:eastAsia="PMingLiU" w:cs="MS Gothic"/>
              </w:rPr>
              <w:t>、存取時間、授與或拒</w:t>
            </w:r>
            <w:r w:rsidRPr="009D6A83">
              <w:rPr>
                <w:rFonts w:eastAsia="PMingLiU" w:cs="MingLiU"/>
              </w:rPr>
              <w:t>絕授權及其他相關活動。</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存取控制</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存取原則。</w:t>
            </w:r>
            <w:r w:rsidRPr="009D6A83">
              <w:rPr>
                <w:rFonts w:eastAsia="PMingLiU"/>
              </w:rPr>
              <w:t xml:space="preserve">Microsoft </w:t>
            </w:r>
            <w:r w:rsidRPr="009D6A83">
              <w:rPr>
                <w:rFonts w:eastAsia="PMingLiU" w:cs="MS Gothic"/>
              </w:rPr>
              <w:t>會妥善記錄有權存取客</w:t>
            </w:r>
            <w:r w:rsidRPr="009D6A83">
              <w:rPr>
                <w:rFonts w:eastAsia="PMingLiU" w:cs="Gulim"/>
              </w:rPr>
              <w:t>戶資料之人員的安全權限。</w:t>
            </w:r>
          </w:p>
          <w:p w:rsidR="00F474DF" w:rsidRPr="009D6A83" w:rsidRDefault="00F474DF" w:rsidP="009D6A83">
            <w:pPr>
              <w:pStyle w:val="ProductList-Body"/>
              <w:spacing w:before="40"/>
              <w:rPr>
                <w:rFonts w:eastAsia="PMingLiU"/>
              </w:rPr>
            </w:pPr>
            <w:r w:rsidRPr="009D6A83">
              <w:rPr>
                <w:rFonts w:eastAsia="PMingLiU" w:cs="MS Gothic"/>
                <w:b/>
              </w:rPr>
              <w:t>存取權限之授與</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會妥善記錄有權存取</w:t>
            </w:r>
            <w:r w:rsidRPr="009D6A83">
              <w:rPr>
                <w:rFonts w:eastAsia="PMingLiU" w:cs="Gulim"/>
              </w:rPr>
              <w:t>內含客戶資料之</w:t>
            </w:r>
            <w:r w:rsidRPr="009D6A83">
              <w:rPr>
                <w:rFonts w:eastAsia="PMingLiU"/>
              </w:rPr>
              <w:t xml:space="preserve"> Microsoft </w:t>
            </w:r>
            <w:r w:rsidRPr="009D6A83">
              <w:rPr>
                <w:rFonts w:eastAsia="PMingLiU" w:cs="MS Gothic"/>
              </w:rPr>
              <w:t>系統的人員，並定時更新此等記錄。</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會將超過六個月未使用之身分驗證憑證予以停用。</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r>
            <w:r w:rsidRPr="009D6A83">
              <w:rPr>
                <w:rFonts w:eastAsia="PMingLiU" w:cs="MS Gothic"/>
              </w:rPr>
              <w:t>凡是有權授與、修改或取消資料及資源之存取權限的人員，</w:t>
            </w:r>
            <w:r w:rsidRPr="009D6A83">
              <w:rPr>
                <w:rFonts w:eastAsia="PMingLiU"/>
              </w:rPr>
              <w:t xml:space="preserve">Microsoft </w:t>
            </w:r>
            <w:r w:rsidRPr="009D6A83">
              <w:rPr>
                <w:rFonts w:eastAsia="PMingLiU" w:cs="MS Gothic"/>
              </w:rPr>
              <w:t>均會確認其身分之真實性。</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r>
            <w:r w:rsidRPr="009D6A83">
              <w:rPr>
                <w:rFonts w:eastAsia="PMingLiU" w:cs="MS Gothic"/>
              </w:rPr>
              <w:t>如果不只一個人有權存取</w:t>
            </w:r>
            <w:r w:rsidRPr="009D6A83">
              <w:rPr>
                <w:rFonts w:eastAsia="PMingLiU" w:cs="Gulim"/>
              </w:rPr>
              <w:t>內含客戶資料的系統，</w:t>
            </w:r>
            <w:r w:rsidRPr="009D6A83">
              <w:rPr>
                <w:rFonts w:eastAsia="PMingLiU"/>
              </w:rPr>
              <w:t xml:space="preserve">Microsoft </w:t>
            </w:r>
            <w:r w:rsidRPr="009D6A83">
              <w:rPr>
                <w:rFonts w:eastAsia="PMingLiU" w:cs="MS Gothic"/>
              </w:rPr>
              <w:t>將會確保每個人都具有不同的識別碼</w:t>
            </w:r>
            <w:r w:rsidRPr="009D6A83">
              <w:rPr>
                <w:rFonts w:eastAsia="PMingLiU"/>
              </w:rPr>
              <w:t>/</w:t>
            </w:r>
            <w:r w:rsidRPr="009D6A83">
              <w:rPr>
                <w:rFonts w:eastAsia="PMingLiU" w:cs="MS Gothic"/>
              </w:rPr>
              <w:t>登入資料。</w:t>
            </w:r>
          </w:p>
          <w:p w:rsidR="00F474DF" w:rsidRPr="009D6A83" w:rsidRDefault="00F474DF" w:rsidP="009D6A83">
            <w:pPr>
              <w:pStyle w:val="ProductList-Body"/>
              <w:spacing w:before="40"/>
              <w:rPr>
                <w:rFonts w:eastAsia="PMingLiU"/>
              </w:rPr>
            </w:pPr>
            <w:r w:rsidRPr="009D6A83">
              <w:rPr>
                <w:rFonts w:eastAsia="PMingLiU" w:cs="MS Gothic"/>
                <w:b/>
              </w:rPr>
              <w:t>最低權限</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r>
            <w:r w:rsidRPr="009D6A83">
              <w:rPr>
                <w:rFonts w:eastAsia="PMingLiU" w:cs="MS Gothic"/>
              </w:rPr>
              <w:t>技術支援人員只能在必要時存取客</w:t>
            </w:r>
            <w:r w:rsidRPr="009D6A83">
              <w:rPr>
                <w:rFonts w:eastAsia="PMingLiU" w:cs="Gulim"/>
              </w:rPr>
              <w:t>戶資料。</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會為客</w:t>
            </w:r>
            <w:r w:rsidRPr="009D6A83">
              <w:rPr>
                <w:rFonts w:eastAsia="PMingLiU" w:cs="Gulim"/>
              </w:rPr>
              <w:t>戶資料設下存取限制，讓只有</w:t>
            </w:r>
            <w:r w:rsidRPr="009D6A83">
              <w:rPr>
                <w:rFonts w:eastAsia="PMingLiU" w:cs="MS Gothic"/>
              </w:rPr>
              <w:t>為了履行其職務而確實需要存取客</w:t>
            </w:r>
            <w:r w:rsidRPr="009D6A83">
              <w:rPr>
                <w:rFonts w:eastAsia="PMingLiU" w:cs="Gulim"/>
              </w:rPr>
              <w:t>戶資料之人員，方能取得相關之存取權限。</w:t>
            </w:r>
          </w:p>
          <w:p w:rsidR="00F474DF" w:rsidRPr="009D6A83" w:rsidRDefault="00F474DF" w:rsidP="009D6A83">
            <w:pPr>
              <w:pStyle w:val="ProductList-Body"/>
              <w:spacing w:before="40"/>
              <w:rPr>
                <w:rFonts w:eastAsia="PMingLiU"/>
              </w:rPr>
            </w:pPr>
            <w:r w:rsidRPr="009D6A83">
              <w:rPr>
                <w:rFonts w:eastAsia="PMingLiU" w:cs="MS Gothic"/>
                <w:b/>
              </w:rPr>
              <w:t>完整性及機密性</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會要求</w:t>
            </w:r>
            <w:r w:rsidRPr="009D6A83">
              <w:rPr>
                <w:rFonts w:eastAsia="PMingLiU"/>
              </w:rPr>
              <w:t xml:space="preserve"> Microsoft </w:t>
            </w:r>
            <w:r w:rsidRPr="009D6A83">
              <w:rPr>
                <w:rFonts w:eastAsia="PMingLiU" w:cs="MS Gothic"/>
              </w:rPr>
              <w:t>人員在離開由</w:t>
            </w:r>
            <w:r w:rsidRPr="009D6A83">
              <w:rPr>
                <w:rFonts w:eastAsia="PMingLiU"/>
              </w:rPr>
              <w:t xml:space="preserve"> Microsoft </w:t>
            </w:r>
            <w:r w:rsidRPr="009D6A83">
              <w:rPr>
                <w:rFonts w:eastAsia="PMingLiU" w:cs="MS Gothic"/>
              </w:rPr>
              <w:t>控管之處所，或是在電腦處於無人看管的狀態時，停用管理工作階段。</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會透過難以辨識的方式來儲存有效密碼。</w:t>
            </w:r>
          </w:p>
          <w:p w:rsidR="00F474DF" w:rsidRPr="009D6A83" w:rsidRDefault="00F474DF" w:rsidP="009D6A83">
            <w:pPr>
              <w:pStyle w:val="ProductList-Body"/>
              <w:spacing w:before="40"/>
              <w:rPr>
                <w:rFonts w:eastAsia="PMingLiU"/>
              </w:rPr>
            </w:pPr>
            <w:r w:rsidRPr="009D6A83">
              <w:rPr>
                <w:rFonts w:eastAsia="PMingLiU" w:cs="MS Gothic"/>
                <w:b/>
              </w:rPr>
              <w:t>驗證</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會使用業界標準的做法，來識別並驗證嘗試存取資訊系統之使用者的身分。</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r>
            <w:r w:rsidRPr="009D6A83">
              <w:rPr>
                <w:rFonts w:eastAsia="PMingLiU" w:cs="MS Gothic"/>
              </w:rPr>
              <w:t>若身分驗證機制是以密碼為基礎，</w:t>
            </w:r>
            <w:r w:rsidRPr="009D6A83">
              <w:rPr>
                <w:rFonts w:eastAsia="PMingLiU"/>
              </w:rPr>
              <w:t xml:space="preserve">Microsoft </w:t>
            </w:r>
            <w:r w:rsidRPr="009D6A83">
              <w:rPr>
                <w:rFonts w:eastAsia="PMingLiU" w:cs="MS Gothic"/>
              </w:rPr>
              <w:t>會要求使用者定期更新密碼。</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r>
            <w:r w:rsidRPr="009D6A83">
              <w:rPr>
                <w:rFonts w:eastAsia="PMingLiU" w:cs="MS Gothic"/>
              </w:rPr>
              <w:t>若身分驗證機制是以密碼為基礎，</w:t>
            </w:r>
            <w:r w:rsidRPr="009D6A83">
              <w:rPr>
                <w:rFonts w:eastAsia="PMingLiU"/>
              </w:rPr>
              <w:t xml:space="preserve">Microsoft </w:t>
            </w:r>
            <w:r w:rsidRPr="009D6A83">
              <w:rPr>
                <w:rFonts w:eastAsia="PMingLiU" w:cs="MS Gothic"/>
              </w:rPr>
              <w:t>會要求密碼長度不得短於八個字元。</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會確保已停用或過期的識別碼不得授與其他人員使用。</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會監控或讓客</w:t>
            </w:r>
            <w:r w:rsidRPr="009D6A83">
              <w:rPr>
                <w:rFonts w:eastAsia="PMingLiU" w:cs="Gulim"/>
              </w:rPr>
              <w:t>戶監控連</w:t>
            </w:r>
            <w:r w:rsidRPr="009D6A83">
              <w:rPr>
                <w:rFonts w:eastAsia="PMingLiU" w:cs="MS Gothic"/>
              </w:rPr>
              <w:t>續使用無效密碼試圖存取資訊系統的情況。</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會透過業界標準程序，將已毀損或無意間揭露的密碼予以停用。</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會在指派、散布及儲存密碼時，使用業界標準的密碼保護措施，包括用來確保密碼機密性及完整性的措施。</w:t>
            </w:r>
          </w:p>
          <w:p w:rsidR="00F474DF" w:rsidRPr="009D6A83" w:rsidRDefault="00F474DF" w:rsidP="009D6A83">
            <w:pPr>
              <w:pStyle w:val="ProductList-Body"/>
              <w:spacing w:before="40"/>
              <w:rPr>
                <w:rFonts w:eastAsia="PMingLiU"/>
              </w:rPr>
            </w:pPr>
            <w:r w:rsidRPr="009D6A83">
              <w:rPr>
                <w:rFonts w:eastAsia="PMingLiU" w:cs="MS Gothic"/>
                <w:b/>
              </w:rPr>
              <w:t>網路設計。</w:t>
            </w:r>
            <w:r w:rsidRPr="009D6A83">
              <w:rPr>
                <w:rFonts w:eastAsia="PMingLiU"/>
              </w:rPr>
              <w:t xml:space="preserve">Microsoft </w:t>
            </w:r>
            <w:r w:rsidRPr="009D6A83">
              <w:rPr>
                <w:rFonts w:eastAsia="PMingLiU" w:cs="MS Gothic"/>
              </w:rPr>
              <w:t>設有相關之控管措施，可避免有心人士試圖取得他們未獲指派的存取權限，進而存取他們無權存取之客</w:t>
            </w:r>
            <w:r w:rsidRPr="009D6A83">
              <w:rPr>
                <w:rFonts w:eastAsia="PMingLiU" w:cs="Gulim"/>
              </w:rPr>
              <w:t>戶資料。</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資訊安全事件之管理</w:t>
            </w:r>
          </w:p>
        </w:tc>
        <w:tc>
          <w:tcPr>
            <w:tcW w:w="8190" w:type="dxa"/>
            <w:shd w:val="clear" w:color="auto" w:fill="auto"/>
          </w:tcPr>
          <w:p w:rsidR="00F474DF" w:rsidRPr="009D6A83" w:rsidRDefault="00F474DF" w:rsidP="00454FAF">
            <w:pPr>
              <w:pStyle w:val="ProductList-Body"/>
              <w:rPr>
                <w:rFonts w:eastAsia="PMingLiU"/>
              </w:rPr>
            </w:pPr>
            <w:r w:rsidRPr="009D6A83">
              <w:rPr>
                <w:rFonts w:eastAsia="PMingLiU" w:cs="MS Gothic"/>
                <w:b/>
              </w:rPr>
              <w:t>事件回應流程</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會妥善記錄安全漏洞，包括安全漏洞之</w:t>
            </w:r>
            <w:r w:rsidRPr="009D6A83">
              <w:rPr>
                <w:rFonts w:eastAsia="PMingLiU" w:cs="Gulim"/>
              </w:rPr>
              <w:t>說明、持續時間、安全漏洞之後果、回報者和接獲回報者的姓名，以及</w:t>
            </w:r>
            <w:r w:rsidRPr="009D6A83">
              <w:rPr>
                <w:rFonts w:eastAsia="PMingLiU" w:cs="MS Gothic"/>
                <w:color w:val="000000"/>
              </w:rPr>
              <w:t>資料復原程序。</w:t>
            </w:r>
          </w:p>
          <w:p w:rsidR="00F474DF" w:rsidRPr="009D6A83" w:rsidRDefault="00F474DF" w:rsidP="009D6A83">
            <w:pPr>
              <w:pStyle w:val="ProductList-Body"/>
              <w:ind w:left="162" w:hanging="162"/>
              <w:rPr>
                <w:rFonts w:eastAsia="PMingLiU"/>
              </w:rPr>
            </w:pPr>
            <w:r w:rsidRPr="009D6A83">
              <w:rPr>
                <w:rFonts w:eastAsia="PMingLiU"/>
                <w:color w:val="000000"/>
              </w:rPr>
              <w:t>-</w:t>
            </w:r>
            <w:r w:rsidRPr="009D6A83">
              <w:rPr>
                <w:rFonts w:eastAsia="PMingLiU"/>
                <w:color w:val="000000"/>
              </w:rPr>
              <w:tab/>
            </w:r>
            <w:r w:rsidRPr="009D6A83">
              <w:rPr>
                <w:rFonts w:eastAsia="PMingLiU" w:cs="MS Gothic"/>
                <w:color w:val="000000"/>
              </w:rPr>
              <w:t>針對</w:t>
            </w:r>
            <w:r w:rsidRPr="009D6A83">
              <w:rPr>
                <w:rFonts w:eastAsia="PMingLiU" w:cs="MS Gothic"/>
                <w:iCs/>
                <w:color w:val="000000"/>
              </w:rPr>
              <w:t>屬於安全性附隨事件之每個安全性漏洞，由</w:t>
            </w:r>
            <w:r w:rsidRPr="009D6A83">
              <w:rPr>
                <w:rFonts w:eastAsia="PMingLiU"/>
                <w:iCs/>
                <w:color w:val="000000"/>
              </w:rPr>
              <w:t xml:space="preserve"> Microsoft </w:t>
            </w:r>
            <w:r w:rsidRPr="009D6A83">
              <w:rPr>
                <w:rFonts w:eastAsia="PMingLiU" w:cs="MS Gothic"/>
                <w:iCs/>
                <w:color w:val="000000"/>
              </w:rPr>
              <w:t>進行之通知</w:t>
            </w:r>
            <w:r w:rsidRPr="009D6A83">
              <w:rPr>
                <w:rFonts w:eastAsia="PMingLiU"/>
                <w:iCs/>
                <w:color w:val="000000"/>
              </w:rPr>
              <w:t xml:space="preserve"> (</w:t>
            </w:r>
            <w:r w:rsidRPr="009D6A83">
              <w:rPr>
                <w:rFonts w:eastAsia="PMingLiU" w:cs="MS Gothic"/>
                <w:iCs/>
                <w:color w:val="000000"/>
              </w:rPr>
              <w:t>如以上</w:t>
            </w:r>
            <w:r w:rsidRPr="009D6A83">
              <w:rPr>
                <w:rFonts w:eastAsia="PMingLiU"/>
                <w:iCs/>
                <w:color w:val="000000"/>
              </w:rPr>
              <w:t xml:space="preserve"> &lt;</w:t>
            </w:r>
            <w:r w:rsidRPr="009D6A83">
              <w:rPr>
                <w:rFonts w:eastAsia="PMingLiU" w:cs="MS Gothic"/>
                <w:iCs/>
                <w:color w:val="000000"/>
              </w:rPr>
              <w:t>安全性附隨事件通知</w:t>
            </w:r>
            <w:r w:rsidRPr="009D6A83">
              <w:rPr>
                <w:rFonts w:eastAsia="PMingLiU"/>
                <w:iCs/>
                <w:color w:val="000000"/>
              </w:rPr>
              <w:t xml:space="preserve">&gt; </w:t>
            </w:r>
            <w:r w:rsidRPr="009D6A83">
              <w:rPr>
                <w:rFonts w:eastAsia="PMingLiU" w:cs="MS Gothic"/>
                <w:iCs/>
                <w:color w:val="000000"/>
              </w:rPr>
              <w:t>小節中所述</w:t>
            </w:r>
            <w:r w:rsidRPr="009D6A83">
              <w:rPr>
                <w:rFonts w:eastAsia="PMingLiU"/>
                <w:iCs/>
                <w:color w:val="000000"/>
              </w:rPr>
              <w:t xml:space="preserve">) </w:t>
            </w:r>
            <w:r w:rsidRPr="009D6A83">
              <w:rPr>
                <w:rFonts w:eastAsia="PMingLiU" w:cs="MS Gothic"/>
                <w:iCs/>
                <w:color w:val="000000"/>
              </w:rPr>
              <w:t>將不得有任何不合理的延遲，無論如何必須在</w:t>
            </w:r>
            <w:r w:rsidRPr="009D6A83">
              <w:rPr>
                <w:rFonts w:eastAsia="PMingLiU"/>
                <w:iCs/>
                <w:color w:val="000000"/>
              </w:rPr>
              <w:t xml:space="preserve"> 30 </w:t>
            </w:r>
            <w:r w:rsidRPr="009D6A83">
              <w:rPr>
                <w:rFonts w:eastAsia="PMingLiU" w:cs="MS Gothic"/>
                <w:iCs/>
                <w:color w:val="000000"/>
              </w:rPr>
              <w:t>個日曆天進行通知。</w:t>
            </w:r>
          </w:p>
          <w:p w:rsidR="00F474DF" w:rsidRPr="009D6A83" w:rsidRDefault="00F474DF" w:rsidP="009D6A83">
            <w:pPr>
              <w:pStyle w:val="ProductList-Body"/>
              <w:ind w:left="162" w:hanging="162"/>
              <w:rPr>
                <w:rFonts w:eastAsia="PMingLiU"/>
              </w:rPr>
            </w:pPr>
            <w:r w:rsidRPr="009D6A83">
              <w:rPr>
                <w:rFonts w:eastAsia="PMingLiU"/>
                <w:color w:val="000000"/>
              </w:rPr>
              <w:t xml:space="preserve">Microsoft </w:t>
            </w:r>
            <w:r w:rsidRPr="009D6A83">
              <w:rPr>
                <w:rFonts w:eastAsia="PMingLiU" w:cs="MS Gothic"/>
                <w:color w:val="000000"/>
              </w:rPr>
              <w:t>會嚴密追蹤或讓</w:t>
            </w:r>
            <w:r w:rsidRPr="009D6A83">
              <w:rPr>
                <w:rFonts w:eastAsia="PMingLiU" w:cs="MS Gothic"/>
              </w:rPr>
              <w:t>客</w:t>
            </w:r>
            <w:r w:rsidRPr="009D6A83">
              <w:rPr>
                <w:rFonts w:eastAsia="PMingLiU" w:cs="Gulim"/>
              </w:rPr>
              <w:t>戶追蹤客戶資料的揭露過程，包括所揭露的資料、揭露資料的對象及揭露時間。</w:t>
            </w:r>
          </w:p>
          <w:p w:rsidR="00F474DF" w:rsidRPr="009D6A83" w:rsidRDefault="00F474DF" w:rsidP="009D6A83">
            <w:pPr>
              <w:pStyle w:val="ProductList-Body"/>
              <w:spacing w:before="40"/>
              <w:rPr>
                <w:rFonts w:eastAsia="PMingLiU"/>
              </w:rPr>
            </w:pPr>
            <w:r w:rsidRPr="009D6A83">
              <w:rPr>
                <w:rFonts w:eastAsia="PMingLiU" w:cs="MS Gothic"/>
                <w:b/>
              </w:rPr>
              <w:t>服務監控。</w:t>
            </w:r>
            <w:r w:rsidRPr="009D6A83">
              <w:rPr>
                <w:rFonts w:eastAsia="PMingLiU"/>
              </w:rPr>
              <w:t xml:space="preserve">Microsoft </w:t>
            </w:r>
            <w:r w:rsidRPr="009D6A83">
              <w:rPr>
                <w:rFonts w:eastAsia="PMingLiU" w:cs="MS Gothic"/>
              </w:rPr>
              <w:t>安全人員每六個月至少會審</w:t>
            </w:r>
            <w:r w:rsidRPr="009D6A83">
              <w:rPr>
                <w:rFonts w:eastAsia="PMingLiU" w:cs="MingLiU"/>
              </w:rPr>
              <w:t>查一次記錄，以提出必要之補救計劃。</w:t>
            </w:r>
          </w:p>
        </w:tc>
      </w:tr>
      <w:tr w:rsidR="00F474DF" w:rsidRPr="009D6A83" w:rsidTr="009D6A83">
        <w:tc>
          <w:tcPr>
            <w:tcW w:w="2610" w:type="dxa"/>
            <w:shd w:val="clear" w:color="auto" w:fill="auto"/>
            <w:vAlign w:val="center"/>
          </w:tcPr>
          <w:p w:rsidR="00F474DF" w:rsidRPr="009D6A83" w:rsidRDefault="00F474DF" w:rsidP="00454FAF">
            <w:pPr>
              <w:pStyle w:val="ProductList-Body"/>
              <w:rPr>
                <w:rFonts w:eastAsia="PMingLiU"/>
              </w:rPr>
            </w:pPr>
            <w:r w:rsidRPr="009D6A83">
              <w:rPr>
                <w:rFonts w:eastAsia="PMingLiU" w:cs="MS Gothic"/>
              </w:rPr>
              <w:t>業務連續性管理</w:t>
            </w:r>
          </w:p>
        </w:tc>
        <w:tc>
          <w:tcPr>
            <w:tcW w:w="8190" w:type="dxa"/>
            <w:shd w:val="clear" w:color="auto" w:fill="auto"/>
          </w:tcPr>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針對處理客</w:t>
            </w:r>
            <w:r w:rsidRPr="009D6A83">
              <w:rPr>
                <w:rFonts w:eastAsia="PMingLiU" w:cs="Gulim"/>
              </w:rPr>
              <w:t>戶資料之</w:t>
            </w:r>
            <w:r w:rsidRPr="009D6A83">
              <w:rPr>
                <w:rFonts w:eastAsia="PMingLiU"/>
              </w:rPr>
              <w:t xml:space="preserve"> Microsoft </w:t>
            </w:r>
            <w:r w:rsidRPr="009D6A83">
              <w:rPr>
                <w:rFonts w:eastAsia="PMingLiU" w:cs="MS Gothic"/>
              </w:rPr>
              <w:t>資訊系統的設施設置緊急應變計劃。</w:t>
            </w:r>
          </w:p>
          <w:p w:rsidR="00F474DF" w:rsidRPr="009D6A83" w:rsidRDefault="00F474DF" w:rsidP="009D6A83">
            <w:pPr>
              <w:pStyle w:val="ProductList-Body"/>
              <w:ind w:left="162" w:hanging="162"/>
              <w:rPr>
                <w:rFonts w:eastAsia="PMingLiU"/>
              </w:rPr>
            </w:pPr>
            <w:r w:rsidRPr="009D6A83">
              <w:rPr>
                <w:rFonts w:eastAsia="PMingLiU"/>
              </w:rPr>
              <w:t>-</w:t>
            </w:r>
            <w:r w:rsidRPr="009D6A83">
              <w:rPr>
                <w:rFonts w:eastAsia="PMingLiU"/>
              </w:rPr>
              <w:tab/>
              <w:t xml:space="preserve">Microsoft </w:t>
            </w:r>
            <w:r w:rsidRPr="009D6A83">
              <w:rPr>
                <w:rFonts w:eastAsia="PMingLiU" w:cs="MS Gothic"/>
              </w:rPr>
              <w:t>的重複儲存及資料復原程序會嘗試將客</w:t>
            </w:r>
            <w:r w:rsidRPr="009D6A83">
              <w:rPr>
                <w:rFonts w:eastAsia="PMingLiU" w:cs="Gulim"/>
              </w:rPr>
              <w:t>戶資料回復至其遺失或銷</w:t>
            </w:r>
            <w:r w:rsidRPr="009D6A83">
              <w:rPr>
                <w:rFonts w:eastAsia="PMingLiU" w:cs="MS Gothic"/>
              </w:rPr>
              <w:t>毀之前的原始或最後複製狀態。</w:t>
            </w:r>
          </w:p>
        </w:tc>
      </w:tr>
    </w:tbl>
    <w:p w:rsidR="00F474DF" w:rsidRPr="00F474DF" w:rsidRDefault="00F474DF" w:rsidP="00F474DF">
      <w:pPr>
        <w:pStyle w:val="ProductList-Body"/>
        <w:rPr>
          <w:rFonts w:eastAsia="PMingLiU"/>
        </w:rPr>
      </w:pPr>
    </w:p>
    <w:p w:rsidR="00F474DF" w:rsidRPr="00F474DF" w:rsidRDefault="00F474DF" w:rsidP="00F474DF">
      <w:pPr>
        <w:pStyle w:val="ProductList-SubSubSectionHeading"/>
        <w:outlineLvl w:val="2"/>
        <w:rPr>
          <w:rFonts w:eastAsia="PMingLiU"/>
        </w:rPr>
      </w:pPr>
      <w:bookmarkStart w:id="46" w:name="_Toc405489081"/>
      <w:r w:rsidRPr="00F474DF">
        <w:rPr>
          <w:rFonts w:eastAsia="PMingLiU" w:cs="MS Gothic"/>
        </w:rPr>
        <w:t>認證和稽核</w:t>
      </w:r>
      <w:bookmarkEnd w:id="46"/>
    </w:p>
    <w:p w:rsidR="00F474DF" w:rsidRPr="00F474DF" w:rsidRDefault="00F474DF" w:rsidP="00F474DF">
      <w:pPr>
        <w:pStyle w:val="ProductList-Body"/>
        <w:numPr>
          <w:ilvl w:val="0"/>
          <w:numId w:val="9"/>
        </w:numPr>
        <w:ind w:left="450" w:hanging="270"/>
        <w:rPr>
          <w:rFonts w:eastAsia="PMingLiU"/>
        </w:rPr>
      </w:pPr>
      <w:r w:rsidRPr="00F474DF">
        <w:rPr>
          <w:rFonts w:eastAsia="PMingLiU"/>
        </w:rPr>
        <w:t xml:space="preserve">Microsoft </w:t>
      </w:r>
      <w:r w:rsidRPr="00F474DF">
        <w:rPr>
          <w:rFonts w:eastAsia="PMingLiU" w:cs="MS Gothic"/>
        </w:rPr>
        <w:t>已制定並同意遵守針對每項線上服務符合</w:t>
      </w:r>
      <w:r w:rsidRPr="00F474DF">
        <w:rPr>
          <w:rFonts w:eastAsia="PMingLiU"/>
        </w:rPr>
        <w:t xml:space="preserve"> ISO 27001 </w:t>
      </w:r>
      <w:r w:rsidRPr="00F474DF">
        <w:rPr>
          <w:rFonts w:eastAsia="PMingLiU" w:cs="MS Gothic"/>
        </w:rPr>
        <w:t>標準的資料安全原則</w:t>
      </w:r>
      <w:r w:rsidRPr="00F474DF">
        <w:rPr>
          <w:rFonts w:eastAsia="PMingLiU"/>
        </w:rPr>
        <w:t xml:space="preserve"> (</w:t>
      </w:r>
      <w:r w:rsidRPr="00F474DF">
        <w:rPr>
          <w:rFonts w:eastAsia="PMingLiU" w:cs="MS Gothic"/>
        </w:rPr>
        <w:t>線上資訊安全性原則</w:t>
      </w:r>
      <w:r w:rsidRPr="00F474DF">
        <w:rPr>
          <w:rFonts w:eastAsia="PMingLiU"/>
        </w:rPr>
        <w:t>)</w:t>
      </w:r>
      <w:r w:rsidRPr="00F474DF">
        <w:rPr>
          <w:rFonts w:eastAsia="PMingLiU" w:cs="MS Gothic"/>
        </w:rPr>
        <w:t>，旨在確立、執行、控管並改善資訊安全管理系統以及</w:t>
      </w:r>
      <w:r w:rsidRPr="00F474DF">
        <w:rPr>
          <w:rFonts w:eastAsia="PMingLiU"/>
        </w:rPr>
        <w:t xml:space="preserve"> ISO/IEC 27002 </w:t>
      </w:r>
      <w:r w:rsidRPr="00F474DF">
        <w:rPr>
          <w:rFonts w:eastAsia="PMingLiU" w:cs="MS Gothic"/>
        </w:rPr>
        <w:t>資訊安全管理最佳實務守則</w:t>
      </w:r>
      <w:r w:rsidRPr="00F474DF">
        <w:rPr>
          <w:rFonts w:eastAsia="PMingLiU"/>
        </w:rPr>
        <w:t xml:space="preserve"> (</w:t>
      </w:r>
      <w:r w:rsidRPr="00F474DF">
        <w:rPr>
          <w:rFonts w:eastAsia="PMingLiU" w:cs="MS Gothic"/>
        </w:rPr>
        <w:t>以下稱「</w:t>
      </w:r>
      <w:r w:rsidRPr="00F474DF">
        <w:rPr>
          <w:rFonts w:eastAsia="PMingLiU"/>
        </w:rPr>
        <w:t xml:space="preserve">Microsoft </w:t>
      </w:r>
      <w:r w:rsidRPr="00F474DF">
        <w:rPr>
          <w:rFonts w:eastAsia="PMingLiU" w:cs="MS Gothic"/>
        </w:rPr>
        <w:t>線上資訊安全原則」</w:t>
      </w:r>
      <w:r w:rsidRPr="00F474DF">
        <w:rPr>
          <w:rFonts w:eastAsia="PMingLiU"/>
        </w:rPr>
        <w:t>)</w:t>
      </w:r>
      <w:r w:rsidRPr="00F474DF">
        <w:rPr>
          <w:rFonts w:eastAsia="PMingLiU" w:cs="MS Gothic"/>
        </w:rPr>
        <w:t>。在遵守保密義務且確有必要知悉之範圍</w:t>
      </w:r>
      <w:r w:rsidRPr="00F474DF">
        <w:rPr>
          <w:rFonts w:eastAsia="PMingLiU" w:cs="Gulim"/>
        </w:rPr>
        <w:t>內，</w:t>
      </w:r>
      <w:r w:rsidRPr="00F474DF">
        <w:rPr>
          <w:rFonts w:eastAsia="PMingLiU"/>
        </w:rPr>
        <w:t xml:space="preserve">Microsoft </w:t>
      </w:r>
      <w:r w:rsidRPr="00F474DF">
        <w:rPr>
          <w:rFonts w:eastAsia="PMingLiU" w:cs="MS Gothic"/>
        </w:rPr>
        <w:t>將會向客</w:t>
      </w:r>
      <w:r w:rsidRPr="00F474DF">
        <w:rPr>
          <w:rFonts w:eastAsia="PMingLiU" w:cs="Gulim"/>
        </w:rPr>
        <w:t>戶揭露線上資訊安全原則，以及客戶合理要求的其他</w:t>
      </w:r>
      <w:r w:rsidRPr="00F474DF">
        <w:rPr>
          <w:rFonts w:eastAsia="PMingLiU"/>
        </w:rPr>
        <w:t xml:space="preserve"> Microsoft </w:t>
      </w:r>
      <w:r w:rsidRPr="00F474DF">
        <w:rPr>
          <w:rFonts w:eastAsia="PMingLiU" w:cs="MS Gothic"/>
        </w:rPr>
        <w:t>安全措施及原則之相關資訊，前提是客</w:t>
      </w:r>
      <w:r w:rsidRPr="00F474DF">
        <w:rPr>
          <w:rFonts w:eastAsia="PMingLiU" w:cs="Gulim"/>
        </w:rPr>
        <w:t>戶必須同意遵守</w:t>
      </w:r>
      <w:r w:rsidRPr="00F474DF">
        <w:rPr>
          <w:rFonts w:eastAsia="PMingLiU"/>
        </w:rPr>
        <w:t xml:space="preserve"> Microsoft </w:t>
      </w:r>
      <w:r w:rsidRPr="00F474DF">
        <w:rPr>
          <w:rFonts w:eastAsia="PMingLiU" w:cs="MS Gothic"/>
        </w:rPr>
        <w:t>指定之保密義務。客</w:t>
      </w:r>
      <w:r w:rsidRPr="00F474DF">
        <w:rPr>
          <w:rFonts w:eastAsia="PMingLiU" w:cs="Gulim"/>
        </w:rPr>
        <w:t>戶必須單方負責檢閱線上資訊安全原則、自行判斷線上資訊安全原則是否符合客戶的需求，並確保客戶的工作人員和顧問遵守有關資料安全性的指導方針。若客戶受標準合約條款所拘束，則本節係標準合約條款的第</w:t>
      </w:r>
      <w:r w:rsidRPr="00F474DF">
        <w:rPr>
          <w:rFonts w:eastAsia="PMingLiU"/>
        </w:rPr>
        <w:t xml:space="preserve"> 5 </w:t>
      </w:r>
      <w:r w:rsidRPr="00F474DF">
        <w:rPr>
          <w:rFonts w:eastAsia="PMingLiU" w:cs="MS Gothic"/>
        </w:rPr>
        <w:t>項條款之第</w:t>
      </w:r>
      <w:r w:rsidRPr="00F474DF">
        <w:rPr>
          <w:rFonts w:eastAsia="PMingLiU"/>
        </w:rPr>
        <w:t xml:space="preserve"> f </w:t>
      </w:r>
      <w:r w:rsidRPr="00F474DF">
        <w:rPr>
          <w:rFonts w:eastAsia="PMingLiU" w:cs="MS Gothic"/>
        </w:rPr>
        <w:t>段及第</w:t>
      </w:r>
      <w:r w:rsidRPr="00F474DF">
        <w:rPr>
          <w:rFonts w:eastAsia="PMingLiU"/>
        </w:rPr>
        <w:t xml:space="preserve"> 12 </w:t>
      </w:r>
      <w:r w:rsidRPr="00F474DF">
        <w:rPr>
          <w:rFonts w:eastAsia="PMingLiU" w:cs="MS Gothic"/>
        </w:rPr>
        <w:t>項條款之第</w:t>
      </w:r>
      <w:r w:rsidRPr="00F474DF">
        <w:rPr>
          <w:rFonts w:eastAsia="PMingLiU"/>
        </w:rPr>
        <w:t xml:space="preserve"> 2 </w:t>
      </w:r>
      <w:r w:rsidRPr="00F474DF">
        <w:rPr>
          <w:rFonts w:eastAsia="PMingLiU" w:cs="MS Gothic"/>
        </w:rPr>
        <w:t>段之新增規定。</w:t>
      </w:r>
    </w:p>
    <w:p w:rsidR="00F474DF" w:rsidRPr="00F474DF" w:rsidRDefault="00F474DF" w:rsidP="00F474DF">
      <w:pPr>
        <w:pStyle w:val="ProductList-Body"/>
        <w:numPr>
          <w:ilvl w:val="0"/>
          <w:numId w:val="9"/>
        </w:numPr>
        <w:spacing w:before="40"/>
        <w:ind w:left="461" w:hanging="274"/>
        <w:rPr>
          <w:rFonts w:eastAsia="PMingLiU"/>
        </w:rPr>
      </w:pPr>
      <w:r w:rsidRPr="00F474DF">
        <w:rPr>
          <w:rFonts w:eastAsia="PMingLiU"/>
        </w:rPr>
        <w:t xml:space="preserve">Microsoft </w:t>
      </w:r>
      <w:r w:rsidRPr="00F474DF">
        <w:rPr>
          <w:rFonts w:eastAsia="PMingLiU" w:cs="MS Gothic"/>
        </w:rPr>
        <w:t>將會負責稽核其用來處理線上服務上之客</w:t>
      </w:r>
      <w:r w:rsidRPr="00F474DF">
        <w:rPr>
          <w:rFonts w:eastAsia="PMingLiU" w:cs="Gulim"/>
        </w:rPr>
        <w:t>戶資料</w:t>
      </w:r>
      <w:r w:rsidRPr="00F474DF">
        <w:rPr>
          <w:rFonts w:eastAsia="PMingLiU"/>
        </w:rPr>
        <w:t xml:space="preserve"> (</w:t>
      </w:r>
      <w:r w:rsidRPr="00F474DF">
        <w:rPr>
          <w:rFonts w:eastAsia="PMingLiU" w:cs="MS Gothic"/>
        </w:rPr>
        <w:t>包括個人資料</w:t>
      </w:r>
      <w:r w:rsidRPr="00F474DF">
        <w:rPr>
          <w:rFonts w:eastAsia="PMingLiU"/>
        </w:rPr>
        <w:t xml:space="preserve">) </w:t>
      </w:r>
      <w:r w:rsidRPr="00F474DF">
        <w:rPr>
          <w:rFonts w:eastAsia="PMingLiU" w:cs="MS Gothic"/>
        </w:rPr>
        <w:t>的電腦和運算環境、以及</w:t>
      </w:r>
      <w:r w:rsidRPr="00F474DF">
        <w:rPr>
          <w:rFonts w:eastAsia="PMingLiU"/>
        </w:rPr>
        <w:t xml:space="preserve"> Microsoft </w:t>
      </w:r>
      <w:r w:rsidRPr="00F474DF">
        <w:rPr>
          <w:rFonts w:eastAsia="PMingLiU" w:cs="MS Gothic"/>
        </w:rPr>
        <w:t>用來提供線上服務之實體資料中心的安全性。此稽核作業：</w:t>
      </w:r>
      <w:r w:rsidRPr="00F474DF">
        <w:rPr>
          <w:rFonts w:eastAsia="PMingLiU"/>
        </w:rPr>
        <w:t xml:space="preserve">(1) </w:t>
      </w:r>
      <w:r w:rsidRPr="00F474DF">
        <w:rPr>
          <w:rFonts w:eastAsia="PMingLiU" w:cs="MS Gothic"/>
        </w:rPr>
        <w:t>每年至少會執行一次；</w:t>
      </w:r>
      <w:r w:rsidRPr="00F474DF">
        <w:rPr>
          <w:rFonts w:eastAsia="PMingLiU"/>
        </w:rPr>
        <w:t xml:space="preserve">(2) </w:t>
      </w:r>
      <w:r w:rsidRPr="00F474DF">
        <w:rPr>
          <w:rFonts w:eastAsia="PMingLiU" w:cs="MS Gothic"/>
        </w:rPr>
        <w:t>將會依據</w:t>
      </w:r>
      <w:r w:rsidRPr="00F474DF">
        <w:rPr>
          <w:rFonts w:eastAsia="PMingLiU"/>
        </w:rPr>
        <w:t xml:space="preserve"> ISO 27001 </w:t>
      </w:r>
      <w:r w:rsidRPr="00F474DF">
        <w:rPr>
          <w:rFonts w:eastAsia="PMingLiU" w:cs="MS Gothic"/>
        </w:rPr>
        <w:t>標準執行；</w:t>
      </w:r>
      <w:r w:rsidRPr="00F474DF">
        <w:rPr>
          <w:rFonts w:eastAsia="PMingLiU"/>
        </w:rPr>
        <w:t xml:space="preserve">(3) </w:t>
      </w:r>
      <w:r w:rsidRPr="00F474DF">
        <w:rPr>
          <w:rFonts w:eastAsia="PMingLiU" w:cs="MS Gothic"/>
        </w:rPr>
        <w:t>將由</w:t>
      </w:r>
      <w:r w:rsidRPr="00F474DF">
        <w:rPr>
          <w:rFonts w:eastAsia="PMingLiU"/>
        </w:rPr>
        <w:t xml:space="preserve"> Microsoft </w:t>
      </w:r>
      <w:r w:rsidRPr="00F474DF">
        <w:rPr>
          <w:rFonts w:eastAsia="PMingLiU" w:cs="MS Gothic"/>
        </w:rPr>
        <w:t>指定的合格、獨立第三方安全專業人員執行，且費用將由</w:t>
      </w:r>
      <w:r w:rsidRPr="00F474DF">
        <w:rPr>
          <w:rFonts w:eastAsia="PMingLiU"/>
        </w:rPr>
        <w:t xml:space="preserve"> Microsoft </w:t>
      </w:r>
      <w:r w:rsidRPr="00F474DF">
        <w:rPr>
          <w:rFonts w:eastAsia="PMingLiU" w:cs="MS Gothic"/>
        </w:rPr>
        <w:t>負擔；</w:t>
      </w:r>
      <w:r w:rsidRPr="00F474DF">
        <w:rPr>
          <w:rFonts w:eastAsia="PMingLiU"/>
        </w:rPr>
        <w:t xml:space="preserve">(4) </w:t>
      </w:r>
      <w:r w:rsidRPr="00F474DF">
        <w:rPr>
          <w:rFonts w:eastAsia="PMingLiU" w:cs="MS Gothic"/>
        </w:rPr>
        <w:t>將會</w:t>
      </w:r>
      <w:r w:rsidRPr="00F474DF">
        <w:rPr>
          <w:rFonts w:eastAsia="PMingLiU" w:cs="MingLiU"/>
        </w:rPr>
        <w:t>產生一份稽核報告</w:t>
      </w:r>
      <w:r w:rsidRPr="00F474DF">
        <w:rPr>
          <w:rFonts w:eastAsia="PMingLiU"/>
        </w:rPr>
        <w:t xml:space="preserve"> (Microsoft </w:t>
      </w:r>
      <w:r w:rsidRPr="00F474DF">
        <w:rPr>
          <w:rFonts w:eastAsia="PMingLiU" w:cs="MS Gothic"/>
        </w:rPr>
        <w:t>稽核報告</w:t>
      </w:r>
      <w:r w:rsidRPr="00F474DF">
        <w:rPr>
          <w:rFonts w:eastAsia="PMingLiU"/>
        </w:rPr>
        <w:t>)</w:t>
      </w:r>
      <w:r w:rsidRPr="00F474DF">
        <w:rPr>
          <w:rFonts w:eastAsia="PMingLiU" w:cs="MS Gothic"/>
        </w:rPr>
        <w:t>，並將視同於</w:t>
      </w:r>
      <w:r w:rsidRPr="00F474DF">
        <w:rPr>
          <w:rFonts w:eastAsia="PMingLiU"/>
        </w:rPr>
        <w:t xml:space="preserve"> Microsoft </w:t>
      </w:r>
      <w:r w:rsidRPr="00F474DF">
        <w:rPr>
          <w:rFonts w:eastAsia="PMingLiU" w:cs="MS Gothic"/>
        </w:rPr>
        <w:t>的機密資訊；且</w:t>
      </w:r>
      <w:r w:rsidRPr="00F474DF">
        <w:rPr>
          <w:rFonts w:eastAsia="PMingLiU"/>
        </w:rPr>
        <w:t xml:space="preserve"> (5) </w:t>
      </w:r>
      <w:r w:rsidRPr="00F474DF">
        <w:rPr>
          <w:rFonts w:eastAsia="PMingLiU" w:cs="MS Gothic"/>
        </w:rPr>
        <w:t>可能會基於本節並未指定之其他目的而執行</w:t>
      </w:r>
      <w:r w:rsidRPr="00F474DF">
        <w:rPr>
          <w:rFonts w:eastAsia="PMingLiU"/>
        </w:rPr>
        <w:t xml:space="preserve"> (</w:t>
      </w:r>
      <w:r w:rsidRPr="00F474DF">
        <w:rPr>
          <w:rFonts w:eastAsia="PMingLiU" w:cs="MS Gothic"/>
        </w:rPr>
        <w:t>例如做為</w:t>
      </w:r>
      <w:r w:rsidRPr="00F474DF">
        <w:rPr>
          <w:rFonts w:eastAsia="PMingLiU"/>
        </w:rPr>
        <w:t xml:space="preserve"> Microsoft </w:t>
      </w:r>
      <w:r w:rsidRPr="00F474DF">
        <w:rPr>
          <w:rFonts w:eastAsia="PMingLiU" w:cs="MS Gothic"/>
        </w:rPr>
        <w:t>定期</w:t>
      </w:r>
      <w:r w:rsidRPr="00F474DF">
        <w:rPr>
          <w:rFonts w:eastAsia="PMingLiU" w:cs="Gulim"/>
        </w:rPr>
        <w:t>內部安全程序的一部分，或是</w:t>
      </w:r>
      <w:r w:rsidRPr="00F474DF">
        <w:rPr>
          <w:rFonts w:eastAsia="PMingLiU" w:cs="MS Gothic"/>
        </w:rPr>
        <w:t>為了滿足其他合約義務</w:t>
      </w:r>
      <w:r w:rsidRPr="00F474DF">
        <w:rPr>
          <w:rFonts w:eastAsia="PMingLiU"/>
        </w:rPr>
        <w:t>)</w:t>
      </w:r>
      <w:r w:rsidRPr="00F474DF">
        <w:rPr>
          <w:rFonts w:eastAsia="PMingLiU" w:cs="MS Gothic"/>
        </w:rPr>
        <w:t>。</w:t>
      </w:r>
    </w:p>
    <w:p w:rsidR="00F474DF" w:rsidRPr="00F474DF" w:rsidRDefault="00F474DF" w:rsidP="00F474DF">
      <w:pPr>
        <w:pStyle w:val="ProductList-Body"/>
        <w:numPr>
          <w:ilvl w:val="0"/>
          <w:numId w:val="9"/>
        </w:numPr>
        <w:spacing w:before="40"/>
        <w:ind w:left="461" w:hanging="274"/>
        <w:rPr>
          <w:rFonts w:eastAsia="PMingLiU"/>
        </w:rPr>
      </w:pPr>
      <w:r w:rsidRPr="00F474DF">
        <w:rPr>
          <w:rFonts w:eastAsia="PMingLiU" w:cs="MS Gothic"/>
        </w:rPr>
        <w:t>如果客</w:t>
      </w:r>
      <w:r w:rsidRPr="00F474DF">
        <w:rPr>
          <w:rFonts w:eastAsia="PMingLiU" w:cs="Gulim"/>
        </w:rPr>
        <w:t>戶提出書面要求，</w:t>
      </w:r>
      <w:r w:rsidRPr="00F474DF">
        <w:rPr>
          <w:rFonts w:eastAsia="PMingLiU"/>
        </w:rPr>
        <w:t xml:space="preserve">Microsoft </w:t>
      </w:r>
      <w:r w:rsidRPr="00F474DF">
        <w:rPr>
          <w:rFonts w:eastAsia="PMingLiU" w:cs="MS Gothic"/>
        </w:rPr>
        <w:t>將會提供一份</w:t>
      </w:r>
      <w:r w:rsidRPr="00F474DF">
        <w:rPr>
          <w:rFonts w:eastAsia="PMingLiU"/>
        </w:rPr>
        <w:t xml:space="preserve"> Microsoft </w:t>
      </w:r>
      <w:r w:rsidRPr="00F474DF">
        <w:rPr>
          <w:rFonts w:eastAsia="PMingLiU" w:cs="MS Gothic"/>
        </w:rPr>
        <w:t>稽核報告之機密摘要</w:t>
      </w:r>
      <w:r w:rsidRPr="00F474DF">
        <w:rPr>
          <w:rFonts w:eastAsia="PMingLiU"/>
        </w:rPr>
        <w:t xml:space="preserve"> (</w:t>
      </w:r>
      <w:r w:rsidRPr="00F474DF">
        <w:rPr>
          <w:rFonts w:eastAsia="PMingLiU" w:cs="MS Gothic"/>
        </w:rPr>
        <w:t>摘要報告</w:t>
      </w:r>
      <w:r w:rsidRPr="00F474DF">
        <w:rPr>
          <w:rFonts w:eastAsia="PMingLiU"/>
        </w:rPr>
        <w:t xml:space="preserve">) </w:t>
      </w:r>
      <w:r w:rsidRPr="00F474DF">
        <w:rPr>
          <w:rFonts w:eastAsia="PMingLiU" w:cs="MS Gothic"/>
        </w:rPr>
        <w:t>給客</w:t>
      </w:r>
      <w:r w:rsidRPr="00F474DF">
        <w:rPr>
          <w:rFonts w:eastAsia="PMingLiU" w:cs="Gulim"/>
        </w:rPr>
        <w:t>戶，使客戶可以合理地驗證</w:t>
      </w:r>
      <w:r w:rsidRPr="00F474DF">
        <w:rPr>
          <w:rFonts w:eastAsia="PMingLiU"/>
        </w:rPr>
        <w:t xml:space="preserve"> Microsoft </w:t>
      </w:r>
      <w:r w:rsidRPr="00F474DF">
        <w:rPr>
          <w:rFonts w:eastAsia="PMingLiU" w:cs="MS Gothic"/>
        </w:rPr>
        <w:t>是否有遵守</w:t>
      </w:r>
      <w:r w:rsidRPr="00F474DF">
        <w:rPr>
          <w:rFonts w:eastAsia="PMingLiU"/>
        </w:rPr>
        <w:t xml:space="preserve"> DPT </w:t>
      </w:r>
      <w:r w:rsidRPr="00F474DF">
        <w:rPr>
          <w:rFonts w:eastAsia="PMingLiU" w:cs="MS Gothic"/>
        </w:rPr>
        <w:t>所規定之安全義務。摘要報告將清楚揭露稽核的範圍，及稽核人員的任何重大發現。摘要報告將視同於</w:t>
      </w:r>
      <w:r w:rsidRPr="00F474DF">
        <w:rPr>
          <w:rFonts w:eastAsia="PMingLiU"/>
        </w:rPr>
        <w:t xml:space="preserve"> Microsoft </w:t>
      </w:r>
      <w:r w:rsidRPr="00F474DF">
        <w:rPr>
          <w:rFonts w:eastAsia="PMingLiU" w:cs="MS Gothic"/>
        </w:rPr>
        <w:t>的機密資訊。</w:t>
      </w:r>
    </w:p>
    <w:p w:rsidR="00F474DF" w:rsidRPr="00F474DF" w:rsidRDefault="00F474DF" w:rsidP="00F474DF">
      <w:pPr>
        <w:pStyle w:val="ProductList-Body"/>
        <w:numPr>
          <w:ilvl w:val="0"/>
          <w:numId w:val="9"/>
        </w:numPr>
        <w:spacing w:before="40"/>
        <w:ind w:left="461" w:hanging="274"/>
        <w:rPr>
          <w:rFonts w:eastAsia="PMingLiU"/>
        </w:rPr>
      </w:pPr>
      <w:r w:rsidRPr="00F474DF">
        <w:rPr>
          <w:rFonts w:eastAsia="PMingLiU" w:cs="MS Gothic"/>
        </w:rPr>
        <w:t>若標準合約條款適用，則客</w:t>
      </w:r>
      <w:r w:rsidRPr="00F474DF">
        <w:rPr>
          <w:rFonts w:eastAsia="PMingLiU" w:cs="Gulim"/>
        </w:rPr>
        <w:t>戶同意透過依</w:t>
      </w:r>
      <w:r w:rsidRPr="00F474DF">
        <w:rPr>
          <w:rFonts w:eastAsia="PMingLiU"/>
        </w:rPr>
        <w:t xml:space="preserve"> DPT </w:t>
      </w:r>
      <w:r w:rsidRPr="00F474DF">
        <w:rPr>
          <w:rFonts w:eastAsia="PMingLiU" w:cs="MS Gothic"/>
        </w:rPr>
        <w:t>之本節所述規定指示</w:t>
      </w:r>
      <w:r w:rsidRPr="00F474DF">
        <w:rPr>
          <w:rFonts w:eastAsia="PMingLiU"/>
        </w:rPr>
        <w:t xml:space="preserve"> Microsoft </w:t>
      </w:r>
      <w:r w:rsidRPr="00F474DF">
        <w:rPr>
          <w:rFonts w:eastAsia="PMingLiU" w:cs="MS Gothic"/>
        </w:rPr>
        <w:t>執行稽核的方式行使其稽核權利。如果客</w:t>
      </w:r>
      <w:r w:rsidRPr="00F474DF">
        <w:rPr>
          <w:rFonts w:eastAsia="PMingLiU" w:cs="Gulim"/>
        </w:rPr>
        <w:t>戶並未取消延長標準合約條款，且想要變更這項行使此稽核權利之相關指示，則客戶有權依標準合約條款中所提及之方式變更本項指示，其應以書面方式提出要求。</w:t>
      </w:r>
    </w:p>
    <w:p w:rsidR="00F474DF" w:rsidRPr="00F474DF" w:rsidRDefault="00F474DF" w:rsidP="00F474DF">
      <w:pPr>
        <w:pStyle w:val="ProductList-Body"/>
        <w:numPr>
          <w:ilvl w:val="0"/>
          <w:numId w:val="9"/>
        </w:numPr>
        <w:spacing w:before="40"/>
        <w:ind w:left="461" w:hanging="274"/>
        <w:rPr>
          <w:rFonts w:eastAsia="PMingLiU"/>
        </w:rPr>
      </w:pPr>
      <w:r w:rsidRPr="00F474DF">
        <w:rPr>
          <w:rFonts w:eastAsia="PMingLiU" w:cs="MS Gothic"/>
        </w:rPr>
        <w:t>如果標準合約條款適用，則</w:t>
      </w:r>
      <w:r w:rsidRPr="00F474DF">
        <w:rPr>
          <w:rFonts w:eastAsia="PMingLiU"/>
        </w:rPr>
        <w:t xml:space="preserve"> DPT </w:t>
      </w:r>
      <w:r w:rsidRPr="00F474DF">
        <w:rPr>
          <w:rFonts w:eastAsia="PMingLiU" w:cs="MS Gothic"/>
        </w:rPr>
        <w:t>的本節中之任何規定均不會有所差異或修改標準合約條款，也不會影響任何監管當局或資料當事人依標準合約條款所享有之權利。</w:t>
      </w:r>
      <w:r w:rsidRPr="00F474DF">
        <w:rPr>
          <w:rFonts w:eastAsia="PMingLiU"/>
        </w:rPr>
        <w:t xml:space="preserve">Microsoft Corporation </w:t>
      </w:r>
      <w:r w:rsidRPr="00F474DF">
        <w:rPr>
          <w:rFonts w:eastAsia="PMingLiU" w:cs="MS Gothic"/>
        </w:rPr>
        <w:t>為本節之指定第三方受益人。</w:t>
      </w:r>
    </w:p>
    <w:p w:rsidR="00F474DF" w:rsidRPr="00F474DF" w:rsidRDefault="00F474DF" w:rsidP="00F474DF">
      <w:pPr>
        <w:pStyle w:val="ProductList-Body"/>
        <w:rPr>
          <w:rFonts w:eastAsia="PMingLiU"/>
        </w:rPr>
        <w:sectPr w:rsidR="00F474DF" w:rsidRPr="00F474DF" w:rsidSect="00454FAF">
          <w:footerReference w:type="default" r:id="rId25"/>
          <w:footerReference w:type="first" r:id="rId26"/>
          <w:pgSz w:w="12240" w:h="15840"/>
          <w:pgMar w:top="1440" w:right="720" w:bottom="1440" w:left="720" w:header="720" w:footer="720" w:gutter="0"/>
          <w:cols w:space="720"/>
          <w:titlePg/>
          <w:docGrid w:linePitch="360"/>
        </w:sectPr>
      </w:pPr>
    </w:p>
    <w:p w:rsidR="00F474DF" w:rsidRPr="009D6A83" w:rsidRDefault="00F474DF" w:rsidP="00F474DF">
      <w:pPr>
        <w:pStyle w:val="ProductList-SectionHeading"/>
        <w:outlineLvl w:val="0"/>
        <w:rPr>
          <w:rFonts w:ascii="Calibri" w:eastAsia="PMingLiU" w:hAnsi="Calibri"/>
        </w:rPr>
      </w:pPr>
      <w:bookmarkStart w:id="47" w:name="OnlineServiceSpecificTerms"/>
      <w:bookmarkStart w:id="48" w:name="_Toc405489082"/>
      <w:r w:rsidRPr="009D6A83">
        <w:rPr>
          <w:rFonts w:ascii="Calibri" w:eastAsia="PMingLiU" w:hAnsi="Calibri" w:cs="MS Gothic"/>
        </w:rPr>
        <w:t>線上服務特定條款</w:t>
      </w:r>
      <w:bookmarkEnd w:id="47"/>
      <w:bookmarkEnd w:id="48"/>
    </w:p>
    <w:p w:rsidR="00F474DF" w:rsidRPr="00F474DF" w:rsidRDefault="00F474DF" w:rsidP="00F474DF">
      <w:pPr>
        <w:pStyle w:val="ProductList-Body"/>
        <w:rPr>
          <w:rFonts w:eastAsia="PMingLiU"/>
        </w:rPr>
      </w:pPr>
      <w:r w:rsidRPr="00F474DF">
        <w:rPr>
          <w:rFonts w:eastAsia="PMingLiU" w:cs="MS Gothic"/>
        </w:rPr>
        <w:t>若以下並未列出線上服務，便沒有任何線上服務特定條款。</w:t>
      </w:r>
    </w:p>
    <w:p w:rsidR="00F474DF" w:rsidRPr="00F474DF" w:rsidRDefault="00F474DF" w:rsidP="00F474DF">
      <w:pPr>
        <w:pStyle w:val="ProductList-Body"/>
        <w:rPr>
          <w:rFonts w:eastAsia="PMingLiU"/>
        </w:rPr>
      </w:pPr>
    </w:p>
    <w:p w:rsidR="00F474DF" w:rsidRPr="009D6A83" w:rsidRDefault="00F474DF" w:rsidP="00F474DF">
      <w:pPr>
        <w:pStyle w:val="ProductList-Offering1Heading"/>
        <w:outlineLvl w:val="1"/>
        <w:rPr>
          <w:rFonts w:ascii="Calibri" w:eastAsia="PMingLiU" w:hAnsi="Calibri"/>
        </w:rPr>
      </w:pPr>
      <w:bookmarkStart w:id="49" w:name="_Toc405489083"/>
      <w:r w:rsidRPr="001A518F">
        <w:rPr>
          <w:rFonts w:eastAsia="PMingLiU"/>
        </w:rPr>
        <w:t>Microsoft Azure</w:t>
      </w:r>
      <w:r w:rsidRPr="009D6A83">
        <w:rPr>
          <w:rFonts w:ascii="Calibri" w:eastAsia="PMingLiU" w:hAnsi="Calibri"/>
        </w:rPr>
        <w:t xml:space="preserve"> </w:t>
      </w:r>
      <w:r w:rsidRPr="009D6A83">
        <w:rPr>
          <w:rFonts w:ascii="Calibri" w:eastAsia="PMingLiU" w:hAnsi="Calibri" w:cs="MS Gothic"/>
        </w:rPr>
        <w:t>服務</w:t>
      </w:r>
      <w:bookmarkEnd w:id="49"/>
    </w:p>
    <w:p w:rsidR="00F474DF" w:rsidRPr="00F474DF" w:rsidRDefault="00F474DF" w:rsidP="00F474DF">
      <w:pPr>
        <w:pStyle w:val="ProductList-Body"/>
        <w:rPr>
          <w:rFonts w:eastAsia="PMingLiU"/>
        </w:rPr>
      </w:pPr>
      <w:r w:rsidRPr="00F474DF">
        <w:rPr>
          <w:rFonts w:eastAsia="PMingLiU" w:cs="MS Gothic"/>
          <w:b/>
          <w:color w:val="00188F"/>
        </w:rPr>
        <w:t>聲明</w:t>
      </w:r>
    </w:p>
    <w:p w:rsidR="00F474DF" w:rsidRPr="00F474DF" w:rsidRDefault="00F474DF" w:rsidP="00F474DF">
      <w:pPr>
        <w:pStyle w:val="ProductList-Body"/>
        <w:rPr>
          <w:rFonts w:eastAsia="PMingLiU"/>
        </w:rPr>
      </w:pPr>
      <w:r w:rsidRPr="00F474DF">
        <w:rPr>
          <w:rFonts w:eastAsia="PMingLiU" w:cs="MS Gothic"/>
        </w:rPr>
        <w:t>位於</w:t>
      </w:r>
      <w:hyperlink w:anchor="Attachment1" w:history="1">
        <w:r w:rsidRPr="00F474DF">
          <w:rPr>
            <w:rStyle w:val="Hyperlink"/>
            <w:rFonts w:eastAsia="PMingLiU" w:cs="MS Gothic"/>
          </w:rPr>
          <w:t>附件</w:t>
        </w:r>
        <w:r w:rsidRPr="00F474DF">
          <w:rPr>
            <w:rStyle w:val="Hyperlink"/>
            <w:rFonts w:eastAsia="PMingLiU"/>
          </w:rPr>
          <w:t xml:space="preserve"> 1</w:t>
        </w:r>
      </w:hyperlink>
      <w:r w:rsidRPr="00F474DF">
        <w:rPr>
          <w:rFonts w:eastAsia="PMingLiU"/>
        </w:rPr>
        <w:t xml:space="preserve"> </w:t>
      </w:r>
      <w:r w:rsidRPr="00F474DF">
        <w:rPr>
          <w:rFonts w:eastAsia="PMingLiU" w:cs="MS Gothic"/>
        </w:rPr>
        <w:t>中之客</w:t>
      </w:r>
      <w:r w:rsidRPr="00F474DF">
        <w:rPr>
          <w:rFonts w:eastAsia="PMingLiU" w:cs="Gulim"/>
        </w:rPr>
        <w:t>戶支援及</w:t>
      </w:r>
      <w:r w:rsidRPr="00F474DF">
        <w:rPr>
          <w:rFonts w:eastAsia="PMingLiU"/>
        </w:rPr>
        <w:t xml:space="preserve"> H.264/AVC </w:t>
      </w:r>
      <w:r w:rsidRPr="00F474DF">
        <w:rPr>
          <w:rFonts w:eastAsia="PMingLiU" w:cs="MS Gothic"/>
        </w:rPr>
        <w:t>視訊標準</w:t>
      </w:r>
      <w:r w:rsidRPr="00F474DF">
        <w:rPr>
          <w:rFonts w:eastAsia="PMingLiU"/>
        </w:rPr>
        <w:t xml:space="preserve"> (H.264/AVC Visual Standard)</w:t>
      </w:r>
      <w:r w:rsidRPr="00F474DF">
        <w:rPr>
          <w:rFonts w:eastAsia="PMingLiU" w:cs="MS Gothic"/>
        </w:rPr>
        <w:t>、</w:t>
      </w:r>
      <w:r w:rsidRPr="00F474DF">
        <w:rPr>
          <w:rFonts w:eastAsia="PMingLiU"/>
        </w:rPr>
        <w:t xml:space="preserve">VC-1 </w:t>
      </w:r>
      <w:r w:rsidRPr="00F474DF">
        <w:rPr>
          <w:rFonts w:eastAsia="PMingLiU" w:cs="MS Gothic"/>
        </w:rPr>
        <w:t>視訊標準</w:t>
      </w:r>
      <w:r w:rsidRPr="00F474DF">
        <w:rPr>
          <w:rFonts w:eastAsia="PMingLiU"/>
        </w:rPr>
        <w:t xml:space="preserve"> (VC-1 Video Standard) </w:t>
      </w:r>
      <w:r w:rsidRPr="00F474DF">
        <w:rPr>
          <w:rFonts w:eastAsia="PMingLiU" w:cs="MS Gothic"/>
        </w:rPr>
        <w:t>及</w:t>
      </w:r>
      <w:r w:rsidRPr="00F474DF">
        <w:rPr>
          <w:rFonts w:eastAsia="PMingLiU"/>
        </w:rPr>
        <w:t xml:space="preserve"> MPEG-4 Part 2 </w:t>
      </w:r>
      <w:r w:rsidRPr="00F474DF">
        <w:rPr>
          <w:rFonts w:eastAsia="PMingLiU" w:cs="MS Gothic"/>
        </w:rPr>
        <w:t>視訊標準</w:t>
      </w:r>
      <w:r w:rsidRPr="00F474DF">
        <w:rPr>
          <w:rFonts w:eastAsia="PMingLiU"/>
        </w:rPr>
        <w:t xml:space="preserve"> (MPEG-4 Part 2 Visual Standard) </w:t>
      </w:r>
      <w:r w:rsidRPr="00F474DF">
        <w:rPr>
          <w:rFonts w:eastAsia="PMingLiU" w:cs="MS Gothic"/>
        </w:rPr>
        <w:t>和</w:t>
      </w:r>
      <w:r w:rsidRPr="00F474DF">
        <w:rPr>
          <w:rFonts w:eastAsia="PMingLiU"/>
        </w:rPr>
        <w:t xml:space="preserve"> MPEG-2 </w:t>
      </w:r>
      <w:r w:rsidRPr="00F474DF">
        <w:rPr>
          <w:rFonts w:eastAsia="PMingLiU" w:cs="MS Gothic"/>
        </w:rPr>
        <w:t>視訊標準</w:t>
      </w:r>
      <w:r w:rsidRPr="00F474DF">
        <w:rPr>
          <w:rFonts w:eastAsia="PMingLiU"/>
        </w:rPr>
        <w:t xml:space="preserve"> (MPEG-2 Video Standard) </w:t>
      </w:r>
      <w:r w:rsidRPr="00F474DF">
        <w:rPr>
          <w:rFonts w:eastAsia="PMingLiU" w:cs="MS Gothic"/>
        </w:rPr>
        <w:t>之聲明適用之。</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服務等級協定</w:t>
      </w:r>
    </w:p>
    <w:p w:rsidR="00F474DF" w:rsidRPr="00F474DF" w:rsidRDefault="00F474DF" w:rsidP="00F474DF">
      <w:pPr>
        <w:pStyle w:val="ProductList-Body"/>
        <w:rPr>
          <w:rFonts w:eastAsia="PMingLiU"/>
        </w:rPr>
      </w:pPr>
      <w:r w:rsidRPr="00F474DF">
        <w:rPr>
          <w:rFonts w:eastAsia="PMingLiU" w:cs="MS Gothic"/>
        </w:rPr>
        <w:t>請參</w:t>
      </w:r>
      <w:r w:rsidRPr="00F474DF">
        <w:rPr>
          <w:rFonts w:eastAsia="PMingLiU" w:cs="Gulim"/>
        </w:rPr>
        <w:t>閱</w:t>
      </w:r>
      <w:r w:rsidRPr="00F474DF">
        <w:rPr>
          <w:rFonts w:eastAsia="PMingLiU"/>
        </w:rPr>
        <w:t xml:space="preserve"> </w:t>
      </w:r>
      <w:hyperlink r:id="rId27" w:history="1">
        <w:r w:rsidRPr="00F474DF">
          <w:rPr>
            <w:rStyle w:val="Hyperlink"/>
            <w:rFonts w:eastAsia="PMingLiU"/>
          </w:rPr>
          <w:t>http://azure.microsoft.com/en-us/support/legal/sla/</w:t>
        </w:r>
      </w:hyperlink>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定義</w:t>
      </w:r>
    </w:p>
    <w:p w:rsidR="00F474DF" w:rsidRPr="00F474DF" w:rsidRDefault="00F474DF" w:rsidP="00F474DF">
      <w:pPr>
        <w:pStyle w:val="ProductList-Body"/>
        <w:spacing w:after="120"/>
        <w:rPr>
          <w:rFonts w:eastAsia="PMingLiU"/>
        </w:rPr>
      </w:pPr>
      <w:r w:rsidRPr="00F474DF">
        <w:rPr>
          <w:rFonts w:eastAsia="PMingLiU" w:cs="MS Gothic"/>
        </w:rPr>
        <w:t>「客</w:t>
      </w:r>
      <w:r w:rsidRPr="00F474DF">
        <w:rPr>
          <w:rFonts w:eastAsia="PMingLiU" w:cs="Gulim"/>
        </w:rPr>
        <w:t>戶解決方案」係指會在</w:t>
      </w:r>
      <w:r w:rsidRPr="00F474DF">
        <w:rPr>
          <w:rFonts w:eastAsia="PMingLiU"/>
        </w:rPr>
        <w:t xml:space="preserve"> Microsoft Azure </w:t>
      </w:r>
      <w:r w:rsidRPr="00F474DF">
        <w:rPr>
          <w:rFonts w:eastAsia="PMingLiU" w:cs="MS Gothic"/>
        </w:rPr>
        <w:t>服務中加入主要及重大功能之應用程式或應用程式組，其主要並非替代</w:t>
      </w:r>
      <w:r w:rsidRPr="00F474DF">
        <w:rPr>
          <w:rFonts w:eastAsia="PMingLiU"/>
        </w:rPr>
        <w:t xml:space="preserve"> Microsoft Azure </w:t>
      </w:r>
      <w:r w:rsidRPr="00F474DF">
        <w:rPr>
          <w:rFonts w:eastAsia="PMingLiU" w:cs="MS Gothic"/>
        </w:rPr>
        <w:t>服務。</w:t>
      </w:r>
    </w:p>
    <w:p w:rsidR="00F474DF" w:rsidRPr="00F474DF" w:rsidRDefault="00F474DF" w:rsidP="00F474DF">
      <w:pPr>
        <w:pStyle w:val="ProductList-Body"/>
        <w:rPr>
          <w:rFonts w:eastAsia="PMingLiU"/>
        </w:rPr>
      </w:pPr>
      <w:r w:rsidRPr="00F474DF">
        <w:rPr>
          <w:rFonts w:eastAsia="PMingLiU" w:cs="MS Gothic"/>
        </w:rPr>
        <w:t>「受管理的服務解決方案」係指客</w:t>
      </w:r>
      <w:r w:rsidRPr="00F474DF">
        <w:rPr>
          <w:rFonts w:eastAsia="PMingLiU" w:cs="Gulim"/>
        </w:rPr>
        <w:t>戶提供給第三人之受管理的</w:t>
      </w:r>
      <w:r w:rsidRPr="00F474DF">
        <w:rPr>
          <w:rFonts w:eastAsia="PMingLiU"/>
        </w:rPr>
        <w:t xml:space="preserve"> IT </w:t>
      </w:r>
      <w:r w:rsidRPr="00F474DF">
        <w:rPr>
          <w:rFonts w:eastAsia="PMingLiU" w:cs="MS Gothic"/>
        </w:rPr>
        <w:t>服務，其中包含</w:t>
      </w:r>
      <w:r w:rsidRPr="00F474DF">
        <w:rPr>
          <w:rFonts w:eastAsia="PMingLiU"/>
        </w:rPr>
        <w:t xml:space="preserve"> Microsoft Azure </w:t>
      </w:r>
      <w:r w:rsidRPr="00F474DF">
        <w:rPr>
          <w:rFonts w:eastAsia="PMingLiU" w:cs="MS Gothic"/>
        </w:rPr>
        <w:t>服務之管理及支援。</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rPr>
        <w:t>「</w:t>
      </w:r>
      <w:r w:rsidRPr="00F474DF">
        <w:rPr>
          <w:rFonts w:eastAsia="PMingLiU"/>
        </w:rPr>
        <w:t xml:space="preserve">Microsoft Azure </w:t>
      </w:r>
      <w:r w:rsidRPr="00F474DF">
        <w:rPr>
          <w:rFonts w:eastAsia="PMingLiU" w:cs="MS Gothic"/>
        </w:rPr>
        <w:t>服務」係指</w:t>
      </w:r>
      <w:r w:rsidRPr="00F474DF">
        <w:rPr>
          <w:rFonts w:eastAsia="PMingLiU"/>
        </w:rPr>
        <w:t xml:space="preserve"> </w:t>
      </w:r>
      <w:hyperlink r:id="rId28" w:history="1">
        <w:r w:rsidRPr="00F474DF">
          <w:rPr>
            <w:rStyle w:val="Hyperlink"/>
            <w:rFonts w:eastAsia="PMingLiU"/>
          </w:rPr>
          <w:t>http://azure.microsoft.com/en-us/services</w:t>
        </w:r>
      </w:hyperlink>
      <w:r w:rsidRPr="00F474DF">
        <w:rPr>
          <w:rFonts w:eastAsia="PMingLiU"/>
        </w:rPr>
        <w:t xml:space="preserve"> </w:t>
      </w:r>
      <w:r w:rsidRPr="00F474DF">
        <w:rPr>
          <w:rFonts w:eastAsia="PMingLiU" w:cs="MS Gothic"/>
        </w:rPr>
        <w:t>上所列載之一種或多種</w:t>
      </w:r>
      <w:r w:rsidRPr="00F474DF">
        <w:rPr>
          <w:rFonts w:eastAsia="PMingLiU"/>
        </w:rPr>
        <w:t xml:space="preserve"> Microsoft </w:t>
      </w:r>
      <w:r w:rsidRPr="00F474DF">
        <w:rPr>
          <w:rFonts w:eastAsia="PMingLiU" w:cs="MS Gothic"/>
        </w:rPr>
        <w:t>服務及功能，但其中列載為個別授權者除外。</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限制規定</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戶不得：</w:t>
      </w:r>
    </w:p>
    <w:p w:rsidR="00F474DF" w:rsidRPr="00F474DF" w:rsidRDefault="00F474DF" w:rsidP="00F474DF">
      <w:pPr>
        <w:pStyle w:val="ProductList-Body"/>
        <w:numPr>
          <w:ilvl w:val="0"/>
          <w:numId w:val="10"/>
        </w:numPr>
        <w:ind w:left="450" w:hanging="270"/>
        <w:rPr>
          <w:rFonts w:eastAsia="PMingLiU"/>
        </w:rPr>
      </w:pPr>
      <w:r w:rsidRPr="00F474DF">
        <w:rPr>
          <w:rFonts w:eastAsia="PMingLiU" w:cs="MS Gothic"/>
        </w:rPr>
        <w:t>轉售或轉散布</w:t>
      </w:r>
      <w:r w:rsidRPr="00F474DF">
        <w:rPr>
          <w:rFonts w:eastAsia="PMingLiU"/>
        </w:rPr>
        <w:t xml:space="preserve"> Microsoft Azure </w:t>
      </w:r>
      <w:r w:rsidRPr="00F474DF">
        <w:rPr>
          <w:rFonts w:eastAsia="PMingLiU" w:cs="MS Gothic"/>
        </w:rPr>
        <w:t>服務，或</w:t>
      </w:r>
    </w:p>
    <w:p w:rsidR="00F474DF" w:rsidRPr="00F474DF" w:rsidRDefault="00F474DF" w:rsidP="00F474DF">
      <w:pPr>
        <w:pStyle w:val="ProductList-Body"/>
        <w:numPr>
          <w:ilvl w:val="0"/>
          <w:numId w:val="10"/>
        </w:numPr>
        <w:spacing w:before="40"/>
        <w:ind w:left="461" w:hanging="274"/>
        <w:rPr>
          <w:rFonts w:eastAsia="PMingLiU"/>
        </w:rPr>
      </w:pPr>
      <w:r w:rsidRPr="00F474DF">
        <w:rPr>
          <w:rFonts w:eastAsia="PMingLiU" w:cs="MS Gothic"/>
        </w:rPr>
        <w:t>允許多位使用者直接或間接存取任何</w:t>
      </w:r>
      <w:r w:rsidRPr="00F474DF">
        <w:rPr>
          <w:rFonts w:eastAsia="PMingLiU"/>
        </w:rPr>
        <w:t xml:space="preserve"> Microsoft Azure </w:t>
      </w:r>
      <w:r w:rsidRPr="00F474DF">
        <w:rPr>
          <w:rFonts w:eastAsia="PMingLiU" w:cs="MS Gothic"/>
        </w:rPr>
        <w:t>服務功能，此功能以每位使用者為服務提供之基準</w:t>
      </w:r>
      <w:r w:rsidRPr="00F474DF">
        <w:rPr>
          <w:rFonts w:eastAsia="PMingLiU"/>
        </w:rPr>
        <w:t xml:space="preserve"> (</w:t>
      </w:r>
      <w:r w:rsidRPr="00F474DF">
        <w:rPr>
          <w:rFonts w:eastAsia="PMingLiU" w:cs="MS Gothic"/>
        </w:rPr>
        <w:t>例如，</w:t>
      </w:r>
      <w:r w:rsidRPr="00F474DF">
        <w:rPr>
          <w:rFonts w:eastAsia="PMingLiU"/>
        </w:rPr>
        <w:t>Active Directory Premium)</w:t>
      </w:r>
      <w:r w:rsidRPr="00F474DF">
        <w:rPr>
          <w:rFonts w:eastAsia="PMingLiU" w:cs="MS Gothic"/>
        </w:rPr>
        <w:t>。</w:t>
      </w:r>
      <w:r w:rsidRPr="00F474DF">
        <w:rPr>
          <w:rFonts w:eastAsia="PMingLiU"/>
        </w:rPr>
        <w:t xml:space="preserve">Microsoft Azure </w:t>
      </w:r>
      <w:r w:rsidRPr="00F474DF">
        <w:rPr>
          <w:rFonts w:eastAsia="PMingLiU" w:cs="MS Gothic"/>
        </w:rPr>
        <w:t>服務功能適用之專屬重新指定條款可能提供在該功能的增補文件中。</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服務或功能之終止</w:t>
      </w:r>
    </w:p>
    <w:p w:rsidR="00F474DF" w:rsidRPr="00F474DF" w:rsidRDefault="00F474DF" w:rsidP="00F474DF">
      <w:pPr>
        <w:pStyle w:val="ProductList-Body"/>
        <w:rPr>
          <w:rFonts w:eastAsia="PMingLiU"/>
        </w:rPr>
      </w:pPr>
      <w:r w:rsidRPr="00F474DF">
        <w:rPr>
          <w:rFonts w:eastAsia="PMingLiU" w:cs="MS Gothic"/>
        </w:rPr>
        <w:t>除非安全性、法律或系統效能考量需要迅速移除，否則</w:t>
      </w:r>
      <w:r w:rsidRPr="00F474DF">
        <w:rPr>
          <w:rFonts w:eastAsia="PMingLiU"/>
        </w:rPr>
        <w:t xml:space="preserve"> Microsoft </w:t>
      </w:r>
      <w:r w:rsidRPr="00F474DF">
        <w:rPr>
          <w:rFonts w:eastAsia="PMingLiU" w:cs="MS Gothic"/>
        </w:rPr>
        <w:t>將在移除任何重大特性或功能或者中止服務之前</w:t>
      </w:r>
      <w:r w:rsidRPr="00F474DF">
        <w:rPr>
          <w:rFonts w:eastAsia="PMingLiU"/>
        </w:rPr>
        <w:t xml:space="preserve"> 12 </w:t>
      </w:r>
      <w:r w:rsidRPr="00F474DF">
        <w:rPr>
          <w:rFonts w:eastAsia="PMingLiU" w:cs="MS Gothic"/>
        </w:rPr>
        <w:t>個月，先行通知客</w:t>
      </w:r>
      <w:r w:rsidRPr="00F474DF">
        <w:rPr>
          <w:rFonts w:eastAsia="PMingLiU" w:cs="Gulim"/>
        </w:rPr>
        <w:t>戶。此並不適用於預覽版</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屆滿或終止之後的資料保留</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戶的線上服務訂閱屆滿或終止，將不會改變客戶於延長的有效期限內支付客戶資料之主機服務費用的義務。</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主機服務例外</w:t>
      </w:r>
    </w:p>
    <w:p w:rsidR="00F474DF" w:rsidRPr="00F474DF" w:rsidRDefault="00F474DF" w:rsidP="00F474DF">
      <w:pPr>
        <w:pStyle w:val="ProductList-Body"/>
        <w:rPr>
          <w:rFonts w:eastAsia="PMingLiU"/>
        </w:rPr>
      </w:pPr>
      <w:r w:rsidRPr="00F474DF">
        <w:rPr>
          <w:rFonts w:eastAsia="PMingLiU" w:cs="MS Gothic"/>
        </w:rPr>
        <w:t>即使客</w:t>
      </w:r>
      <w:r w:rsidRPr="00F474DF">
        <w:rPr>
          <w:rFonts w:eastAsia="PMingLiU" w:cs="Gulim"/>
        </w:rPr>
        <w:t>戶之大量授權合約中有任何相反規定，客戶得使用</w:t>
      </w:r>
      <w:r w:rsidRPr="00F474DF">
        <w:rPr>
          <w:rFonts w:eastAsia="PMingLiU"/>
        </w:rPr>
        <w:t xml:space="preserve"> Microsoft Azure </w:t>
      </w:r>
      <w:r w:rsidRPr="00F474DF">
        <w:rPr>
          <w:rFonts w:eastAsia="PMingLiU" w:cs="MS Gothic"/>
        </w:rPr>
        <w:t>服務連同客</w:t>
      </w:r>
      <w:r w:rsidRPr="00F474DF">
        <w:rPr>
          <w:rFonts w:eastAsia="PMingLiU" w:cs="Gulim"/>
        </w:rPr>
        <w:t>戶資料建立及維護客戶解決方案，將</w:t>
      </w:r>
      <w:r w:rsidRPr="00F474DF">
        <w:rPr>
          <w:rFonts w:eastAsia="PMingLiU"/>
        </w:rPr>
        <w:t xml:space="preserve"> Microsoft Azure </w:t>
      </w:r>
      <w:r w:rsidRPr="00F474DF">
        <w:rPr>
          <w:rFonts w:eastAsia="PMingLiU" w:cs="MS Gothic"/>
        </w:rPr>
        <w:t>服務與客</w:t>
      </w:r>
      <w:r w:rsidRPr="00F474DF">
        <w:rPr>
          <w:rFonts w:eastAsia="PMingLiU" w:cs="Gulim"/>
        </w:rPr>
        <w:t>戶或第三人所擁有或授權之客戶資料合</w:t>
      </w:r>
      <w:r w:rsidRPr="00F474DF">
        <w:rPr>
          <w:rFonts w:eastAsia="PMingLiU" w:cs="MS Gothic"/>
        </w:rPr>
        <w:t>併以建立客</w:t>
      </w:r>
      <w:r w:rsidRPr="00F474DF">
        <w:rPr>
          <w:rFonts w:eastAsia="PMingLiU" w:cs="Gulim"/>
        </w:rPr>
        <w:t>戶解決方案。客戶得允許第三人存取及使用與該客戶解決方案之使用相關的</w:t>
      </w:r>
      <w:r w:rsidRPr="00F474DF">
        <w:rPr>
          <w:rFonts w:eastAsia="PMingLiU"/>
        </w:rPr>
        <w:t xml:space="preserve"> Microsoft Azure </w:t>
      </w:r>
      <w:r w:rsidRPr="00F474DF">
        <w:rPr>
          <w:rFonts w:eastAsia="PMingLiU" w:cs="MS Gothic"/>
        </w:rPr>
        <w:t>服務。客</w:t>
      </w:r>
      <w:r w:rsidRPr="00F474DF">
        <w:rPr>
          <w:rFonts w:eastAsia="PMingLiU" w:cs="Gulim"/>
        </w:rPr>
        <w:t>戶對該項使用以及確保該項使用符合該些條款與客戶大量授權合約之條款及條件應負相關責任。</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受管理的服務例外狀況</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戶得提供受管理的服務解決方案，但前提是：</w:t>
      </w:r>
      <w:r w:rsidRPr="00F474DF">
        <w:rPr>
          <w:rFonts w:eastAsia="PMingLiU"/>
        </w:rPr>
        <w:t xml:space="preserve">(i) </w:t>
      </w:r>
      <w:r w:rsidRPr="00F474DF">
        <w:rPr>
          <w:rFonts w:eastAsia="PMingLiU" w:cs="MS Gothic"/>
        </w:rPr>
        <w:t>客</w:t>
      </w:r>
      <w:r w:rsidRPr="00F474DF">
        <w:rPr>
          <w:rFonts w:eastAsia="PMingLiU" w:cs="Gulim"/>
        </w:rPr>
        <w:t>戶是唯一能存取、設定及管理</w:t>
      </w:r>
      <w:r w:rsidRPr="00F474DF">
        <w:rPr>
          <w:rFonts w:eastAsia="PMingLiU"/>
        </w:rPr>
        <w:t xml:space="preserve"> Microsoft Azure </w:t>
      </w:r>
      <w:r w:rsidRPr="00F474DF">
        <w:rPr>
          <w:rFonts w:eastAsia="PMingLiU" w:cs="MS Gothic"/>
        </w:rPr>
        <w:t>服務者，</w:t>
      </w:r>
      <w:r w:rsidRPr="00F474DF">
        <w:rPr>
          <w:rFonts w:eastAsia="PMingLiU"/>
        </w:rPr>
        <w:t xml:space="preserve">(ii) </w:t>
      </w:r>
      <w:r w:rsidRPr="00F474DF">
        <w:rPr>
          <w:rFonts w:eastAsia="PMingLiU" w:cs="MS Gothic"/>
        </w:rPr>
        <w:t>客</w:t>
      </w:r>
      <w:r w:rsidRPr="00F474DF">
        <w:rPr>
          <w:rFonts w:eastAsia="PMingLiU" w:cs="Gulim"/>
        </w:rPr>
        <w:t>戶對受管理的服務解決方案中之虛擬</w:t>
      </w:r>
      <w:r w:rsidRPr="00F474DF">
        <w:rPr>
          <w:rFonts w:eastAsia="PMingLiU"/>
        </w:rPr>
        <w:t xml:space="preserve"> OSE (</w:t>
      </w:r>
      <w:r w:rsidRPr="00F474DF">
        <w:rPr>
          <w:rFonts w:eastAsia="PMingLiU" w:cs="MS Gothic"/>
        </w:rPr>
        <w:t>若有的話</w:t>
      </w:r>
      <w:r w:rsidRPr="00F474DF">
        <w:rPr>
          <w:rFonts w:eastAsia="PMingLiU"/>
        </w:rPr>
        <w:t xml:space="preserve">) </w:t>
      </w:r>
      <w:r w:rsidRPr="00F474DF">
        <w:rPr>
          <w:rFonts w:eastAsia="PMingLiU" w:cs="MS Gothic"/>
        </w:rPr>
        <w:t>擁有管理存取權，以及</w:t>
      </w:r>
      <w:r w:rsidRPr="00F474DF">
        <w:rPr>
          <w:rFonts w:eastAsia="PMingLiU"/>
        </w:rPr>
        <w:t xml:space="preserve"> (iii) </w:t>
      </w:r>
      <w:r w:rsidRPr="00F474DF">
        <w:rPr>
          <w:rFonts w:eastAsia="PMingLiU" w:cs="MS Gothic"/>
        </w:rPr>
        <w:t>第三人僅擁有其應用程式或虛擬</w:t>
      </w:r>
      <w:r w:rsidRPr="00F474DF">
        <w:rPr>
          <w:rFonts w:eastAsia="PMingLiU"/>
        </w:rPr>
        <w:t xml:space="preserve"> OSE </w:t>
      </w:r>
      <w:r w:rsidRPr="00F474DF">
        <w:rPr>
          <w:rFonts w:eastAsia="PMingLiU" w:cs="MS Gothic"/>
        </w:rPr>
        <w:t>之管理存取權。客</w:t>
      </w:r>
      <w:r w:rsidRPr="00F474DF">
        <w:rPr>
          <w:rFonts w:eastAsia="PMingLiU" w:cs="Gulim"/>
        </w:rPr>
        <w:t>戶對第三人依照大量授權合約之條款而使用</w:t>
      </w:r>
      <w:r w:rsidRPr="00F474DF">
        <w:rPr>
          <w:rFonts w:eastAsia="PMingLiU"/>
        </w:rPr>
        <w:t xml:space="preserve"> Microsoft Azure </w:t>
      </w:r>
      <w:r w:rsidRPr="00F474DF">
        <w:rPr>
          <w:rFonts w:eastAsia="PMingLiU" w:cs="MS Gothic"/>
        </w:rPr>
        <w:t>服務應負相關責任。</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虛擬機器</w:t>
      </w:r>
    </w:p>
    <w:p w:rsidR="00F474DF" w:rsidRDefault="00F474DF" w:rsidP="00F474DF">
      <w:pPr>
        <w:pStyle w:val="ProductList-Body"/>
        <w:rPr>
          <w:rFonts w:eastAsia="PMingLiU" w:cs="MingLiU"/>
          <w:lang w:val="en-US"/>
        </w:rPr>
      </w:pPr>
      <w:r w:rsidRPr="00F474DF">
        <w:rPr>
          <w:rFonts w:eastAsia="PMingLiU"/>
        </w:rPr>
        <w:t xml:space="preserve">Microsoft Azure </w:t>
      </w:r>
      <w:r w:rsidRPr="00F474DF">
        <w:rPr>
          <w:rFonts w:eastAsia="PMingLiU" w:cs="MS Gothic"/>
        </w:rPr>
        <w:t>服務可能提供客</w:t>
      </w:r>
      <w:r w:rsidRPr="00F474DF">
        <w:rPr>
          <w:rFonts w:eastAsia="PMingLiU" w:cs="Gulim"/>
        </w:rPr>
        <w:t>戶可在虛擬機器內執行</w:t>
      </w:r>
      <w:r w:rsidRPr="00F474DF">
        <w:rPr>
          <w:rFonts w:eastAsia="PMingLiU"/>
        </w:rPr>
        <w:t xml:space="preserve"> Windows Server </w:t>
      </w:r>
      <w:r w:rsidRPr="00F474DF">
        <w:rPr>
          <w:rFonts w:eastAsia="PMingLiU" w:cs="MS Gothic"/>
        </w:rPr>
        <w:t>和其他</w:t>
      </w:r>
      <w:r w:rsidRPr="00F474DF">
        <w:rPr>
          <w:rFonts w:eastAsia="PMingLiU"/>
        </w:rPr>
        <w:t xml:space="preserve"> Microsoft </w:t>
      </w:r>
      <w:r w:rsidRPr="00F474DF">
        <w:rPr>
          <w:rFonts w:eastAsia="PMingLiU" w:cs="MS Gothic"/>
        </w:rPr>
        <w:t>軟體的選項。客</w:t>
      </w:r>
      <w:r w:rsidRPr="00F474DF">
        <w:rPr>
          <w:rFonts w:eastAsia="PMingLiU" w:cs="Gulim"/>
        </w:rPr>
        <w:t>戶同意保護在客戶之虛擬機器內執行所有軟體</w:t>
      </w:r>
      <w:r w:rsidRPr="00F474DF">
        <w:rPr>
          <w:rFonts w:eastAsia="PMingLiU"/>
        </w:rPr>
        <w:t xml:space="preserve"> (</w:t>
      </w:r>
      <w:r w:rsidRPr="00F474DF">
        <w:rPr>
          <w:rFonts w:eastAsia="PMingLiU" w:cs="MS Gothic"/>
        </w:rPr>
        <w:t>包括作業系統</w:t>
      </w:r>
      <w:r w:rsidRPr="00F474DF">
        <w:rPr>
          <w:rFonts w:eastAsia="PMingLiU"/>
        </w:rPr>
        <w:t xml:space="preserve">) </w:t>
      </w:r>
      <w:r w:rsidRPr="00F474DF">
        <w:rPr>
          <w:rFonts w:eastAsia="PMingLiU" w:cs="MS Gothic"/>
        </w:rPr>
        <w:t>所需之權利。客</w:t>
      </w:r>
      <w:r w:rsidRPr="00F474DF">
        <w:rPr>
          <w:rFonts w:eastAsia="PMingLiU" w:cs="Gulim"/>
        </w:rPr>
        <w:t>戶僅得在</w:t>
      </w:r>
      <w:r w:rsidRPr="00F474DF">
        <w:rPr>
          <w:rFonts w:eastAsia="PMingLiU"/>
        </w:rPr>
        <w:t xml:space="preserve"> Microsoft Azure </w:t>
      </w:r>
      <w:r w:rsidRPr="00F474DF">
        <w:rPr>
          <w:rFonts w:eastAsia="PMingLiU" w:cs="MS Gothic"/>
        </w:rPr>
        <w:t>服務</w:t>
      </w:r>
      <w:r w:rsidRPr="00F474DF">
        <w:rPr>
          <w:rFonts w:eastAsia="PMingLiU" w:cs="Gulim"/>
        </w:rPr>
        <w:t>內使用該軟體，且僅能結合客戶對任何適用之</w:t>
      </w:r>
      <w:r w:rsidRPr="00F474DF">
        <w:rPr>
          <w:rFonts w:eastAsia="PMingLiU"/>
        </w:rPr>
        <w:t xml:space="preserve"> Microsoft Azure </w:t>
      </w:r>
      <w:r w:rsidRPr="00F474DF">
        <w:rPr>
          <w:rFonts w:eastAsia="PMingLiU" w:cs="MS Gothic"/>
        </w:rPr>
        <w:t>角色之允許使用而使用，並受位於</w:t>
      </w:r>
      <w:r w:rsidRPr="00F474DF">
        <w:rPr>
          <w:rFonts w:eastAsia="PMingLiU"/>
        </w:rPr>
        <w:t xml:space="preserve"> </w:t>
      </w:r>
      <w:hyperlink r:id="rId29" w:history="1">
        <w:r w:rsidRPr="00F474DF">
          <w:rPr>
            <w:rStyle w:val="Hyperlink"/>
            <w:rFonts w:eastAsia="PMingLiU"/>
          </w:rPr>
          <w:t>http://go.microsoft.com/?linkid=9839206</w:t>
        </w:r>
      </w:hyperlink>
      <w:r w:rsidRPr="00F474DF">
        <w:rPr>
          <w:rFonts w:eastAsia="PMingLiU"/>
        </w:rPr>
        <w:t xml:space="preserve"> </w:t>
      </w:r>
      <w:r w:rsidRPr="00F474DF">
        <w:rPr>
          <w:rFonts w:eastAsia="PMingLiU" w:cs="MS Gothic"/>
        </w:rPr>
        <w:t>或其後續網站上之</w:t>
      </w:r>
      <w:r w:rsidRPr="00F474DF">
        <w:rPr>
          <w:rFonts w:eastAsia="PMingLiU" w:cs="MingLiU"/>
        </w:rPr>
        <w:t>產品使用權利文件中所詳述之軟體的通用及一般條款所拘束。</w:t>
      </w:r>
    </w:p>
    <w:p w:rsidR="00446B19" w:rsidRPr="00446B19" w:rsidRDefault="00446B19" w:rsidP="00F474DF">
      <w:pPr>
        <w:pStyle w:val="ProductList-Body"/>
        <w:rPr>
          <w:rFonts w:eastAsia="PMingLiU"/>
          <w:lang w:val="en-US"/>
        </w:rPr>
      </w:pPr>
    </w:p>
    <w:p w:rsidR="00F474DF" w:rsidRPr="00F474DF" w:rsidRDefault="00F474DF" w:rsidP="00F474DF">
      <w:pPr>
        <w:pStyle w:val="ProductList-Body"/>
        <w:rPr>
          <w:rFonts w:eastAsia="PMingLiU"/>
        </w:rPr>
      </w:pPr>
      <w:r w:rsidRPr="00F474DF">
        <w:rPr>
          <w:rFonts w:eastAsia="PMingLiU" w:cs="MS Gothic"/>
          <w:b/>
          <w:color w:val="00188F"/>
        </w:rPr>
        <w:t>資料中心可用性</w:t>
      </w:r>
    </w:p>
    <w:p w:rsidR="00F474DF" w:rsidRPr="00F474DF" w:rsidRDefault="00F474DF" w:rsidP="00F474DF">
      <w:pPr>
        <w:pStyle w:val="ProductList-Body"/>
        <w:rPr>
          <w:rFonts w:eastAsia="PMingLiU"/>
        </w:rPr>
      </w:pPr>
      <w:r w:rsidRPr="00F474DF">
        <w:rPr>
          <w:rFonts w:eastAsia="PMingLiU" w:cs="MS Gothic"/>
        </w:rPr>
        <w:t>在部分地區中，可能會限制位於或接近該地區之客</w:t>
      </w:r>
      <w:r w:rsidRPr="00F474DF">
        <w:rPr>
          <w:rFonts w:eastAsia="PMingLiU" w:cs="Gulim"/>
        </w:rPr>
        <w:t>戶使用資料中心。如需依地區之服務可用性的詳細資訊，請參閱</w:t>
      </w:r>
      <w:r w:rsidRPr="00F474DF">
        <w:rPr>
          <w:rFonts w:eastAsia="PMingLiU"/>
        </w:rPr>
        <w:t xml:space="preserve"> </w:t>
      </w:r>
      <w:hyperlink r:id="rId30" w:history="1">
        <w:r w:rsidRPr="00F474DF">
          <w:rPr>
            <w:rStyle w:val="Hyperlink"/>
            <w:rFonts w:eastAsia="PMingLiU"/>
          </w:rPr>
          <w:t>http://azure.microsoft.com/en-us/regions</w:t>
        </w:r>
      </w:hyperlink>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共用</w:t>
      </w:r>
    </w:p>
    <w:p w:rsidR="00F474DF" w:rsidRPr="00F474DF" w:rsidRDefault="00F474DF" w:rsidP="00F474DF">
      <w:pPr>
        <w:pStyle w:val="ProductList-Body"/>
        <w:rPr>
          <w:rFonts w:eastAsia="PMingLiU"/>
        </w:rPr>
      </w:pPr>
      <w:r w:rsidRPr="00F474DF">
        <w:rPr>
          <w:rFonts w:eastAsia="PMingLiU"/>
        </w:rPr>
        <w:t xml:space="preserve">Microsoft Azure </w:t>
      </w:r>
      <w:r w:rsidRPr="00F474DF">
        <w:rPr>
          <w:rFonts w:eastAsia="PMingLiU" w:cs="MS Gothic"/>
        </w:rPr>
        <w:t>服務得提供與其他</w:t>
      </w:r>
      <w:r w:rsidRPr="00F474DF">
        <w:rPr>
          <w:rFonts w:eastAsia="PMingLiU"/>
        </w:rPr>
        <w:t xml:space="preserve"> Azure </w:t>
      </w:r>
      <w:r w:rsidRPr="00F474DF">
        <w:rPr>
          <w:rFonts w:eastAsia="PMingLiU" w:cs="MS Gothic"/>
        </w:rPr>
        <w:t>使用者和社群或其他第三人共用客</w:t>
      </w:r>
      <w:r w:rsidRPr="00F474DF">
        <w:rPr>
          <w:rFonts w:eastAsia="PMingLiU" w:cs="Gulim"/>
        </w:rPr>
        <w:t>戶解決方案及</w:t>
      </w:r>
      <w:r w:rsidRPr="00F474DF">
        <w:rPr>
          <w:rFonts w:eastAsia="PMingLiU"/>
        </w:rPr>
        <w:t>/</w:t>
      </w:r>
      <w:r w:rsidRPr="00F474DF">
        <w:rPr>
          <w:rFonts w:eastAsia="PMingLiU" w:cs="MS Gothic"/>
        </w:rPr>
        <w:t>或客</w:t>
      </w:r>
      <w:r w:rsidRPr="00F474DF">
        <w:rPr>
          <w:rFonts w:eastAsia="PMingLiU" w:cs="Gulim"/>
        </w:rPr>
        <w:t>戶資料之能力。若客戶選擇同意此等共用，則客戶同意提供使用權給所有獲授權的使用者，包括使用、修改及重新張貼其客戶解決方案及</w:t>
      </w:r>
      <w:r w:rsidRPr="00F474DF">
        <w:rPr>
          <w:rFonts w:eastAsia="PMingLiU"/>
        </w:rPr>
        <w:t>/</w:t>
      </w:r>
      <w:r w:rsidRPr="00F474DF">
        <w:rPr>
          <w:rFonts w:eastAsia="PMingLiU" w:cs="MS Gothic"/>
        </w:rPr>
        <w:t>或客</w:t>
      </w:r>
      <w:r w:rsidRPr="00F474DF">
        <w:rPr>
          <w:rFonts w:eastAsia="PMingLiU" w:cs="Gulim"/>
        </w:rPr>
        <w:t>戶資料的權利，而且客戶允許</w:t>
      </w:r>
      <w:r w:rsidRPr="00F474DF">
        <w:rPr>
          <w:rFonts w:eastAsia="PMingLiU"/>
        </w:rPr>
        <w:t xml:space="preserve"> Microsoft </w:t>
      </w:r>
      <w:r w:rsidRPr="00F474DF">
        <w:rPr>
          <w:rFonts w:eastAsia="PMingLiU" w:cs="MS Gothic"/>
        </w:rPr>
        <w:t>以其所選擇的方式及在所選擇地點將它們提供給此等使用者。</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匯入</w:t>
      </w:r>
      <w:r w:rsidRPr="00F474DF">
        <w:rPr>
          <w:rFonts w:eastAsia="PMingLiU"/>
          <w:b/>
          <w:color w:val="00188F"/>
        </w:rPr>
        <w:t>/</w:t>
      </w:r>
      <w:r w:rsidRPr="00F474DF">
        <w:rPr>
          <w:rFonts w:eastAsia="PMingLiU" w:cs="MS Gothic"/>
          <w:b/>
          <w:color w:val="00188F"/>
        </w:rPr>
        <w:t>匯出服務</w:t>
      </w:r>
    </w:p>
    <w:p w:rsidR="00F474DF" w:rsidRPr="00F474DF" w:rsidRDefault="00F474DF" w:rsidP="00F474DF">
      <w:pPr>
        <w:pStyle w:val="ProductList-Body"/>
        <w:spacing w:after="120"/>
        <w:rPr>
          <w:rFonts w:eastAsia="PMingLiU"/>
        </w:rPr>
      </w:pPr>
      <w:r w:rsidRPr="00F474DF">
        <w:rPr>
          <w:rFonts w:eastAsia="PMingLiU" w:cs="MS Gothic"/>
        </w:rPr>
        <w:t>客</w:t>
      </w:r>
      <w:r w:rsidRPr="00F474DF">
        <w:rPr>
          <w:rFonts w:eastAsia="PMingLiU" w:cs="Gulim"/>
        </w:rPr>
        <w:t>戶對匯入</w:t>
      </w:r>
      <w:r w:rsidRPr="00F474DF">
        <w:rPr>
          <w:rFonts w:eastAsia="PMingLiU"/>
        </w:rPr>
        <w:t>/</w:t>
      </w:r>
      <w:r w:rsidRPr="00F474DF">
        <w:rPr>
          <w:rFonts w:eastAsia="PMingLiU" w:cs="MS Gothic"/>
        </w:rPr>
        <w:t>匯出服務之使用係以客</w:t>
      </w:r>
      <w:r w:rsidRPr="00F474DF">
        <w:rPr>
          <w:rFonts w:eastAsia="PMingLiU" w:cs="Gulim"/>
        </w:rPr>
        <w:t>戶遵守</w:t>
      </w:r>
      <w:r w:rsidRPr="00F474DF">
        <w:rPr>
          <w:rFonts w:eastAsia="PMingLiU"/>
        </w:rPr>
        <w:t xml:space="preserve"> Microsoft </w:t>
      </w:r>
      <w:r w:rsidRPr="00F474DF">
        <w:rPr>
          <w:rFonts w:eastAsia="PMingLiU" w:cs="MS Gothic"/>
        </w:rPr>
        <w:t>就</w:t>
      </w:r>
      <w:r w:rsidRPr="00F474DF">
        <w:rPr>
          <w:rFonts w:eastAsia="PMingLiU" w:cs="Gulim"/>
        </w:rPr>
        <w:t>內含其資料的實體媒體</w:t>
      </w:r>
      <w:r w:rsidRPr="00F474DF">
        <w:rPr>
          <w:rFonts w:eastAsia="PMingLiU"/>
        </w:rPr>
        <w:t xml:space="preserve"> (</w:t>
      </w:r>
      <w:r w:rsidRPr="00F474DF">
        <w:rPr>
          <w:rFonts w:eastAsia="PMingLiU" w:cs="MS Gothic"/>
        </w:rPr>
        <w:t>儲存媒體</w:t>
      </w:r>
      <w:r w:rsidRPr="00F474DF">
        <w:rPr>
          <w:rFonts w:eastAsia="PMingLiU"/>
        </w:rPr>
        <w:t xml:space="preserve">) </w:t>
      </w:r>
      <w:r w:rsidRPr="00F474DF">
        <w:rPr>
          <w:rFonts w:eastAsia="PMingLiU" w:cs="MS Gothic"/>
        </w:rPr>
        <w:t>之準備、處理及運送相關所提供之所有指示為前提條件，該些指示將透過電子郵件或下列位置提供：</w:t>
      </w:r>
      <w:hyperlink r:id="rId31" w:history="1">
        <w:r w:rsidRPr="00F474DF">
          <w:rPr>
            <w:rStyle w:val="Hyperlink"/>
            <w:rFonts w:eastAsia="PMingLiU"/>
          </w:rPr>
          <w:t>www.go.microsoft.com/fwlink/?linkid=301900&amp;CLCID=0X409</w:t>
        </w:r>
      </w:hyperlink>
      <w:r w:rsidRPr="00F474DF">
        <w:rPr>
          <w:rFonts w:eastAsia="PMingLiU" w:cs="MS Gothic"/>
        </w:rPr>
        <w:t>。客</w:t>
      </w:r>
      <w:r w:rsidRPr="00F474DF">
        <w:rPr>
          <w:rFonts w:eastAsia="PMingLiU" w:cs="Gulim"/>
        </w:rPr>
        <w:t>戶對確保所提供之儲存媒體及資料是否遵守所有法令規定應負起全部的責任。所有傳入之儲存媒體均將運送</w:t>
      </w:r>
      <w:r w:rsidRPr="00F474DF">
        <w:rPr>
          <w:rFonts w:eastAsia="PMingLiU"/>
        </w:rPr>
        <w:t xml:space="preserve"> DAP Microsoft DCS </w:t>
      </w:r>
      <w:r w:rsidRPr="00F474DF">
        <w:rPr>
          <w:rFonts w:eastAsia="PMingLiU" w:cs="MS Gothic"/>
        </w:rPr>
        <w:t>資料中心</w:t>
      </w:r>
      <w:r w:rsidRPr="00F474DF">
        <w:rPr>
          <w:rFonts w:eastAsia="PMingLiU"/>
        </w:rPr>
        <w:t xml:space="preserve"> (INCOTERMS 2010)</w:t>
      </w:r>
      <w:r w:rsidRPr="00F474DF">
        <w:rPr>
          <w:rFonts w:eastAsia="PMingLiU" w:cs="MS Gothic"/>
        </w:rPr>
        <w:t>。出口之儲存媒體將依</w:t>
      </w:r>
      <w:r w:rsidRPr="00F474DF">
        <w:rPr>
          <w:rFonts w:eastAsia="PMingLiU"/>
        </w:rPr>
        <w:t xml:space="preserve"> DAP </w:t>
      </w:r>
      <w:r w:rsidRPr="00F474DF">
        <w:rPr>
          <w:rFonts w:eastAsia="PMingLiU" w:cs="MS Gothic"/>
        </w:rPr>
        <w:t>條件運送至客</w:t>
      </w:r>
      <w:r w:rsidRPr="00F474DF">
        <w:rPr>
          <w:rFonts w:eastAsia="PMingLiU" w:cs="Gulim"/>
        </w:rPr>
        <w:t>戶指定碼頭</w:t>
      </w:r>
      <w:r w:rsidRPr="00F474DF">
        <w:rPr>
          <w:rFonts w:eastAsia="PMingLiU"/>
        </w:rPr>
        <w:t xml:space="preserve"> (INCOTERMS 2010)</w:t>
      </w:r>
      <w:r w:rsidRPr="00F474DF">
        <w:rPr>
          <w:rFonts w:eastAsia="PMingLiU" w:cs="MS Gothic"/>
        </w:rPr>
        <w:t>。客</w:t>
      </w:r>
      <w:r w:rsidRPr="00F474DF">
        <w:rPr>
          <w:rFonts w:eastAsia="PMingLiU" w:cs="Gulim"/>
        </w:rPr>
        <w:t>戶對確保儲存媒體上匯出之資料是否獲許可運送至客戶提供之地點應負起全部的責任。</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戶同意</w:t>
      </w:r>
      <w:r w:rsidRPr="00F474DF">
        <w:rPr>
          <w:rFonts w:eastAsia="PMingLiU"/>
        </w:rPr>
        <w:t xml:space="preserve"> Microsoft </w:t>
      </w:r>
      <w:r w:rsidRPr="00F474DF">
        <w:rPr>
          <w:rFonts w:eastAsia="PMingLiU" w:cs="MS Gothic"/>
        </w:rPr>
        <w:t>對儲存媒體及其中所包含的資料並無責任，且對遺失、損壞或損毀之儲存媒體無須負任何賠償責任。客</w:t>
      </w:r>
      <w:r w:rsidRPr="00F474DF">
        <w:rPr>
          <w:rFonts w:eastAsia="PMingLiU" w:cs="Gulim"/>
        </w:rPr>
        <w:t>戶應負責採取預防措施保護儲存媒體及其中所包含的資料，包括但不限於：加密資料、防竄改包裝、運送保險、資料備</w:t>
      </w:r>
      <w:r w:rsidRPr="00F474DF">
        <w:rPr>
          <w:rFonts w:eastAsia="PMingLiU" w:cs="MS Gothic"/>
        </w:rPr>
        <w:t>份及資料備援。</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市集</w:t>
      </w:r>
    </w:p>
    <w:p w:rsidR="00F474DF" w:rsidRPr="00F474DF" w:rsidRDefault="00F474DF" w:rsidP="00F474DF">
      <w:pPr>
        <w:pStyle w:val="ProductList-Body"/>
        <w:rPr>
          <w:rFonts w:eastAsia="PMingLiU"/>
        </w:rPr>
      </w:pPr>
      <w:r w:rsidRPr="00F474DF">
        <w:rPr>
          <w:rFonts w:eastAsia="PMingLiU"/>
        </w:rPr>
        <w:t xml:space="preserve">Microsoft Azure </w:t>
      </w:r>
      <w:r w:rsidRPr="00F474DF">
        <w:rPr>
          <w:rFonts w:eastAsia="PMingLiU" w:cs="MS Gothic"/>
        </w:rPr>
        <w:t>可讓客</w:t>
      </w:r>
      <w:r w:rsidRPr="00F474DF">
        <w:rPr>
          <w:rFonts w:eastAsia="PMingLiU" w:cs="Gulim"/>
        </w:rPr>
        <w:t>戶透過像</w:t>
      </w:r>
      <w:r w:rsidRPr="00F474DF">
        <w:rPr>
          <w:rFonts w:eastAsia="PMingLiU"/>
        </w:rPr>
        <w:t xml:space="preserve"> Microsoft Azure </w:t>
      </w:r>
      <w:r w:rsidRPr="00F474DF">
        <w:rPr>
          <w:rFonts w:eastAsia="PMingLiU" w:cs="MS Gothic"/>
        </w:rPr>
        <w:t>市集和虛擬機器圖庫的功能存取或訂購非</w:t>
      </w:r>
      <w:r w:rsidRPr="00F474DF">
        <w:rPr>
          <w:rFonts w:eastAsia="PMingLiU"/>
        </w:rPr>
        <w:t xml:space="preserve"> Microsoft </w:t>
      </w:r>
      <w:r w:rsidRPr="00F474DF">
        <w:rPr>
          <w:rFonts w:eastAsia="PMingLiU" w:cs="MingLiU"/>
        </w:rPr>
        <w:t>產品，惟需受</w:t>
      </w:r>
      <w:r w:rsidRPr="00F474DF">
        <w:rPr>
          <w:rFonts w:eastAsia="PMingLiU"/>
        </w:rPr>
        <w:t xml:space="preserve"> </w:t>
      </w:r>
      <w:hyperlink r:id="rId32" w:history="1">
        <w:r w:rsidRPr="00F474DF">
          <w:rPr>
            <w:rStyle w:val="Hyperlink"/>
            <w:rFonts w:eastAsia="PMingLiU"/>
          </w:rPr>
          <w:t>http://azure.microsoft.com/en-us/support/legal/microsoft-azure-store-terms/</w:t>
        </w:r>
      </w:hyperlink>
      <w:hyperlink r:id="rId33" w:history="1"/>
      <w:r w:rsidRPr="00F474DF">
        <w:rPr>
          <w:rFonts w:eastAsia="PMingLiU"/>
        </w:rPr>
        <w:t xml:space="preserve"> </w:t>
      </w:r>
      <w:r w:rsidRPr="00F474DF">
        <w:rPr>
          <w:rFonts w:eastAsia="PMingLiU" w:cs="MS Gothic"/>
        </w:rPr>
        <w:t>上所提供之個別條款所拘束。</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F474DF" w:rsidRPr="00F474DF">
          <w:rPr>
            <w:rStyle w:val="Hyperlink"/>
            <w:rFonts w:eastAsia="PMingLiU" w:cs="MS Gothic"/>
            <w:sz w:val="16"/>
            <w:szCs w:val="16"/>
          </w:rPr>
          <w:t>目錄</w:t>
        </w:r>
      </w:hyperlink>
      <w:r w:rsidR="00F474DF" w:rsidRPr="00F474DF">
        <w:rPr>
          <w:rFonts w:eastAsia="PMingLiU"/>
          <w:sz w:val="16"/>
          <w:szCs w:val="16"/>
        </w:rPr>
        <w:t>/</w:t>
      </w:r>
      <w:hyperlink w:anchor="GeneralTerms" w:history="1">
        <w:r w:rsidR="00F474DF" w:rsidRPr="00F474DF">
          <w:rPr>
            <w:rStyle w:val="Hyperlink"/>
            <w:rFonts w:eastAsia="PMingLiU" w:cs="MS Gothic"/>
            <w:sz w:val="16"/>
            <w:szCs w:val="16"/>
          </w:rPr>
          <w:t>一般條款</w:t>
        </w:r>
      </w:hyperlink>
    </w:p>
    <w:p w:rsidR="00F474DF" w:rsidRPr="00BB46FE" w:rsidRDefault="00F474DF" w:rsidP="00F474DF">
      <w:pPr>
        <w:pStyle w:val="ProductList-OfferingGroupHeading"/>
        <w:spacing w:after="80"/>
        <w:outlineLvl w:val="1"/>
        <w:rPr>
          <w:rFonts w:eastAsia="PMingLiU"/>
        </w:rPr>
      </w:pPr>
      <w:bookmarkStart w:id="50" w:name="_Toc405489084"/>
      <w:r w:rsidRPr="00BB46FE">
        <w:rPr>
          <w:rFonts w:eastAsia="PMingLiU"/>
        </w:rPr>
        <w:t>Enterprise Mobility Services</w:t>
      </w:r>
      <w:bookmarkEnd w:id="50"/>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聲明</w:t>
      </w:r>
    </w:p>
    <w:p w:rsidR="00F474DF" w:rsidRPr="00F474DF" w:rsidRDefault="009D6A83" w:rsidP="00F474DF">
      <w:pPr>
        <w:pStyle w:val="ProductList-Body"/>
        <w:rPr>
          <w:rFonts w:eastAsia="PMingLiU"/>
        </w:rPr>
      </w:pPr>
      <w:hyperlink w:anchor="Attachment1" w:history="1">
        <w:r w:rsidR="00F474DF" w:rsidRPr="00F474DF">
          <w:rPr>
            <w:rStyle w:val="Hyperlink"/>
            <w:rFonts w:eastAsia="PMingLiU" w:cs="MS Gothic"/>
          </w:rPr>
          <w:t>附件</w:t>
        </w:r>
        <w:r w:rsidR="00F474DF" w:rsidRPr="00F474DF">
          <w:rPr>
            <w:rStyle w:val="Hyperlink"/>
            <w:rFonts w:eastAsia="PMingLiU"/>
          </w:rPr>
          <w:t xml:space="preserve"> 1</w:t>
        </w:r>
      </w:hyperlink>
      <w:r w:rsidR="00F474DF" w:rsidRPr="00F474DF">
        <w:rPr>
          <w:rFonts w:eastAsia="PMingLiU"/>
        </w:rPr>
        <w:t xml:space="preserve"> </w:t>
      </w:r>
      <w:r w:rsidR="00F474DF" w:rsidRPr="00F474DF">
        <w:rPr>
          <w:rFonts w:eastAsia="PMingLiU" w:cs="MS Gothic"/>
        </w:rPr>
        <w:t>中之</w:t>
      </w:r>
      <w:r w:rsidR="00F474DF" w:rsidRPr="00F474DF">
        <w:rPr>
          <w:rFonts w:eastAsia="PMingLiU"/>
        </w:rPr>
        <w:t xml:space="preserve"> Bing </w:t>
      </w:r>
      <w:r w:rsidR="00F474DF" w:rsidRPr="00F474DF">
        <w:rPr>
          <w:rFonts w:eastAsia="PMingLiU" w:cs="MS Gothic"/>
        </w:rPr>
        <w:t>地圖服務聲明適用之。</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訂</w:t>
      </w:r>
      <w:r w:rsidRPr="00F474DF">
        <w:rPr>
          <w:rFonts w:eastAsia="PMingLiU" w:cs="Gulim"/>
          <w:b/>
          <w:color w:val="00188F"/>
        </w:rPr>
        <w:t>閱使用權套件</w:t>
      </w:r>
    </w:p>
    <w:p w:rsidR="00F474DF" w:rsidRPr="00F474DF" w:rsidRDefault="00F474DF" w:rsidP="00F474DF">
      <w:pPr>
        <w:pStyle w:val="ProductList-Body"/>
        <w:rPr>
          <w:rFonts w:eastAsia="PMingLiU"/>
        </w:rPr>
      </w:pPr>
      <w:r w:rsidRPr="00F474DF">
        <w:rPr>
          <w:rFonts w:eastAsia="PMingLiU" w:cs="MS Gothic"/>
        </w:rPr>
        <w:t>除了使用者訂</w:t>
      </w:r>
      <w:r w:rsidRPr="00F474DF">
        <w:rPr>
          <w:rFonts w:eastAsia="PMingLiU" w:cs="Gulim"/>
        </w:rPr>
        <w:t>閱使用權外，如需符合</w:t>
      </w:r>
      <w:r w:rsidRPr="00F474DF">
        <w:rPr>
          <w:rFonts w:eastAsia="PMingLiU"/>
        </w:rPr>
        <w:t xml:space="preserve"> Azure Active Directory Premium</w:t>
      </w:r>
      <w:r w:rsidRPr="00F474DF">
        <w:rPr>
          <w:rFonts w:eastAsia="PMingLiU" w:cs="MS Gothic"/>
        </w:rPr>
        <w:t>、</w:t>
      </w:r>
      <w:r w:rsidRPr="00F474DF">
        <w:rPr>
          <w:rFonts w:eastAsia="PMingLiU"/>
        </w:rPr>
        <w:t xml:space="preserve">Azure </w:t>
      </w:r>
      <w:r w:rsidRPr="00F474DF">
        <w:rPr>
          <w:rFonts w:eastAsia="PMingLiU" w:cs="MS Gothic"/>
        </w:rPr>
        <w:t>版權管理及</w:t>
      </w:r>
      <w:r w:rsidRPr="00F474DF">
        <w:rPr>
          <w:rFonts w:eastAsia="PMingLiU"/>
        </w:rPr>
        <w:t xml:space="preserve"> Microsoft Intune </w:t>
      </w:r>
      <w:r w:rsidRPr="00F474DF">
        <w:rPr>
          <w:rFonts w:eastAsia="PMingLiU" w:cs="MS Gothic"/>
        </w:rPr>
        <w:t>要件之其他訂</w:t>
      </w:r>
      <w:r w:rsidRPr="00F474DF">
        <w:rPr>
          <w:rFonts w:eastAsia="PMingLiU" w:cs="Gulim"/>
        </w:rPr>
        <w:t>閱使用權，請參閱</w:t>
      </w:r>
      <w:hyperlink w:anchor="Attachment2" w:history="1">
        <w:r w:rsidRPr="00F474DF">
          <w:rPr>
            <w:rStyle w:val="Hyperlink"/>
            <w:rFonts w:eastAsia="PMingLiU" w:cs="MS Gothic"/>
          </w:rPr>
          <w:t>附件</w:t>
        </w:r>
        <w:r w:rsidRPr="00F474DF">
          <w:rPr>
            <w:rStyle w:val="Hyperlink"/>
            <w:rFonts w:eastAsia="PMingLiU"/>
          </w:rPr>
          <w:t xml:space="preserve"> 2</w:t>
        </w:r>
      </w:hyperlink>
      <w:r w:rsidRPr="00F474DF">
        <w:rPr>
          <w:rFonts w:eastAsia="PMingLiU" w:cs="MS Gothic"/>
        </w:rPr>
        <w:t>。</w:t>
      </w:r>
    </w:p>
    <w:p w:rsidR="00F474DF" w:rsidRPr="00F474DF" w:rsidRDefault="00F474DF" w:rsidP="00F474DF">
      <w:pPr>
        <w:pStyle w:val="ProductList-Body"/>
        <w:rPr>
          <w:rFonts w:eastAsia="PMingLiU"/>
        </w:rPr>
      </w:pPr>
    </w:p>
    <w:p w:rsidR="00F474DF" w:rsidRPr="00BB46FE" w:rsidRDefault="00F474DF" w:rsidP="00F474DF">
      <w:pPr>
        <w:pStyle w:val="ProductList-Offering2Heading"/>
        <w:outlineLvl w:val="2"/>
        <w:rPr>
          <w:rFonts w:eastAsia="PMingLiU"/>
        </w:rPr>
      </w:pPr>
      <w:r w:rsidRPr="00BB46FE">
        <w:rPr>
          <w:rFonts w:eastAsia="PMingLiU"/>
        </w:rPr>
        <w:tab/>
      </w:r>
      <w:bookmarkStart w:id="51" w:name="_Toc405489085"/>
      <w:r w:rsidRPr="00BB46FE">
        <w:rPr>
          <w:rFonts w:eastAsia="PMingLiU"/>
        </w:rPr>
        <w:t>Azure Active Directory Basic</w:t>
      </w:r>
      <w:bookmarkEnd w:id="51"/>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戶得使用單一登入功能，</w:t>
      </w:r>
      <w:r w:rsidRPr="00F474DF">
        <w:rPr>
          <w:rFonts w:eastAsia="PMingLiU" w:cs="MS Gothic"/>
        </w:rPr>
        <w:t>為每份使用者訂</w:t>
      </w:r>
      <w:r w:rsidRPr="00F474DF">
        <w:rPr>
          <w:rFonts w:eastAsia="PMingLiU" w:cs="Gulim"/>
        </w:rPr>
        <w:t>閱使用權預先整合至多</w:t>
      </w:r>
      <w:r w:rsidRPr="00F474DF">
        <w:rPr>
          <w:rFonts w:eastAsia="PMingLiU"/>
        </w:rPr>
        <w:t xml:space="preserve"> 10 </w:t>
      </w:r>
      <w:r w:rsidRPr="00F474DF">
        <w:rPr>
          <w:rFonts w:eastAsia="PMingLiU" w:cs="MS Gothic"/>
        </w:rPr>
        <w:t>個</w:t>
      </w:r>
      <w:r w:rsidRPr="00F474DF">
        <w:rPr>
          <w:rFonts w:eastAsia="PMingLiU"/>
        </w:rPr>
        <w:t xml:space="preserve"> SAAS </w:t>
      </w:r>
      <w:r w:rsidRPr="00F474DF">
        <w:rPr>
          <w:rFonts w:eastAsia="PMingLiU" w:cs="MS Gothic"/>
        </w:rPr>
        <w:t>應用程式</w:t>
      </w:r>
      <w:r w:rsidRPr="00F474DF">
        <w:rPr>
          <w:rFonts w:eastAsia="PMingLiU"/>
        </w:rPr>
        <w:t>/</w:t>
      </w:r>
      <w:r w:rsidRPr="00F474DF">
        <w:rPr>
          <w:rFonts w:eastAsia="PMingLiU" w:cs="MS Gothic"/>
        </w:rPr>
        <w:t>自訂應用程式。所有</w:t>
      </w:r>
      <w:r w:rsidRPr="00F474DF">
        <w:rPr>
          <w:rFonts w:eastAsia="PMingLiU"/>
        </w:rPr>
        <w:t xml:space="preserve"> Microsoft </w:t>
      </w:r>
      <w:r w:rsidRPr="00F474DF">
        <w:rPr>
          <w:rFonts w:eastAsia="PMingLiU" w:cs="MS Gothic"/>
        </w:rPr>
        <w:t>以及第三方應用程式均計入本項應用程式限制。</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BB46FE" w:rsidRDefault="00F474DF" w:rsidP="00F474DF">
      <w:pPr>
        <w:pStyle w:val="ProductList-Offering2Heading"/>
        <w:outlineLvl w:val="2"/>
        <w:rPr>
          <w:rFonts w:eastAsia="PMingLiU"/>
        </w:rPr>
      </w:pPr>
      <w:r w:rsidRPr="00BB46FE">
        <w:rPr>
          <w:rFonts w:eastAsia="PMingLiU"/>
        </w:rPr>
        <w:tab/>
      </w:r>
      <w:bookmarkStart w:id="52" w:name="_Toc405489086"/>
      <w:r w:rsidRPr="00BB46FE">
        <w:rPr>
          <w:rFonts w:eastAsia="PMingLiU"/>
        </w:rPr>
        <w:t>Azure Active Directory Premium</w:t>
      </w:r>
      <w:bookmarkEnd w:id="52"/>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戶得使用單一登入功能預先整合</w:t>
      </w:r>
      <w:r w:rsidRPr="00F474DF">
        <w:rPr>
          <w:rFonts w:eastAsia="PMingLiU"/>
        </w:rPr>
        <w:t xml:space="preserve"> SaaS </w:t>
      </w:r>
      <w:r w:rsidRPr="00F474DF">
        <w:rPr>
          <w:rFonts w:eastAsia="PMingLiU" w:cs="MS Gothic"/>
        </w:rPr>
        <w:t>應用程式</w:t>
      </w:r>
      <w:r w:rsidRPr="00F474DF">
        <w:rPr>
          <w:rFonts w:eastAsia="PMingLiU"/>
        </w:rPr>
        <w:t>/</w:t>
      </w:r>
      <w:r w:rsidRPr="00F474DF">
        <w:rPr>
          <w:rFonts w:eastAsia="PMingLiU" w:cs="MS Gothic"/>
        </w:rPr>
        <w:t>自訂應用程式。客</w:t>
      </w:r>
      <w:r w:rsidRPr="00F474DF">
        <w:rPr>
          <w:rFonts w:eastAsia="PMingLiU" w:cs="Gulim"/>
        </w:rPr>
        <w:t>戶不得複製或散布</w:t>
      </w:r>
      <w:r w:rsidRPr="00F474DF">
        <w:rPr>
          <w:rFonts w:eastAsia="PMingLiU"/>
        </w:rPr>
        <w:t xml:space="preserve"> Microsoft Azure Active Directory Premium </w:t>
      </w:r>
      <w:r w:rsidRPr="00F474DF">
        <w:rPr>
          <w:rFonts w:eastAsia="PMingLiU" w:cs="MS Gothic"/>
        </w:rPr>
        <w:t>使用者訂</w:t>
      </w:r>
      <w:r w:rsidRPr="00F474DF">
        <w:rPr>
          <w:rFonts w:eastAsia="PMingLiU" w:cs="Gulim"/>
        </w:rPr>
        <w:t>閱使用權中隨附之</w:t>
      </w:r>
      <w:r w:rsidRPr="00F474DF">
        <w:rPr>
          <w:rFonts w:eastAsia="PMingLiU"/>
        </w:rPr>
        <w:t xml:space="preserve"> Forefront Identity Manager </w:t>
      </w:r>
      <w:r w:rsidRPr="00F474DF">
        <w:rPr>
          <w:rFonts w:eastAsia="PMingLiU" w:cs="MS Gothic"/>
        </w:rPr>
        <w:t>軟體</w:t>
      </w:r>
      <w:r w:rsidRPr="00F474DF">
        <w:rPr>
          <w:rFonts w:eastAsia="PMingLiU" w:cs="Gulim"/>
        </w:rPr>
        <w:t>內所含的任何資料集</w:t>
      </w:r>
      <w:r w:rsidRPr="00F474DF">
        <w:rPr>
          <w:rFonts w:eastAsia="PMingLiU"/>
        </w:rPr>
        <w:t xml:space="preserve"> (</w:t>
      </w:r>
      <w:r w:rsidRPr="00F474DF">
        <w:rPr>
          <w:rFonts w:eastAsia="PMingLiU" w:cs="MS Gothic"/>
        </w:rPr>
        <w:t>或資料集之任何部分</w:t>
      </w:r>
      <w:r w:rsidRPr="00F474DF">
        <w:rPr>
          <w:rFonts w:eastAsia="PMingLiU"/>
        </w:rPr>
        <w:t>)</w:t>
      </w:r>
      <w:r w:rsidRPr="00F474DF">
        <w:rPr>
          <w:rFonts w:eastAsia="PMingLiU" w:cs="MS Gothic"/>
        </w:rPr>
        <w:t>。</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9D6A83" w:rsidRDefault="00F474DF" w:rsidP="00F474DF">
      <w:pPr>
        <w:pStyle w:val="ProductList-Offering2Heading"/>
        <w:outlineLvl w:val="2"/>
        <w:rPr>
          <w:rFonts w:ascii="Calibri" w:eastAsia="PMingLiU" w:hAnsi="Calibri"/>
        </w:rPr>
      </w:pPr>
      <w:r w:rsidRPr="009D6A83">
        <w:rPr>
          <w:rFonts w:ascii="Calibri" w:eastAsia="PMingLiU" w:hAnsi="Calibri"/>
        </w:rPr>
        <w:tab/>
      </w:r>
      <w:bookmarkStart w:id="53" w:name="_Toc405489087"/>
      <w:r w:rsidRPr="00CF00F6">
        <w:rPr>
          <w:rFonts w:eastAsia="PMingLiU"/>
        </w:rPr>
        <w:t xml:space="preserve">Azure </w:t>
      </w:r>
      <w:r w:rsidRPr="009D6A83">
        <w:rPr>
          <w:rFonts w:ascii="Calibri" w:eastAsia="PMingLiU" w:hAnsi="Calibri" w:cs="MS Gothic"/>
        </w:rPr>
        <w:t>版權管理服務</w:t>
      </w:r>
      <w:bookmarkEnd w:id="53"/>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BB46FE" w:rsidRDefault="00F474DF" w:rsidP="00F474DF">
      <w:pPr>
        <w:pStyle w:val="ProductList-Offering2Heading"/>
        <w:outlineLvl w:val="2"/>
        <w:rPr>
          <w:rFonts w:eastAsia="PMingLiU"/>
        </w:rPr>
      </w:pPr>
      <w:bookmarkStart w:id="54" w:name="_Toc388464308"/>
      <w:bookmarkEnd w:id="54"/>
      <w:r w:rsidRPr="00BB46FE">
        <w:rPr>
          <w:rFonts w:eastAsia="PMingLiU"/>
        </w:rPr>
        <w:tab/>
      </w:r>
      <w:bookmarkStart w:id="55" w:name="_Toc405489088"/>
      <w:r w:rsidRPr="00BB46FE">
        <w:rPr>
          <w:rFonts w:eastAsia="PMingLiU"/>
        </w:rPr>
        <w:t>Azure RemoteApp</w:t>
      </w:r>
      <w:bookmarkEnd w:id="55"/>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BB46FE" w:rsidRDefault="00F474DF" w:rsidP="00F474DF">
      <w:pPr>
        <w:pStyle w:val="ProductList-Offering1Heading"/>
        <w:outlineLvl w:val="2"/>
        <w:rPr>
          <w:rFonts w:eastAsia="PMingLiU"/>
        </w:rPr>
      </w:pPr>
      <w:r w:rsidRPr="00BB46FE">
        <w:rPr>
          <w:rFonts w:eastAsia="PMingLiU"/>
        </w:rPr>
        <w:tab/>
      </w:r>
      <w:bookmarkStart w:id="56" w:name="_Toc405489089"/>
      <w:r w:rsidRPr="00BB46FE">
        <w:rPr>
          <w:rFonts w:eastAsia="PMingLiU"/>
        </w:rPr>
        <w:t>Microsoft Intune</w:t>
      </w:r>
      <w:bookmarkEnd w:id="56"/>
    </w:p>
    <w:p w:rsidR="00F474DF" w:rsidRPr="00F474DF" w:rsidRDefault="00F474DF" w:rsidP="00F474DF">
      <w:pPr>
        <w:pStyle w:val="ProductList-Body"/>
        <w:rPr>
          <w:rFonts w:eastAsia="PMingLiU"/>
          <w:sz w:val="16"/>
          <w:szCs w:val="16"/>
        </w:rPr>
        <w:sectPr w:rsidR="00F474DF" w:rsidRPr="00F474DF" w:rsidSect="00454FAF">
          <w:footerReference w:type="default" r:id="rId34"/>
          <w:footerReference w:type="first" r:id="rId35"/>
          <w:pgSz w:w="12240" w:h="15840"/>
          <w:pgMar w:top="1440" w:right="720" w:bottom="1440" w:left="720" w:header="720" w:footer="720" w:gutter="0"/>
          <w:cols w:space="720"/>
          <w:titlePg/>
          <w:docGrid w:linePitch="360"/>
        </w:sectPr>
      </w:pP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Intune (</w:t>
      </w:r>
      <w:r w:rsidRPr="009D6A83">
        <w:rPr>
          <w:rFonts w:ascii="Calibri Light" w:eastAsia="PMingLiU" w:hAnsi="Calibri Light" w:cs="MS Gothic"/>
          <w:sz w:val="16"/>
          <w:szCs w:val="16"/>
        </w:rPr>
        <w:t>每一使用者</w:t>
      </w:r>
      <w:r w:rsidRPr="009D6A83">
        <w:rPr>
          <w:rFonts w:ascii="Calibri Light" w:eastAsia="PMingLiU" w:hAnsi="Calibri Light"/>
          <w:sz w:val="16"/>
          <w:szCs w:val="16"/>
        </w:rPr>
        <w:t>)</w:t>
      </w:r>
    </w:p>
    <w:p w:rsidR="00F474DF" w:rsidRPr="009D6A83" w:rsidRDefault="00F474DF" w:rsidP="00F474DF">
      <w:pPr>
        <w:pStyle w:val="ProductList-Body"/>
        <w:rPr>
          <w:rFonts w:ascii="Calibri Light" w:eastAsia="PMingLiU" w:hAnsi="Calibri Light"/>
          <w:lang w:val="en-US"/>
        </w:rPr>
      </w:pP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 xml:space="preserve">System Center Configuration </w:t>
      </w:r>
      <w:r w:rsidRPr="009D6A83">
        <w:rPr>
          <w:rFonts w:ascii="Calibri Light" w:eastAsia="PMingLiU" w:hAnsi="Calibri Light" w:cs="MS Gothic"/>
          <w:sz w:val="16"/>
          <w:szCs w:val="16"/>
        </w:rPr>
        <w:t>的</w:t>
      </w:r>
      <w:r w:rsidRPr="009D6A83">
        <w:rPr>
          <w:rFonts w:ascii="Calibri Light" w:eastAsia="PMingLiU" w:hAnsi="Calibri Light"/>
          <w:sz w:val="16"/>
          <w:szCs w:val="16"/>
        </w:rPr>
        <w:t xml:space="preserve"> Microsoft Intune </w:t>
      </w:r>
      <w:r w:rsidRPr="009D6A83">
        <w:rPr>
          <w:rFonts w:ascii="Calibri Light" w:eastAsia="PMingLiU" w:hAnsi="Calibri Light" w:cs="MS Gothic"/>
          <w:sz w:val="16"/>
          <w:szCs w:val="16"/>
        </w:rPr>
        <w:t>附加元件</w:t>
      </w:r>
    </w:p>
    <w:p w:rsidR="00F474DF" w:rsidRPr="009D6A83" w:rsidRDefault="00F474DF" w:rsidP="00F474DF">
      <w:pPr>
        <w:pStyle w:val="ProductList-Body"/>
        <w:rPr>
          <w:rFonts w:ascii="Calibri Light" w:eastAsia="PMingLiU" w:hAnsi="Calibri Light"/>
          <w:sz w:val="16"/>
          <w:szCs w:val="16"/>
        </w:rPr>
        <w:sectPr w:rsidR="00F474DF" w:rsidRPr="009D6A83" w:rsidSect="00454FAF">
          <w:type w:val="continuous"/>
          <w:pgSz w:w="12240" w:h="15840"/>
          <w:pgMar w:top="1440" w:right="720" w:bottom="1440" w:left="720" w:header="720" w:footer="720" w:gutter="0"/>
          <w:cols w:num="2" w:space="720"/>
          <w:titlePg/>
          <w:docGrid w:linePitch="360"/>
        </w:sectPr>
      </w:pPr>
      <w:r w:rsidRPr="009D6A83">
        <w:rPr>
          <w:rFonts w:ascii="Calibri Light" w:eastAsia="PMingLiU" w:hAnsi="Calibri Light"/>
          <w:sz w:val="16"/>
          <w:szCs w:val="16"/>
        </w:rPr>
        <w:t>Manager and System Center Endpoint Protection (</w:t>
      </w:r>
      <w:r w:rsidRPr="009D6A83">
        <w:rPr>
          <w:rFonts w:ascii="Calibri Light" w:eastAsia="PMingLiU" w:hAnsi="Calibri Light" w:cs="MS Gothic"/>
          <w:sz w:val="16"/>
          <w:szCs w:val="16"/>
        </w:rPr>
        <w:t>每一使用者</w:t>
      </w:r>
      <w:r w:rsidRPr="009D6A83">
        <w:rPr>
          <w:rFonts w:ascii="Calibri Light" w:eastAsia="PMingLiU" w:hAnsi="Calibri Light"/>
          <w:sz w:val="16"/>
          <w:szCs w:val="16"/>
        </w:rPr>
        <w:t>)</w:t>
      </w:r>
      <w:r w:rsidRPr="009D6A83">
        <w:rPr>
          <w:rFonts w:ascii="Calibri Light" w:eastAsia="PMingLiU" w:hAnsi="Calibri Light"/>
          <w:sz w:val="16"/>
          <w:szCs w:val="16"/>
        </w:rPr>
        <w:br/>
        <w:t>(</w:t>
      </w:r>
      <w:r w:rsidRPr="009D6A83">
        <w:rPr>
          <w:rFonts w:ascii="Calibri Light" w:eastAsia="PMingLiU" w:hAnsi="Calibri Light" w:cs="MS Gothic"/>
          <w:sz w:val="16"/>
          <w:szCs w:val="16"/>
        </w:rPr>
        <w:t>以下稱「</w:t>
      </w:r>
      <w:r w:rsidRPr="009D6A83">
        <w:rPr>
          <w:rFonts w:ascii="Calibri Light" w:eastAsia="PMingLiU" w:hAnsi="Calibri Light"/>
          <w:sz w:val="16"/>
          <w:szCs w:val="16"/>
        </w:rPr>
        <w:t xml:space="preserve">Microsoft Intune </w:t>
      </w:r>
      <w:r w:rsidRPr="009D6A83">
        <w:rPr>
          <w:rFonts w:ascii="Calibri Light" w:eastAsia="PMingLiU" w:hAnsi="Calibri Light" w:cs="MS Gothic"/>
          <w:sz w:val="16"/>
          <w:szCs w:val="16"/>
        </w:rPr>
        <w:t>附加元件」</w:t>
      </w:r>
      <w:r w:rsidRPr="009D6A83">
        <w:rPr>
          <w:rFonts w:ascii="Calibri Light" w:eastAsia="PMingLiU" w:hAnsi="Calibri Light"/>
          <w:sz w:val="16"/>
          <w:szCs w:val="16"/>
        </w:rPr>
        <w:t>)</w:t>
      </w:r>
    </w:p>
    <w:p w:rsidR="00F474DF" w:rsidRPr="00CD7D93" w:rsidRDefault="00F474DF" w:rsidP="009D6A83">
      <w:pPr>
        <w:pStyle w:val="ProductList-Body"/>
        <w:pBdr>
          <w:top w:val="single" w:sz="4" w:space="1" w:color="BFBFBF"/>
        </w:pBdr>
        <w:rPr>
          <w:rFonts w:eastAsia="PMingLiU"/>
          <w:sz w:val="16"/>
          <w:szCs w:val="20"/>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管理裝置</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接受客</w:t>
      </w:r>
      <w:r w:rsidRPr="00F474DF">
        <w:rPr>
          <w:rFonts w:eastAsia="PMingLiU" w:cs="Gulim"/>
        </w:rPr>
        <w:t>戶指派使用者訂閱使用權之每位使用者，得存取及使用線上服務和相關軟體</w:t>
      </w:r>
      <w:r w:rsidRPr="00F474DF">
        <w:rPr>
          <w:rFonts w:eastAsia="PMingLiU"/>
        </w:rPr>
        <w:t xml:space="preserve"> (</w:t>
      </w:r>
      <w:r w:rsidRPr="00F474DF">
        <w:rPr>
          <w:rFonts w:eastAsia="PMingLiU" w:cs="MS Gothic"/>
        </w:rPr>
        <w:t>包括</w:t>
      </w:r>
      <w:r w:rsidRPr="00F474DF">
        <w:rPr>
          <w:rFonts w:eastAsia="PMingLiU"/>
        </w:rPr>
        <w:t xml:space="preserve"> System Center </w:t>
      </w:r>
      <w:r w:rsidRPr="00F474DF">
        <w:rPr>
          <w:rFonts w:eastAsia="PMingLiU" w:cs="MS Gothic"/>
        </w:rPr>
        <w:t>軟體</w:t>
      </w:r>
      <w:r w:rsidRPr="00F474DF">
        <w:rPr>
          <w:rFonts w:eastAsia="PMingLiU"/>
        </w:rPr>
        <w:t xml:space="preserve">) </w:t>
      </w:r>
      <w:r w:rsidRPr="00F474DF">
        <w:rPr>
          <w:rFonts w:eastAsia="PMingLiU" w:cs="MS Gothic"/>
        </w:rPr>
        <w:t>以便至多管理五部裝置。</w:t>
      </w:r>
    </w:p>
    <w:p w:rsidR="00F474DF" w:rsidRPr="00F474DF" w:rsidRDefault="00F474DF" w:rsidP="00F474DF">
      <w:pPr>
        <w:pStyle w:val="ProductList-Body"/>
        <w:tabs>
          <w:tab w:val="clear" w:pos="158"/>
          <w:tab w:val="left" w:pos="180"/>
        </w:tabs>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儲存加</w:t>
      </w:r>
      <w:r w:rsidRPr="00F474DF">
        <w:rPr>
          <w:rFonts w:eastAsia="PMingLiU" w:cs="MingLiU"/>
          <w:b/>
          <w:color w:val="00188F"/>
        </w:rPr>
        <w:t>值訂閱使用權</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超過與基本訂</w:t>
      </w:r>
      <w:r w:rsidRPr="00F474DF">
        <w:rPr>
          <w:rFonts w:eastAsia="PMingLiU" w:cs="Gulim"/>
        </w:rPr>
        <w:t>閱一起提供之儲存量的每</w:t>
      </w:r>
      <w:r w:rsidRPr="00F474DF">
        <w:rPr>
          <w:rFonts w:eastAsia="PMingLiU"/>
        </w:rPr>
        <w:t xml:space="preserve"> GB </w:t>
      </w:r>
      <w:r w:rsidRPr="00F474DF">
        <w:rPr>
          <w:rFonts w:eastAsia="PMingLiU" w:cs="MS Gothic"/>
        </w:rPr>
        <w:t>儲存量都需要儲存加</w:t>
      </w:r>
      <w:r w:rsidRPr="00F474DF">
        <w:rPr>
          <w:rFonts w:eastAsia="PMingLiU" w:cs="MingLiU"/>
        </w:rPr>
        <w:t>值訂閱使用權。</w:t>
      </w:r>
    </w:p>
    <w:p w:rsidR="00F474DF" w:rsidRPr="00F474DF" w:rsidRDefault="00F474DF" w:rsidP="00F474DF">
      <w:pPr>
        <w:pStyle w:val="ProductList-Body"/>
        <w:tabs>
          <w:tab w:val="clear" w:pos="158"/>
          <w:tab w:val="left" w:pos="180"/>
        </w:tabs>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b/>
          <w:color w:val="00188F"/>
        </w:rPr>
        <w:t xml:space="preserve">System Center </w:t>
      </w:r>
      <w:r w:rsidRPr="00F474DF">
        <w:rPr>
          <w:rFonts w:eastAsia="PMingLiU" w:cs="MS Gothic"/>
          <w:b/>
          <w:color w:val="00188F"/>
        </w:rPr>
        <w:t>軟體中之</w:t>
      </w:r>
      <w:r w:rsidRPr="00F474DF">
        <w:rPr>
          <w:rFonts w:eastAsia="PMingLiU"/>
          <w:b/>
          <w:color w:val="00188F"/>
        </w:rPr>
        <w:t xml:space="preserve"> Windows </w:t>
      </w:r>
      <w:r w:rsidRPr="00F474DF">
        <w:rPr>
          <w:rFonts w:eastAsia="PMingLiU" w:cs="MS Gothic"/>
          <w:b/>
          <w:color w:val="00188F"/>
        </w:rPr>
        <w:t>軟體元件</w:t>
      </w:r>
    </w:p>
    <w:p w:rsidR="00F474DF" w:rsidRPr="00F474DF" w:rsidRDefault="00F474DF" w:rsidP="00F474DF">
      <w:pPr>
        <w:pStyle w:val="ProductList-Body"/>
        <w:tabs>
          <w:tab w:val="clear" w:pos="158"/>
          <w:tab w:val="left" w:pos="180"/>
        </w:tabs>
        <w:rPr>
          <w:rFonts w:eastAsia="PMingLiU"/>
        </w:rPr>
      </w:pPr>
      <w:r w:rsidRPr="00F474DF">
        <w:rPr>
          <w:rFonts w:eastAsia="PMingLiU"/>
        </w:rPr>
        <w:t xml:space="preserve">System Center </w:t>
      </w:r>
      <w:r w:rsidRPr="00F474DF">
        <w:rPr>
          <w:rFonts w:eastAsia="PMingLiU" w:cs="MS Gothic"/>
        </w:rPr>
        <w:t>軟體包含下列一個或多個</w:t>
      </w:r>
      <w:r w:rsidRPr="00F474DF">
        <w:rPr>
          <w:rFonts w:eastAsia="PMingLiU"/>
        </w:rPr>
        <w:t xml:space="preserve"> Windows </w:t>
      </w:r>
      <w:r w:rsidRPr="00F474DF">
        <w:rPr>
          <w:rFonts w:eastAsia="PMingLiU" w:cs="MS Gothic"/>
        </w:rPr>
        <w:t>軟體元件：</w:t>
      </w:r>
      <w:r w:rsidRPr="00F474DF">
        <w:rPr>
          <w:rFonts w:eastAsia="PMingLiU"/>
        </w:rPr>
        <w:t>Microsoft .NET Framework</w:t>
      </w:r>
      <w:r w:rsidRPr="00F474DF">
        <w:rPr>
          <w:rFonts w:eastAsia="PMingLiU" w:cs="MS Gothic"/>
        </w:rPr>
        <w:t>、</w:t>
      </w:r>
      <w:r w:rsidRPr="00F474DF">
        <w:rPr>
          <w:rFonts w:eastAsia="PMingLiU"/>
        </w:rPr>
        <w:t>Microsoft Data Access Component</w:t>
      </w:r>
      <w:r w:rsidRPr="00F474DF">
        <w:rPr>
          <w:rFonts w:eastAsia="PMingLiU" w:cs="MS Gothic"/>
        </w:rPr>
        <w:t>、</w:t>
      </w:r>
      <w:r w:rsidRPr="00F474DF">
        <w:rPr>
          <w:rFonts w:eastAsia="PMingLiU"/>
        </w:rPr>
        <w:t xml:space="preserve">Powershell </w:t>
      </w:r>
      <w:r w:rsidRPr="00F474DF">
        <w:rPr>
          <w:rFonts w:eastAsia="PMingLiU" w:cs="MS Gothic"/>
        </w:rPr>
        <w:t>軟體以及與</w:t>
      </w:r>
      <w:r w:rsidRPr="00F474DF">
        <w:rPr>
          <w:rFonts w:eastAsia="PMingLiU"/>
        </w:rPr>
        <w:t xml:space="preserve"> Microsoft Build</w:t>
      </w:r>
      <w:r w:rsidRPr="00F474DF">
        <w:rPr>
          <w:rFonts w:eastAsia="PMingLiU" w:cs="MS Gothic"/>
        </w:rPr>
        <w:t>、</w:t>
      </w:r>
      <w:r w:rsidRPr="00F474DF">
        <w:rPr>
          <w:rFonts w:eastAsia="PMingLiU"/>
        </w:rPr>
        <w:t>Windows Identity Foundation</w:t>
      </w:r>
      <w:r w:rsidRPr="00F474DF">
        <w:rPr>
          <w:rFonts w:eastAsia="PMingLiU" w:cs="MS Gothic"/>
        </w:rPr>
        <w:t>、</w:t>
      </w:r>
      <w:r w:rsidRPr="00F474DF">
        <w:rPr>
          <w:rFonts w:eastAsia="PMingLiU"/>
        </w:rPr>
        <w:t>Windows Library for JAVAScript</w:t>
      </w:r>
      <w:r w:rsidRPr="00F474DF">
        <w:rPr>
          <w:rFonts w:eastAsia="PMingLiU" w:cs="MS Gothic"/>
        </w:rPr>
        <w:t>、</w:t>
      </w:r>
      <w:r w:rsidRPr="00F474DF">
        <w:rPr>
          <w:rFonts w:eastAsia="PMingLiU"/>
        </w:rPr>
        <w:t xml:space="preserve">Debghelp.dll </w:t>
      </w:r>
      <w:r w:rsidRPr="00F474DF">
        <w:rPr>
          <w:rFonts w:eastAsia="PMingLiU" w:cs="MS Gothic"/>
        </w:rPr>
        <w:t>和</w:t>
      </w:r>
      <w:r w:rsidRPr="00F474DF">
        <w:rPr>
          <w:rFonts w:eastAsia="PMingLiU"/>
        </w:rPr>
        <w:t xml:space="preserve"> Web Deploy </w:t>
      </w:r>
      <w:r w:rsidRPr="00F474DF">
        <w:rPr>
          <w:rFonts w:eastAsia="PMingLiU" w:cs="MS Gothic"/>
        </w:rPr>
        <w:t>技術相關的部分</w:t>
      </w:r>
      <w:r w:rsidRPr="00F474DF">
        <w:rPr>
          <w:rFonts w:eastAsia="PMingLiU"/>
        </w:rPr>
        <w:t xml:space="preserve"> .dll</w:t>
      </w:r>
      <w:r w:rsidRPr="00F474DF">
        <w:rPr>
          <w:rFonts w:eastAsia="PMingLiU" w:cs="MS Gothic"/>
        </w:rPr>
        <w:t>。可規範</w:t>
      </w:r>
      <w:r w:rsidRPr="00F474DF">
        <w:rPr>
          <w:rFonts w:eastAsia="PMingLiU"/>
        </w:rPr>
        <w:t xml:space="preserve"> Windows </w:t>
      </w:r>
      <w:r w:rsidRPr="00F474DF">
        <w:rPr>
          <w:rFonts w:eastAsia="PMingLiU" w:cs="MS Gothic"/>
        </w:rPr>
        <w:t>軟體元件之使用的授權條款列在</w:t>
      </w:r>
      <w:r w:rsidRPr="00F474DF">
        <w:rPr>
          <w:rFonts w:eastAsia="PMingLiU" w:cs="MingLiU"/>
        </w:rPr>
        <w:t>產品使</w:t>
      </w:r>
      <w:r w:rsidRPr="00F474DF">
        <w:rPr>
          <w:rFonts w:eastAsia="PMingLiU" w:cs="MS Gothic"/>
        </w:rPr>
        <w:t>用權的</w:t>
      </w:r>
      <w:r w:rsidRPr="00F474DF">
        <w:rPr>
          <w:rFonts w:eastAsia="PMingLiU"/>
        </w:rPr>
        <w:t xml:space="preserve"> Windows 8.1 </w:t>
      </w:r>
      <w:r w:rsidRPr="00F474DF">
        <w:rPr>
          <w:rFonts w:eastAsia="PMingLiU" w:cs="MS Gothic"/>
        </w:rPr>
        <w:t>專業版和企業版小節中。</w:t>
      </w:r>
      <w:r w:rsidRPr="00F474DF">
        <w:rPr>
          <w:rFonts w:eastAsia="PMingLiU" w:cs="MingLiU"/>
        </w:rPr>
        <w:t>產品使用權位於</w:t>
      </w:r>
      <w:r w:rsidRPr="00F474DF">
        <w:rPr>
          <w:rFonts w:eastAsia="PMingLiU"/>
        </w:rPr>
        <w:t xml:space="preserve"> </w:t>
      </w:r>
      <w:hyperlink r:id="rId36" w:history="1">
        <w:r w:rsidRPr="00F474DF">
          <w:rPr>
            <w:rStyle w:val="Hyperlink"/>
            <w:rFonts w:eastAsia="PMingLiU"/>
          </w:rPr>
          <w:t>http://go.microsoft.com/?linkid=9839206</w:t>
        </w:r>
      </w:hyperlink>
      <w:hyperlink w:history="1"/>
      <w:r w:rsidRPr="00F474DF">
        <w:rPr>
          <w:rFonts w:eastAsia="PMingLiU" w:cs="MS Gothic"/>
        </w:rPr>
        <w:t>。</w:t>
      </w:r>
    </w:p>
    <w:p w:rsidR="00F474DF" w:rsidRPr="00F474DF" w:rsidRDefault="00F474DF" w:rsidP="00F474DF">
      <w:pPr>
        <w:pStyle w:val="ProductList-Body"/>
        <w:tabs>
          <w:tab w:val="clear" w:pos="158"/>
          <w:tab w:val="left" w:pos="180"/>
        </w:tabs>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b/>
          <w:color w:val="00188F"/>
        </w:rPr>
        <w:t xml:space="preserve">SQL Server Technology </w:t>
      </w:r>
      <w:r w:rsidRPr="00F474DF">
        <w:rPr>
          <w:rFonts w:eastAsia="PMingLiU" w:cs="MS Gothic"/>
          <w:b/>
          <w:color w:val="00188F"/>
        </w:rPr>
        <w:t>及基準測試</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線上服務所隨附之軟體會包括非</w:t>
      </w:r>
      <w:r w:rsidRPr="00F474DF">
        <w:rPr>
          <w:rFonts w:eastAsia="PMingLiU"/>
        </w:rPr>
        <w:t xml:space="preserve"> SQL Server </w:t>
      </w:r>
      <w:r w:rsidRPr="00F474DF">
        <w:rPr>
          <w:rFonts w:eastAsia="PMingLiU" w:cs="MS Gothic"/>
        </w:rPr>
        <w:t>資料庫之</w:t>
      </w:r>
      <w:r w:rsidRPr="00F474DF">
        <w:rPr>
          <w:rFonts w:eastAsia="PMingLiU"/>
        </w:rPr>
        <w:t xml:space="preserve"> SQL Server </w:t>
      </w:r>
      <w:r w:rsidRPr="00F474DF">
        <w:rPr>
          <w:rFonts w:eastAsia="PMingLiU" w:cs="MS Gothic"/>
        </w:rPr>
        <w:t>品牌元件。該些元件係依其各自使用權條款授權予客</w:t>
      </w:r>
      <w:r w:rsidRPr="00F474DF">
        <w:rPr>
          <w:rFonts w:eastAsia="PMingLiU" w:cs="Gulim"/>
        </w:rPr>
        <w:t>戶，其可以在安裝目錄或統一的軟體</w:t>
      </w:r>
      <w:r w:rsidRPr="00F474DF">
        <w:rPr>
          <w:rFonts w:eastAsia="PMingLiU" w:cs="MS Gothic"/>
        </w:rPr>
        <w:t>安裝程式中找到。客</w:t>
      </w:r>
      <w:r w:rsidRPr="00F474DF">
        <w:rPr>
          <w:rFonts w:eastAsia="PMingLiU" w:cs="Gulim"/>
        </w:rPr>
        <w:t>戶必須事先取得</w:t>
      </w:r>
      <w:r w:rsidRPr="00F474DF">
        <w:rPr>
          <w:rFonts w:eastAsia="PMingLiU"/>
        </w:rPr>
        <w:t xml:space="preserve"> Microsoft </w:t>
      </w:r>
      <w:r w:rsidRPr="00F474DF">
        <w:rPr>
          <w:rFonts w:eastAsia="PMingLiU" w:cs="MS Gothic"/>
        </w:rPr>
        <w:t>之書面同意，始得對第三人揭露這些元件或</w:t>
      </w:r>
      <w:r w:rsidRPr="00F474DF">
        <w:rPr>
          <w:rFonts w:eastAsia="PMingLiU" w:cs="Gulim"/>
        </w:rPr>
        <w:t>內含該些元件之軟體之任何基準測試結果。</w:t>
      </w:r>
    </w:p>
    <w:p w:rsidR="00F474DF" w:rsidRPr="00F474DF" w:rsidRDefault="00F474DF" w:rsidP="00F474DF">
      <w:pPr>
        <w:pStyle w:val="ProductList-Body"/>
        <w:rPr>
          <w:rFonts w:eastAsia="PMingLiU"/>
        </w:rPr>
      </w:pPr>
    </w:p>
    <w:p w:rsidR="00F474DF" w:rsidRPr="00F474DF" w:rsidRDefault="00F474DF" w:rsidP="00F474DF">
      <w:pPr>
        <w:pStyle w:val="ProductList-Body"/>
        <w:ind w:left="180"/>
        <w:rPr>
          <w:rFonts w:eastAsia="PMingLiU"/>
        </w:rPr>
      </w:pP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57084A" w:rsidRDefault="00F474DF" w:rsidP="00F474DF">
      <w:pPr>
        <w:pStyle w:val="ProductList-OfferingGroupHeading"/>
        <w:spacing w:after="80"/>
        <w:outlineLvl w:val="1"/>
        <w:rPr>
          <w:rFonts w:eastAsia="PMingLiU"/>
        </w:rPr>
      </w:pPr>
      <w:bookmarkStart w:id="57" w:name="_Toc405489090"/>
      <w:r w:rsidRPr="0057084A">
        <w:rPr>
          <w:rFonts w:eastAsia="PMingLiU"/>
        </w:rPr>
        <w:t xml:space="preserve">Microsoft Dynamics Online </w:t>
      </w:r>
      <w:r w:rsidRPr="0057084A">
        <w:rPr>
          <w:rFonts w:eastAsia="PMingLiU" w:cs="MS Gothic"/>
        </w:rPr>
        <w:t>服務</w:t>
      </w:r>
      <w:bookmarkEnd w:id="57"/>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聲明</w:t>
      </w:r>
    </w:p>
    <w:p w:rsidR="00F474DF" w:rsidRPr="00F474DF" w:rsidRDefault="009D6A83" w:rsidP="00F474DF">
      <w:pPr>
        <w:pStyle w:val="ProductList-Body"/>
        <w:rPr>
          <w:rFonts w:eastAsia="PMingLiU"/>
        </w:rPr>
      </w:pPr>
      <w:hyperlink w:anchor="Attachment1" w:history="1">
        <w:r w:rsidR="00F474DF" w:rsidRPr="00F474DF">
          <w:rPr>
            <w:rStyle w:val="Hyperlink"/>
            <w:rFonts w:eastAsia="PMingLiU" w:cs="MS Gothic"/>
          </w:rPr>
          <w:t>附件</w:t>
        </w:r>
        <w:r w:rsidR="00F474DF" w:rsidRPr="00F474DF">
          <w:rPr>
            <w:rStyle w:val="Hyperlink"/>
            <w:rFonts w:eastAsia="PMingLiU"/>
          </w:rPr>
          <w:t xml:space="preserve"> 1</w:t>
        </w:r>
      </w:hyperlink>
      <w:r w:rsidR="00F474DF" w:rsidRPr="00F474DF">
        <w:rPr>
          <w:rFonts w:eastAsia="PMingLiU"/>
        </w:rPr>
        <w:t xml:space="preserve"> </w:t>
      </w:r>
      <w:r w:rsidR="00F474DF" w:rsidRPr="00F474DF">
        <w:rPr>
          <w:rFonts w:eastAsia="PMingLiU" w:cs="MS Gothic"/>
        </w:rPr>
        <w:t>中之</w:t>
      </w:r>
      <w:r w:rsidR="00F474DF" w:rsidRPr="00F474DF">
        <w:rPr>
          <w:rFonts w:eastAsia="PMingLiU"/>
        </w:rPr>
        <w:t xml:space="preserve"> Bing </w:t>
      </w:r>
      <w:r w:rsidR="00F474DF" w:rsidRPr="00F474DF">
        <w:rPr>
          <w:rFonts w:eastAsia="PMingLiU" w:cs="MS Gothic"/>
        </w:rPr>
        <w:t>地圖服務及客</w:t>
      </w:r>
      <w:r w:rsidR="00F474DF" w:rsidRPr="00F474DF">
        <w:rPr>
          <w:rFonts w:eastAsia="PMingLiU" w:cs="Gulim"/>
        </w:rPr>
        <w:t>戶支援聲明適用之。</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訂</w:t>
      </w:r>
      <w:r w:rsidRPr="00F474DF">
        <w:rPr>
          <w:rFonts w:eastAsia="PMingLiU" w:cs="Gulim"/>
          <w:b/>
          <w:color w:val="00188F"/>
        </w:rPr>
        <w:t>閱使用權套件</w:t>
      </w:r>
    </w:p>
    <w:p w:rsidR="00F474DF" w:rsidRPr="00F474DF" w:rsidRDefault="00F474DF" w:rsidP="00F474DF">
      <w:pPr>
        <w:pStyle w:val="ProductList-Body"/>
        <w:rPr>
          <w:rFonts w:eastAsia="PMingLiU"/>
        </w:rPr>
      </w:pPr>
      <w:r w:rsidRPr="00F474DF">
        <w:rPr>
          <w:rFonts w:eastAsia="PMingLiU" w:cs="MS Gothic"/>
        </w:rPr>
        <w:t>除了使用者訂</w:t>
      </w:r>
      <w:r w:rsidRPr="00F474DF">
        <w:rPr>
          <w:rFonts w:eastAsia="PMingLiU" w:cs="Gulim"/>
        </w:rPr>
        <w:t>閱使用權外，如需符合</w:t>
      </w:r>
      <w:r w:rsidRPr="00F474DF">
        <w:rPr>
          <w:rFonts w:eastAsia="PMingLiU"/>
        </w:rPr>
        <w:t xml:space="preserve"> SL </w:t>
      </w:r>
      <w:r w:rsidRPr="00F474DF">
        <w:rPr>
          <w:rFonts w:eastAsia="PMingLiU" w:cs="MS Gothic"/>
        </w:rPr>
        <w:t>要件之其他方案，請參</w:t>
      </w:r>
      <w:r w:rsidRPr="00F474DF">
        <w:rPr>
          <w:rFonts w:eastAsia="PMingLiU" w:cs="Gulim"/>
        </w:rPr>
        <w:t>閱</w:t>
      </w:r>
      <w:hyperlink w:anchor="Attachment2" w:history="1">
        <w:r w:rsidRPr="00F474DF">
          <w:rPr>
            <w:rStyle w:val="Hyperlink"/>
            <w:rFonts w:eastAsia="PMingLiU" w:cs="MS Gothic"/>
          </w:rPr>
          <w:t>附件</w:t>
        </w:r>
        <w:r w:rsidRPr="00F474DF">
          <w:rPr>
            <w:rStyle w:val="Hyperlink"/>
            <w:rFonts w:eastAsia="PMingLiU"/>
          </w:rPr>
          <w:t xml:space="preserve"> 2</w:t>
        </w:r>
      </w:hyperlink>
    </w:p>
    <w:p w:rsidR="00F474DF" w:rsidRPr="00F474DF" w:rsidRDefault="00F474DF" w:rsidP="00F474DF">
      <w:pPr>
        <w:pStyle w:val="ProductList-Body"/>
        <w:rPr>
          <w:rFonts w:eastAsia="PMingLiU"/>
        </w:rPr>
      </w:pPr>
    </w:p>
    <w:p w:rsidR="00F474DF" w:rsidRPr="00797C9D" w:rsidRDefault="00F474DF" w:rsidP="00F474DF">
      <w:pPr>
        <w:pStyle w:val="ProductList-Offering1Heading"/>
        <w:outlineLvl w:val="2"/>
        <w:rPr>
          <w:rFonts w:eastAsia="PMingLiU"/>
        </w:rPr>
      </w:pPr>
      <w:r w:rsidRPr="00797C9D">
        <w:rPr>
          <w:rFonts w:eastAsia="PMingLiU"/>
        </w:rPr>
        <w:tab/>
      </w:r>
      <w:bookmarkStart w:id="58" w:name="_Toc405489091"/>
      <w:r w:rsidRPr="00797C9D">
        <w:rPr>
          <w:rFonts w:eastAsia="PMingLiU"/>
        </w:rPr>
        <w:t>Microsoft Dynamics CRM Online</w:t>
      </w:r>
      <w:bookmarkEnd w:id="58"/>
    </w:p>
    <w:p w:rsidR="00F474DF" w:rsidRPr="009D6A83" w:rsidRDefault="00F474DF" w:rsidP="00F474DF">
      <w:pPr>
        <w:pStyle w:val="ProductList-Offering1"/>
        <w:rPr>
          <w:rFonts w:ascii="Calibri" w:eastAsia="PMingLiU" w:hAnsi="Calibri"/>
        </w:rPr>
        <w:sectPr w:rsidR="00F474DF" w:rsidRPr="009D6A83" w:rsidSect="00454FAF">
          <w:type w:val="continuous"/>
          <w:pgSz w:w="12240" w:h="15840"/>
          <w:pgMar w:top="1440" w:right="720" w:bottom="1440" w:left="720" w:header="720" w:footer="720" w:gutter="0"/>
          <w:cols w:space="720"/>
          <w:titlePg/>
          <w:docGrid w:linePitch="360"/>
        </w:sectPr>
      </w:pP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Dynamics CRM Online Essentials</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Dynamics CRM Online Basic</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Dynamics CRM Online Professional</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Dynamics CRM Online Enterprise</w:t>
      </w:r>
    </w:p>
    <w:p w:rsidR="00F474DF" w:rsidRPr="00F474DF" w:rsidRDefault="00F474DF" w:rsidP="00F474DF">
      <w:pPr>
        <w:pStyle w:val="ProductList-Body"/>
        <w:rPr>
          <w:rFonts w:eastAsia="PMingLiU"/>
        </w:rPr>
        <w:sectPr w:rsidR="00F474DF" w:rsidRPr="00F474DF" w:rsidSect="00454FAF">
          <w:type w:val="continuous"/>
          <w:pgSz w:w="12240" w:h="15840"/>
          <w:pgMar w:top="1440" w:right="720" w:bottom="1440" w:left="720" w:header="720" w:footer="720" w:gutter="0"/>
          <w:cols w:num="2" w:space="720"/>
          <w:titlePg/>
          <w:docGrid w:linePitch="360"/>
        </w:sectPr>
      </w:pPr>
    </w:p>
    <w:p w:rsidR="00F474DF" w:rsidRPr="00F474DF" w:rsidRDefault="00F474DF" w:rsidP="009D6A83">
      <w:pPr>
        <w:pStyle w:val="ProductList-Body"/>
        <w:pBdr>
          <w:top w:val="single" w:sz="4" w:space="1" w:color="BFBFBF"/>
        </w:pBdr>
        <w:rPr>
          <w:rFonts w:eastAsia="PMingLiU"/>
        </w:rPr>
      </w:pPr>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外部使用者</w:t>
      </w:r>
    </w:p>
    <w:p w:rsidR="00F474DF" w:rsidRPr="00F474DF" w:rsidRDefault="00F474DF" w:rsidP="00F474DF">
      <w:pPr>
        <w:pStyle w:val="ProductList-Body"/>
        <w:tabs>
          <w:tab w:val="clear" w:pos="158"/>
          <w:tab w:val="left" w:pos="360"/>
        </w:tabs>
        <w:rPr>
          <w:rFonts w:eastAsia="PMingLiU"/>
        </w:rPr>
      </w:pPr>
      <w:r w:rsidRPr="00F474DF">
        <w:rPr>
          <w:rFonts w:eastAsia="PMingLiU" w:cs="MS Gothic"/>
        </w:rPr>
        <w:t>除非使用</w:t>
      </w:r>
      <w:r w:rsidRPr="00F474DF">
        <w:rPr>
          <w:rFonts w:eastAsia="PMingLiU"/>
        </w:rPr>
        <w:t xml:space="preserve"> Microsoft Dynamics CRM </w:t>
      </w:r>
      <w:r w:rsidRPr="00F474DF">
        <w:rPr>
          <w:rFonts w:eastAsia="PMingLiU" w:cs="MS Gothic"/>
        </w:rPr>
        <w:t>用</w:t>
      </w:r>
      <w:r w:rsidRPr="00F474DF">
        <w:rPr>
          <w:rFonts w:eastAsia="PMingLiU" w:cs="Gulim"/>
        </w:rPr>
        <w:t>戶端，否則</w:t>
      </w:r>
      <w:r w:rsidRPr="00F474DF">
        <w:rPr>
          <w:rFonts w:eastAsia="PMingLiU"/>
        </w:rPr>
        <w:t xml:space="preserve"> Microsoft Dynamics CRM Online </w:t>
      </w:r>
      <w:r w:rsidRPr="00F474DF">
        <w:rPr>
          <w:rFonts w:eastAsia="PMingLiU" w:cs="MS Gothic"/>
        </w:rPr>
        <w:t>所有版本之使用者不需要訂</w:t>
      </w:r>
      <w:r w:rsidRPr="00F474DF">
        <w:rPr>
          <w:rFonts w:eastAsia="PMingLiU" w:cs="Gulim"/>
        </w:rPr>
        <w:t>閱使用權便能存取線上服務。這項豁免不適用於</w:t>
      </w:r>
      <w:r w:rsidRPr="00F474DF">
        <w:rPr>
          <w:rFonts w:eastAsia="PMingLiU"/>
        </w:rPr>
        <w:t xml:space="preserve"> Microsoft Dynamics Marketing</w:t>
      </w:r>
      <w:r w:rsidRPr="00F474DF">
        <w:rPr>
          <w:rFonts w:eastAsia="PMingLiU" w:cs="MS Gothic"/>
        </w:rPr>
        <w:t>、</w:t>
      </w:r>
      <w:r w:rsidRPr="00F474DF">
        <w:rPr>
          <w:rFonts w:eastAsia="PMingLiU"/>
        </w:rPr>
        <w:t xml:space="preserve">Microsoft Social Listening </w:t>
      </w:r>
      <w:r w:rsidRPr="00F474DF">
        <w:rPr>
          <w:rFonts w:eastAsia="PMingLiU" w:cs="MS Gothic"/>
        </w:rPr>
        <w:t>或</w:t>
      </w:r>
      <w:r w:rsidRPr="00F474DF">
        <w:rPr>
          <w:rFonts w:eastAsia="PMingLiU"/>
        </w:rPr>
        <w:t xml:space="preserve"> Microsoft </w:t>
      </w:r>
      <w:r w:rsidRPr="00F474DF">
        <w:rPr>
          <w:rFonts w:eastAsia="PMingLiU" w:cs="MS Gothic"/>
        </w:rPr>
        <w:t>發行之</w:t>
      </w:r>
      <w:r w:rsidRPr="00F474DF">
        <w:rPr>
          <w:rFonts w:eastAsia="PMingLiU"/>
        </w:rPr>
        <w:t xml:space="preserve"> Parature </w:t>
      </w:r>
      <w:r w:rsidRPr="00F474DF">
        <w:rPr>
          <w:rFonts w:eastAsia="PMingLiU" w:cs="MS Gothic"/>
        </w:rPr>
        <w:t>之存取權。</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797C9D" w:rsidRDefault="00F474DF" w:rsidP="00F474DF">
      <w:pPr>
        <w:pStyle w:val="ProductList-Offering2Heading"/>
        <w:outlineLvl w:val="2"/>
        <w:rPr>
          <w:rFonts w:eastAsia="PMingLiU"/>
        </w:rPr>
      </w:pPr>
      <w:r w:rsidRPr="00797C9D">
        <w:rPr>
          <w:rFonts w:eastAsia="PMingLiU"/>
        </w:rPr>
        <w:tab/>
      </w:r>
      <w:bookmarkStart w:id="59" w:name="_Toc405489092"/>
      <w:r w:rsidRPr="00797C9D">
        <w:rPr>
          <w:rFonts w:eastAsia="PMingLiU"/>
        </w:rPr>
        <w:t>Microsoft Dynamics Marketing</w:t>
      </w:r>
      <w:bookmarkEnd w:id="59"/>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Dynamics Marketing Enterprise</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Dynamics Marketing Sales Collaboration</w:t>
      </w:r>
    </w:p>
    <w:p w:rsidR="00F474DF" w:rsidRPr="00F1207C" w:rsidRDefault="00F474DF" w:rsidP="009D6A83">
      <w:pPr>
        <w:pStyle w:val="ProductList-Body"/>
        <w:pBdr>
          <w:top w:val="single" w:sz="4" w:space="1" w:color="BFBFBF"/>
        </w:pBdr>
        <w:rPr>
          <w:rFonts w:eastAsia="PMingLiU"/>
          <w:sz w:val="8"/>
          <w:szCs w:val="8"/>
        </w:rPr>
      </w:pPr>
    </w:p>
    <w:p w:rsidR="00F474DF" w:rsidRPr="00F474DF" w:rsidRDefault="00F474DF" w:rsidP="00F474DF">
      <w:pPr>
        <w:pStyle w:val="ProductList-Body"/>
        <w:rPr>
          <w:rFonts w:eastAsia="PMingLiU"/>
        </w:rPr>
      </w:pPr>
      <w:r w:rsidRPr="00F474DF">
        <w:rPr>
          <w:rFonts w:eastAsia="PMingLiU" w:cs="MS Gothic"/>
          <w:b/>
          <w:color w:val="00188F"/>
        </w:rPr>
        <w:t>服務等級協定</w:t>
      </w:r>
    </w:p>
    <w:p w:rsidR="00F474DF" w:rsidRPr="00F474DF" w:rsidRDefault="00F474DF" w:rsidP="00F474DF">
      <w:pPr>
        <w:pStyle w:val="ProductList-Body"/>
        <w:rPr>
          <w:rFonts w:eastAsia="PMingLiU"/>
        </w:rPr>
      </w:pPr>
      <w:r w:rsidRPr="00F474DF">
        <w:rPr>
          <w:rFonts w:eastAsia="PMingLiU"/>
        </w:rPr>
        <w:t xml:space="preserve">Microsoft Dynamics Marketing </w:t>
      </w:r>
      <w:r w:rsidRPr="00F474DF">
        <w:rPr>
          <w:rFonts w:eastAsia="PMingLiU" w:cs="MS Gothic"/>
        </w:rPr>
        <w:t>沒有</w:t>
      </w:r>
      <w:r w:rsidRPr="00F474DF">
        <w:rPr>
          <w:rFonts w:eastAsia="PMingLiU"/>
        </w:rPr>
        <w:t xml:space="preserve"> SLA</w:t>
      </w:r>
      <w:r w:rsidRPr="00F474DF">
        <w:rPr>
          <w:rFonts w:eastAsia="PMingLiU" w:cs="MS Gothic"/>
        </w:rPr>
        <w:t>。</w:t>
      </w:r>
    </w:p>
    <w:p w:rsidR="00F474DF" w:rsidRPr="00F474DF" w:rsidRDefault="00F474DF" w:rsidP="00F474DF">
      <w:pPr>
        <w:pStyle w:val="ProductList-Body"/>
        <w:tabs>
          <w:tab w:val="clear" w:pos="158"/>
          <w:tab w:val="left" w:pos="360"/>
        </w:tabs>
        <w:rPr>
          <w:rFonts w:eastAsia="PMingLiU"/>
        </w:rPr>
      </w:pPr>
    </w:p>
    <w:p w:rsidR="00F474DF" w:rsidRPr="00F474DF" w:rsidRDefault="00F474DF" w:rsidP="00F474DF">
      <w:pPr>
        <w:pStyle w:val="ProductList-Body"/>
        <w:tabs>
          <w:tab w:val="clear" w:pos="158"/>
          <w:tab w:val="left" w:pos="360"/>
        </w:tabs>
        <w:rPr>
          <w:rFonts w:eastAsia="PMingLiU"/>
        </w:rPr>
      </w:pPr>
      <w:r w:rsidRPr="00F474DF">
        <w:rPr>
          <w:rFonts w:eastAsia="PMingLiU"/>
          <w:b/>
          <w:color w:val="00188F"/>
        </w:rPr>
        <w:t xml:space="preserve">Web </w:t>
      </w:r>
      <w:r w:rsidRPr="00F474DF">
        <w:rPr>
          <w:rFonts w:eastAsia="PMingLiU" w:cs="MS Gothic"/>
          <w:b/>
          <w:color w:val="00188F"/>
        </w:rPr>
        <w:t>使用者設定檔</w:t>
      </w:r>
    </w:p>
    <w:p w:rsidR="00F474DF" w:rsidRPr="00F474DF" w:rsidRDefault="00F474DF" w:rsidP="00F474DF">
      <w:pPr>
        <w:pStyle w:val="ProductList-Body"/>
        <w:rPr>
          <w:rFonts w:eastAsia="PMingLiU"/>
        </w:rPr>
      </w:pPr>
      <w:r w:rsidRPr="00F474DF">
        <w:rPr>
          <w:rFonts w:eastAsia="PMingLiU" w:cs="MS Gothic"/>
        </w:rPr>
        <w:t>已設定為入口網站使用者且可存取本線上服務之使用者不需要使用者訂</w:t>
      </w:r>
      <w:r w:rsidRPr="00F474DF">
        <w:rPr>
          <w:rFonts w:eastAsia="PMingLiU" w:cs="Gulim"/>
        </w:rPr>
        <w:t>閱使用權。</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797C9D" w:rsidRDefault="00F474DF" w:rsidP="00F474DF">
      <w:pPr>
        <w:pStyle w:val="ProductList-Offering2Heading"/>
        <w:outlineLvl w:val="2"/>
        <w:rPr>
          <w:rFonts w:eastAsia="PMingLiU"/>
        </w:rPr>
      </w:pPr>
      <w:r w:rsidRPr="00797C9D">
        <w:rPr>
          <w:rFonts w:eastAsia="PMingLiU"/>
        </w:rPr>
        <w:tab/>
      </w:r>
      <w:bookmarkStart w:id="60" w:name="_Toc405489093"/>
      <w:r w:rsidRPr="00797C9D">
        <w:rPr>
          <w:rFonts w:eastAsia="PMingLiU"/>
        </w:rPr>
        <w:t>Microsoft Social Listening</w:t>
      </w:r>
      <w:bookmarkEnd w:id="60"/>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Microsoft Social Listening Professional</w:t>
      </w:r>
    </w:p>
    <w:p w:rsidR="00F474DF" w:rsidRPr="00DD5ECD" w:rsidRDefault="00F474DF" w:rsidP="009D6A83">
      <w:pPr>
        <w:pStyle w:val="ProductList-Body"/>
        <w:pBdr>
          <w:top w:val="single" w:sz="4" w:space="1" w:color="BFBFBF"/>
        </w:pBdr>
        <w:rPr>
          <w:rFonts w:eastAsia="PMingLiU"/>
          <w:sz w:val="8"/>
          <w:szCs w:val="8"/>
        </w:rPr>
      </w:pPr>
    </w:p>
    <w:p w:rsidR="00F474DF" w:rsidRPr="00F474DF" w:rsidRDefault="00F474DF" w:rsidP="00F474DF">
      <w:pPr>
        <w:pStyle w:val="ProductList-Body"/>
        <w:rPr>
          <w:rFonts w:eastAsia="PMingLiU"/>
        </w:rPr>
      </w:pPr>
      <w:r w:rsidRPr="00F474DF">
        <w:rPr>
          <w:rFonts w:eastAsia="PMingLiU" w:cs="MS Gothic"/>
          <w:b/>
          <w:color w:val="00188F"/>
        </w:rPr>
        <w:t>服務等級協定</w:t>
      </w:r>
    </w:p>
    <w:p w:rsidR="00F474DF" w:rsidRPr="00F474DF" w:rsidRDefault="00F474DF" w:rsidP="00F474DF">
      <w:pPr>
        <w:pStyle w:val="ProductList-Body"/>
        <w:rPr>
          <w:rFonts w:eastAsia="PMingLiU"/>
        </w:rPr>
      </w:pPr>
      <w:r w:rsidRPr="00F474DF">
        <w:rPr>
          <w:rFonts w:eastAsia="PMingLiU"/>
        </w:rPr>
        <w:t xml:space="preserve">Microsoft Social Listening </w:t>
      </w:r>
      <w:r w:rsidRPr="00F474DF">
        <w:rPr>
          <w:rFonts w:eastAsia="PMingLiU" w:cs="MS Gothic"/>
        </w:rPr>
        <w:t>沒有</w:t>
      </w:r>
      <w:r w:rsidRPr="00F474DF">
        <w:rPr>
          <w:rFonts w:eastAsia="PMingLiU"/>
        </w:rPr>
        <w:t xml:space="preserve"> SLA</w:t>
      </w:r>
      <w:r w:rsidRPr="00F474DF">
        <w:rPr>
          <w:rFonts w:eastAsia="PMingLiU" w:cs="MS Gothic"/>
        </w:rPr>
        <w:t>。</w:t>
      </w:r>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透過</w:t>
      </w:r>
      <w:r w:rsidRPr="00F474DF">
        <w:rPr>
          <w:rFonts w:eastAsia="PMingLiU"/>
          <w:b/>
          <w:color w:val="00188F"/>
        </w:rPr>
        <w:t xml:space="preserve"> Microsoft Social Listening </w:t>
      </w:r>
      <w:r w:rsidRPr="00F474DF">
        <w:rPr>
          <w:rFonts w:eastAsia="PMingLiU" w:cs="MS Gothic"/>
          <w:b/>
          <w:color w:val="00188F"/>
        </w:rPr>
        <w:t>取得之社交</w:t>
      </w:r>
      <w:r w:rsidRPr="00F474DF">
        <w:rPr>
          <w:rFonts w:eastAsia="PMingLiU" w:cs="Gulim"/>
          <w:b/>
          <w:color w:val="00188F"/>
        </w:rPr>
        <w:t>內容</w:t>
      </w:r>
    </w:p>
    <w:p w:rsidR="00F474DF" w:rsidRPr="00862350" w:rsidRDefault="00F474DF" w:rsidP="00F474DF">
      <w:pPr>
        <w:pStyle w:val="ProductList-Body"/>
        <w:tabs>
          <w:tab w:val="clear" w:pos="158"/>
          <w:tab w:val="left" w:pos="360"/>
        </w:tabs>
        <w:rPr>
          <w:rFonts w:eastAsia="PMingLiU"/>
          <w:spacing w:val="-2"/>
        </w:rPr>
      </w:pPr>
      <w:r w:rsidRPr="00862350">
        <w:rPr>
          <w:rFonts w:eastAsia="PMingLiU" w:cs="MS Gothic"/>
          <w:spacing w:val="-2"/>
        </w:rPr>
        <w:t>社交</w:t>
      </w:r>
      <w:r w:rsidRPr="00862350">
        <w:rPr>
          <w:rFonts w:eastAsia="PMingLiU" w:cs="Gulim"/>
          <w:spacing w:val="-2"/>
        </w:rPr>
        <w:t>內容是從社交媒體網路</w:t>
      </w:r>
      <w:r w:rsidRPr="00862350">
        <w:rPr>
          <w:rFonts w:eastAsia="PMingLiU"/>
          <w:spacing w:val="-2"/>
        </w:rPr>
        <w:t xml:space="preserve"> (</w:t>
      </w:r>
      <w:r w:rsidRPr="00862350">
        <w:rPr>
          <w:rFonts w:eastAsia="PMingLiU" w:cs="MS Gothic"/>
          <w:spacing w:val="-2"/>
        </w:rPr>
        <w:t>例如</w:t>
      </w:r>
      <w:r w:rsidRPr="00862350">
        <w:rPr>
          <w:rFonts w:eastAsia="PMingLiU"/>
          <w:spacing w:val="-2"/>
        </w:rPr>
        <w:t xml:space="preserve"> Twitter</w:t>
      </w:r>
      <w:r w:rsidRPr="00862350">
        <w:rPr>
          <w:rFonts w:eastAsia="PMingLiU" w:cs="MS Gothic"/>
          <w:spacing w:val="-2"/>
        </w:rPr>
        <w:t>、</w:t>
      </w:r>
      <w:r w:rsidRPr="00862350">
        <w:rPr>
          <w:rFonts w:eastAsia="PMingLiU"/>
          <w:spacing w:val="-2"/>
        </w:rPr>
        <w:t xml:space="preserve">Facebook </w:t>
      </w:r>
      <w:r w:rsidRPr="00862350">
        <w:rPr>
          <w:rFonts w:eastAsia="PMingLiU" w:cs="MS Gothic"/>
          <w:spacing w:val="-2"/>
        </w:rPr>
        <w:t>及</w:t>
      </w:r>
      <w:r w:rsidRPr="00862350">
        <w:rPr>
          <w:rFonts w:eastAsia="PMingLiU"/>
          <w:spacing w:val="-2"/>
        </w:rPr>
        <w:t xml:space="preserve"> YouTube) </w:t>
      </w:r>
      <w:r w:rsidRPr="00862350">
        <w:rPr>
          <w:rFonts w:eastAsia="PMingLiU" w:cs="MS Gothic"/>
          <w:spacing w:val="-2"/>
        </w:rPr>
        <w:t>與回應客</w:t>
      </w:r>
      <w:r w:rsidRPr="00862350">
        <w:rPr>
          <w:rFonts w:eastAsia="PMingLiU" w:cs="Gulim"/>
          <w:spacing w:val="-2"/>
        </w:rPr>
        <w:t>戶在</w:t>
      </w:r>
      <w:r w:rsidRPr="00862350">
        <w:rPr>
          <w:rFonts w:eastAsia="PMingLiU"/>
          <w:spacing w:val="-2"/>
        </w:rPr>
        <w:t xml:space="preserve"> Microsoft Social Listening </w:t>
      </w:r>
      <w:r w:rsidRPr="00862350">
        <w:rPr>
          <w:rFonts w:eastAsia="PMingLiU" w:cs="MS Gothic"/>
          <w:spacing w:val="-2"/>
        </w:rPr>
        <w:t>中執行之搜尋</w:t>
      </w:r>
      <w:r w:rsidRPr="00862350">
        <w:rPr>
          <w:rFonts w:eastAsia="PMingLiU" w:cs="MingLiU"/>
          <w:spacing w:val="-2"/>
        </w:rPr>
        <w:t>查詢的資料索引或資料彚總服務蒐集而來的可公開取得之內容。社交內容並非客戶資料。　貴用戶只應將社交內容用於內部業務目的。</w:t>
      </w:r>
      <w:r w:rsidRPr="00862350">
        <w:rPr>
          <w:rFonts w:eastAsia="PMingLiU"/>
          <w:spacing w:val="-2"/>
        </w:rPr>
        <w:t xml:space="preserve">Microsoft </w:t>
      </w:r>
      <w:r w:rsidRPr="00862350">
        <w:rPr>
          <w:rFonts w:eastAsia="PMingLiU" w:cs="MS Gothic"/>
          <w:spacing w:val="-2"/>
        </w:rPr>
        <w:t>保留下列權利：</w:t>
      </w:r>
    </w:p>
    <w:p w:rsidR="00F474DF" w:rsidRPr="00F474DF" w:rsidRDefault="00F474DF" w:rsidP="00F474DF">
      <w:pPr>
        <w:pStyle w:val="ProductList-Body"/>
        <w:numPr>
          <w:ilvl w:val="0"/>
          <w:numId w:val="13"/>
        </w:numPr>
        <w:ind w:left="450" w:hanging="270"/>
        <w:rPr>
          <w:rFonts w:eastAsia="PMingLiU"/>
        </w:rPr>
      </w:pPr>
      <w:r w:rsidRPr="00F474DF">
        <w:rPr>
          <w:rFonts w:eastAsia="PMingLiU" w:cs="MS Gothic"/>
        </w:rPr>
        <w:t>將社交</w:t>
      </w:r>
      <w:r w:rsidRPr="00F474DF">
        <w:rPr>
          <w:rFonts w:eastAsia="PMingLiU" w:cs="Gulim"/>
        </w:rPr>
        <w:t>內容儲存於含有其他被授權人由其他來源彙整之內容的資料庫；</w:t>
      </w:r>
    </w:p>
    <w:p w:rsidR="00F474DF" w:rsidRPr="00F474DF" w:rsidRDefault="00F474DF" w:rsidP="00F474DF">
      <w:pPr>
        <w:pStyle w:val="ProductList-Body"/>
        <w:numPr>
          <w:ilvl w:val="0"/>
          <w:numId w:val="13"/>
        </w:numPr>
        <w:spacing w:before="40"/>
        <w:ind w:left="450" w:hanging="274"/>
        <w:rPr>
          <w:rFonts w:eastAsia="PMingLiU"/>
        </w:rPr>
      </w:pPr>
      <w:r w:rsidRPr="00F474DF">
        <w:rPr>
          <w:rFonts w:eastAsia="PMingLiU" w:cs="MS Gothic"/>
        </w:rPr>
        <w:t>回應社交媒體網路、資料索引或資料</w:t>
      </w:r>
      <w:r w:rsidRPr="00F474DF">
        <w:rPr>
          <w:rFonts w:eastAsia="PMingLiU" w:cs="MingLiU"/>
        </w:rPr>
        <w:t>彚總服務、社交內容擁有者之要求或依照「千禧年數位著作權法」</w:t>
      </w:r>
      <w:r w:rsidRPr="00F474DF">
        <w:rPr>
          <w:rFonts w:eastAsia="PMingLiU"/>
        </w:rPr>
        <w:t xml:space="preserve">(Digital Millennium Copyright Act) </w:t>
      </w:r>
      <w:r w:rsidRPr="00F474DF">
        <w:rPr>
          <w:rFonts w:eastAsia="PMingLiU" w:cs="MS Gothic"/>
        </w:rPr>
        <w:t>提出之撤除要求，而存取、編輯或刪除社交</w:t>
      </w:r>
      <w:r w:rsidRPr="00F474DF">
        <w:rPr>
          <w:rFonts w:eastAsia="PMingLiU" w:cs="Gulim"/>
        </w:rPr>
        <w:t>內容之權利；</w:t>
      </w:r>
    </w:p>
    <w:p w:rsidR="00F474DF" w:rsidRPr="00F474DF" w:rsidRDefault="00F474DF" w:rsidP="00F474DF">
      <w:pPr>
        <w:pStyle w:val="ProductList-Body"/>
        <w:numPr>
          <w:ilvl w:val="0"/>
          <w:numId w:val="13"/>
        </w:numPr>
        <w:spacing w:before="40"/>
        <w:ind w:left="450" w:hanging="274"/>
        <w:rPr>
          <w:rFonts w:eastAsia="PMingLiU"/>
        </w:rPr>
      </w:pPr>
      <w:r w:rsidRPr="00F474DF">
        <w:rPr>
          <w:rFonts w:eastAsia="PMingLiU" w:cs="MS Gothic"/>
        </w:rPr>
        <w:t>若客</w:t>
      </w:r>
      <w:r w:rsidRPr="00F474DF">
        <w:rPr>
          <w:rFonts w:eastAsia="PMingLiU" w:cs="Gulim"/>
        </w:rPr>
        <w:t>戶匯出社交內容，則指示客戶編輯或刪除社交內容之權利；以及</w:t>
      </w:r>
    </w:p>
    <w:p w:rsidR="00F474DF" w:rsidRPr="00F474DF" w:rsidRDefault="00F474DF" w:rsidP="00F474DF">
      <w:pPr>
        <w:pStyle w:val="ProductList-Body"/>
        <w:numPr>
          <w:ilvl w:val="0"/>
          <w:numId w:val="13"/>
        </w:numPr>
        <w:spacing w:before="40"/>
        <w:ind w:left="450" w:hanging="274"/>
        <w:rPr>
          <w:rFonts w:eastAsia="PMingLiU"/>
        </w:rPr>
      </w:pPr>
      <w:r w:rsidRPr="00F474DF">
        <w:rPr>
          <w:rFonts w:eastAsia="PMingLiU" w:cs="MS Gothic"/>
        </w:rPr>
        <w:t>於線上服務終止或屆滿後，刪除社交</w:t>
      </w:r>
      <w:r w:rsidRPr="00F474DF">
        <w:rPr>
          <w:rFonts w:eastAsia="PMingLiU" w:cs="Gulim"/>
        </w:rPr>
        <w:t>內容或限制對此等內容的進一步存取。</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9D6A83" w:rsidRDefault="00F474DF" w:rsidP="00F474DF">
      <w:pPr>
        <w:pStyle w:val="ProductList-Offering2Heading"/>
        <w:keepNext/>
        <w:keepLines/>
        <w:outlineLvl w:val="2"/>
        <w:rPr>
          <w:rFonts w:ascii="Calibri" w:eastAsia="PMingLiU" w:hAnsi="Calibri"/>
        </w:rPr>
      </w:pPr>
      <w:r w:rsidRPr="009D6A83">
        <w:rPr>
          <w:rFonts w:ascii="Calibri" w:eastAsia="PMingLiU" w:hAnsi="Calibri"/>
        </w:rPr>
        <w:tab/>
      </w:r>
      <w:bookmarkStart w:id="61" w:name="_Toc405489094"/>
      <w:r w:rsidRPr="00B503A4">
        <w:rPr>
          <w:rFonts w:eastAsia="PMingLiU"/>
        </w:rPr>
        <w:t xml:space="preserve">Microsoft </w:t>
      </w:r>
      <w:r w:rsidRPr="009D6A83">
        <w:rPr>
          <w:rFonts w:ascii="Calibri" w:eastAsia="PMingLiU" w:hAnsi="Calibri" w:cs="MS Gothic"/>
        </w:rPr>
        <w:t>發行之</w:t>
      </w:r>
      <w:r w:rsidRPr="009D6A83">
        <w:rPr>
          <w:rFonts w:ascii="Calibri" w:eastAsia="PMingLiU" w:hAnsi="Calibri"/>
        </w:rPr>
        <w:t xml:space="preserve"> </w:t>
      </w:r>
      <w:r w:rsidRPr="00B503A4">
        <w:rPr>
          <w:rFonts w:eastAsia="PMingLiU"/>
        </w:rPr>
        <w:t>Parature</w:t>
      </w:r>
      <w:bookmarkEnd w:id="61"/>
    </w:p>
    <w:p w:rsidR="00F474DF" w:rsidRPr="009D6A83" w:rsidRDefault="00F474DF" w:rsidP="00F474DF">
      <w:pPr>
        <w:pStyle w:val="ProductList-Body"/>
        <w:keepNext/>
        <w:keepLines/>
        <w:rPr>
          <w:rFonts w:ascii="Calibri Light" w:eastAsia="PMingLiU" w:hAnsi="Calibri Light"/>
        </w:rPr>
      </w:pPr>
      <w:r w:rsidRPr="009D6A83">
        <w:rPr>
          <w:rFonts w:ascii="Calibri Light" w:eastAsia="PMingLiU" w:hAnsi="Calibri Light"/>
          <w:sz w:val="16"/>
          <w:szCs w:val="16"/>
        </w:rPr>
        <w:t>Parature Enterprise</w:t>
      </w:r>
    </w:p>
    <w:p w:rsidR="00F474DF" w:rsidRPr="005D658F" w:rsidRDefault="00F474DF" w:rsidP="009D6A83">
      <w:pPr>
        <w:pStyle w:val="ProductList-Body"/>
        <w:keepNext/>
        <w:keepLines/>
        <w:pBdr>
          <w:top w:val="single" w:sz="4" w:space="1" w:color="BFBFBF"/>
        </w:pBdr>
        <w:rPr>
          <w:rFonts w:eastAsia="PMingLiU"/>
          <w:sz w:val="8"/>
          <w:szCs w:val="8"/>
        </w:rPr>
      </w:pPr>
    </w:p>
    <w:p w:rsidR="00F474DF" w:rsidRPr="00F474DF" w:rsidRDefault="00F474DF" w:rsidP="00F474DF">
      <w:pPr>
        <w:pStyle w:val="ProductList-Body"/>
        <w:keepNext/>
        <w:keepLines/>
        <w:rPr>
          <w:rFonts w:eastAsia="PMingLiU"/>
        </w:rPr>
      </w:pPr>
      <w:r w:rsidRPr="00F474DF">
        <w:rPr>
          <w:rFonts w:eastAsia="PMingLiU" w:cs="MS Gothic"/>
          <w:b/>
          <w:color w:val="00188F"/>
        </w:rPr>
        <w:t>服務等級協定</w:t>
      </w:r>
    </w:p>
    <w:p w:rsidR="00F474DF" w:rsidRPr="00F474DF" w:rsidRDefault="00F474DF" w:rsidP="00F474DF">
      <w:pPr>
        <w:pStyle w:val="ProductList-Body"/>
        <w:keepNext/>
        <w:keepLines/>
        <w:rPr>
          <w:rFonts w:eastAsia="PMingLiU"/>
        </w:rPr>
      </w:pPr>
      <w:r w:rsidRPr="00F474DF">
        <w:rPr>
          <w:rFonts w:eastAsia="PMingLiU"/>
        </w:rPr>
        <w:t xml:space="preserve">Microsoft </w:t>
      </w:r>
      <w:r w:rsidRPr="00F474DF">
        <w:rPr>
          <w:rFonts w:eastAsia="PMingLiU" w:cs="MS Gothic"/>
        </w:rPr>
        <w:t>發行之</w:t>
      </w:r>
      <w:r w:rsidRPr="00F474DF">
        <w:rPr>
          <w:rFonts w:eastAsia="PMingLiU"/>
        </w:rPr>
        <w:t xml:space="preserve"> Parature </w:t>
      </w:r>
      <w:r w:rsidRPr="00F474DF">
        <w:rPr>
          <w:rFonts w:eastAsia="PMingLiU" w:cs="MS Gothic"/>
        </w:rPr>
        <w:t>沒有</w:t>
      </w:r>
      <w:r w:rsidRPr="00F474DF">
        <w:rPr>
          <w:rFonts w:eastAsia="PMingLiU"/>
        </w:rPr>
        <w:t xml:space="preserve"> SLA</w:t>
      </w:r>
      <w:r w:rsidRPr="00F474DF">
        <w:rPr>
          <w:rFonts w:eastAsia="PMingLiU" w:cs="MS Gothic"/>
        </w:rPr>
        <w:t>。</w:t>
      </w:r>
    </w:p>
    <w:p w:rsidR="00F474DF" w:rsidRPr="00F474DF" w:rsidRDefault="00F474DF" w:rsidP="00F474DF">
      <w:pPr>
        <w:pStyle w:val="ProductList-Body"/>
        <w:keepNext/>
        <w:keepLines/>
        <w:rPr>
          <w:rFonts w:eastAsia="PMingLiU"/>
        </w:rPr>
      </w:pPr>
    </w:p>
    <w:p w:rsidR="00F474DF" w:rsidRPr="00F474DF" w:rsidRDefault="00F474DF" w:rsidP="00F474DF">
      <w:pPr>
        <w:pStyle w:val="ProductList-Body"/>
        <w:keepNext/>
        <w:keepLines/>
        <w:rPr>
          <w:rFonts w:eastAsia="PMingLiU"/>
        </w:rPr>
      </w:pPr>
      <w:r w:rsidRPr="00F474DF">
        <w:rPr>
          <w:rFonts w:eastAsia="PMingLiU" w:cs="MS Gothic"/>
        </w:rPr>
        <w:t>客</w:t>
      </w:r>
      <w:r w:rsidRPr="00F474DF">
        <w:rPr>
          <w:rFonts w:eastAsia="PMingLiU" w:cs="Gulim"/>
        </w:rPr>
        <w:t>戶得依照位於</w:t>
      </w:r>
      <w:r w:rsidRPr="00F474DF">
        <w:rPr>
          <w:rFonts w:eastAsia="PMingLiU"/>
        </w:rPr>
        <w:t xml:space="preserve"> http://www.parature.com/privacylegal/ </w:t>
      </w:r>
      <w:r w:rsidRPr="00F474DF">
        <w:rPr>
          <w:rFonts w:eastAsia="PMingLiU" w:cs="MS Gothic"/>
        </w:rPr>
        <w:t>之隱私權及</w:t>
      </w:r>
      <w:r w:rsidRPr="00F474DF">
        <w:rPr>
          <w:rFonts w:eastAsia="PMingLiU"/>
        </w:rPr>
        <w:t>/</w:t>
      </w:r>
      <w:r w:rsidRPr="00F474DF">
        <w:rPr>
          <w:rFonts w:eastAsia="PMingLiU" w:cs="MS Gothic"/>
        </w:rPr>
        <w:t>或安全性條款使用</w:t>
      </w:r>
      <w:r w:rsidRPr="00F474DF">
        <w:rPr>
          <w:rFonts w:eastAsia="PMingLiU"/>
        </w:rPr>
        <w:t xml:space="preserve"> Parature</w:t>
      </w:r>
      <w:r w:rsidRPr="00F474DF">
        <w:rPr>
          <w:rFonts w:eastAsia="PMingLiU" w:cs="MS Gothic"/>
        </w:rPr>
        <w:t>。</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B503A4" w:rsidRDefault="00F474DF" w:rsidP="00F474DF">
      <w:pPr>
        <w:pStyle w:val="ProductList-OfferingGroupHeading"/>
        <w:spacing w:after="80"/>
        <w:outlineLvl w:val="1"/>
        <w:rPr>
          <w:rFonts w:eastAsia="PMingLiU"/>
        </w:rPr>
      </w:pPr>
      <w:bookmarkStart w:id="62" w:name="_Toc405489095"/>
      <w:r w:rsidRPr="00B503A4">
        <w:rPr>
          <w:rFonts w:eastAsia="PMingLiU"/>
        </w:rPr>
        <w:t>Office 365 Services</w:t>
      </w:r>
      <w:bookmarkEnd w:id="62"/>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聲明</w:t>
      </w:r>
    </w:p>
    <w:p w:rsidR="00F474DF" w:rsidRPr="00F474DF" w:rsidRDefault="009D6A83" w:rsidP="00F474DF">
      <w:pPr>
        <w:pStyle w:val="ProductList-Body"/>
        <w:rPr>
          <w:rFonts w:eastAsia="PMingLiU"/>
        </w:rPr>
      </w:pPr>
      <w:hyperlink w:anchor="Attachment1" w:history="1">
        <w:r w:rsidR="00F474DF" w:rsidRPr="00F474DF">
          <w:rPr>
            <w:rStyle w:val="Hyperlink"/>
            <w:rFonts w:eastAsia="PMingLiU" w:cs="MS Gothic"/>
          </w:rPr>
          <w:t>附件</w:t>
        </w:r>
        <w:r w:rsidR="00F474DF" w:rsidRPr="00F474DF">
          <w:rPr>
            <w:rStyle w:val="Hyperlink"/>
            <w:rFonts w:eastAsia="PMingLiU"/>
          </w:rPr>
          <w:t xml:space="preserve"> 1</w:t>
        </w:r>
      </w:hyperlink>
      <w:r w:rsidR="00F474DF" w:rsidRPr="00F474DF">
        <w:rPr>
          <w:rFonts w:eastAsia="PMingLiU"/>
        </w:rPr>
        <w:t xml:space="preserve"> </w:t>
      </w:r>
      <w:r w:rsidR="00F474DF" w:rsidRPr="00F474DF">
        <w:rPr>
          <w:rFonts w:eastAsia="PMingLiU" w:cs="MS Gothic"/>
        </w:rPr>
        <w:t>中之</w:t>
      </w:r>
      <w:r w:rsidR="00F474DF" w:rsidRPr="00F474DF">
        <w:rPr>
          <w:rFonts w:eastAsia="PMingLiU"/>
        </w:rPr>
        <w:t xml:space="preserve"> Bing </w:t>
      </w:r>
      <w:r w:rsidR="00F474DF" w:rsidRPr="00F474DF">
        <w:rPr>
          <w:rFonts w:eastAsia="PMingLiU" w:cs="MS Gothic"/>
        </w:rPr>
        <w:t>地圖服務聲明適用之。</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bookmarkStart w:id="63" w:name="CoreFeaturesforOffice365Services"/>
      <w:r w:rsidRPr="00F474DF">
        <w:rPr>
          <w:rFonts w:eastAsia="PMingLiU"/>
          <w:b/>
          <w:color w:val="00188F"/>
        </w:rPr>
        <w:t xml:space="preserve">Office 365 Services </w:t>
      </w:r>
      <w:r w:rsidRPr="00F474DF">
        <w:rPr>
          <w:rFonts w:eastAsia="PMingLiU" w:cs="MS Gothic"/>
          <w:b/>
          <w:color w:val="00188F"/>
        </w:rPr>
        <w:t>的核心功能</w:t>
      </w:r>
    </w:p>
    <w:bookmarkEnd w:id="63"/>
    <w:p w:rsidR="00F474DF" w:rsidRPr="00F474DF" w:rsidRDefault="00F474DF" w:rsidP="00F474DF">
      <w:pPr>
        <w:pStyle w:val="ProductList-Body"/>
        <w:rPr>
          <w:rFonts w:eastAsia="PMingLiU"/>
        </w:rPr>
      </w:pPr>
      <w:r w:rsidRPr="00F474DF">
        <w:rPr>
          <w:rFonts w:eastAsia="PMingLiU" w:cs="MS Gothic"/>
        </w:rPr>
        <w:t>在客</w:t>
      </w:r>
      <w:r w:rsidRPr="00F474DF">
        <w:rPr>
          <w:rFonts w:eastAsia="PMingLiU" w:cs="Gulim"/>
        </w:rPr>
        <w:t>戶的訂閱期間，</w:t>
      </w:r>
      <w:r w:rsidRPr="00F474DF">
        <w:rPr>
          <w:rFonts w:eastAsia="PMingLiU"/>
        </w:rPr>
        <w:t xml:space="preserve">Office 365 Services </w:t>
      </w:r>
      <w:r w:rsidRPr="00F474DF">
        <w:rPr>
          <w:rFonts w:eastAsia="PMingLiU" w:cs="MS Gothic"/>
        </w:rPr>
        <w:t>將實質符合以下</w:t>
      </w:r>
      <w:r w:rsidRPr="00F474DF">
        <w:rPr>
          <w:rFonts w:eastAsia="PMingLiU"/>
        </w:rPr>
        <w:t xml:space="preserve"> Office 365 </w:t>
      </w:r>
      <w:r w:rsidRPr="00F474DF">
        <w:rPr>
          <w:rFonts w:eastAsia="PMingLiU" w:cs="MS Gothic"/>
        </w:rPr>
        <w:t>服務特定小節中所提供之核心功能描述</w:t>
      </w:r>
      <w:r w:rsidRPr="00F474DF">
        <w:rPr>
          <w:rFonts w:eastAsia="PMingLiU"/>
        </w:rPr>
        <w:t xml:space="preserve"> (</w:t>
      </w:r>
      <w:r w:rsidRPr="00F474DF">
        <w:rPr>
          <w:rFonts w:eastAsia="PMingLiU" w:cs="MS Gothic"/>
        </w:rPr>
        <w:t>若有的話</w:t>
      </w:r>
      <w:r w:rsidRPr="00F474DF">
        <w:rPr>
          <w:rFonts w:eastAsia="PMingLiU"/>
        </w:rPr>
        <w:t>)</w:t>
      </w:r>
      <w:r w:rsidRPr="00F474DF">
        <w:rPr>
          <w:rFonts w:eastAsia="PMingLiU" w:cs="MS Gothic"/>
        </w:rPr>
        <w:t>，惟需受</w:t>
      </w:r>
      <w:r w:rsidRPr="00F474DF">
        <w:rPr>
          <w:rFonts w:eastAsia="PMingLiU" w:cs="MingLiU"/>
        </w:rPr>
        <w:t>產品限制或外部因素</w:t>
      </w:r>
      <w:r w:rsidRPr="00F474DF">
        <w:rPr>
          <w:rFonts w:eastAsia="PMingLiU"/>
        </w:rPr>
        <w:t xml:space="preserve"> (</w:t>
      </w:r>
      <w:r w:rsidRPr="00F474DF">
        <w:rPr>
          <w:rFonts w:eastAsia="PMingLiU" w:cs="MS Gothic"/>
        </w:rPr>
        <w:t>例如電子郵件的收件者、訊息費率、訊息大小及信箱大小限制；預設或客</w:t>
      </w:r>
      <w:r w:rsidRPr="00F474DF">
        <w:rPr>
          <w:rFonts w:eastAsia="PMingLiU" w:cs="Gulim"/>
        </w:rPr>
        <w:t>戶加諸之資料保留原則；搜尋限制；儲存限制；客戶或使用者設定；以及會議容量限制</w:t>
      </w:r>
      <w:r w:rsidRPr="00F474DF">
        <w:rPr>
          <w:rFonts w:eastAsia="PMingLiU"/>
        </w:rPr>
        <w:t xml:space="preserve">) </w:t>
      </w:r>
      <w:r w:rsidRPr="00F474DF">
        <w:rPr>
          <w:rFonts w:eastAsia="PMingLiU" w:cs="MS Gothic"/>
        </w:rPr>
        <w:t>所拘束。只要本公司提供客</w:t>
      </w:r>
      <w:r w:rsidRPr="00F474DF">
        <w:rPr>
          <w:rFonts w:eastAsia="PMingLiU" w:cs="Gulim"/>
        </w:rPr>
        <w:t>戶一個合理的替代功能，</w:t>
      </w:r>
      <w:r w:rsidRPr="00F474DF">
        <w:rPr>
          <w:rFonts w:eastAsia="PMingLiU"/>
        </w:rPr>
        <w:t xml:space="preserve">Microsoft </w:t>
      </w:r>
      <w:r w:rsidRPr="00F474DF">
        <w:rPr>
          <w:rFonts w:eastAsia="PMingLiU" w:cs="MS Gothic"/>
        </w:rPr>
        <w:t>得永久消除以下指定之功能。</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b/>
          <w:color w:val="0072C6"/>
        </w:rPr>
        <w:t>管理入口網站</w:t>
      </w: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rPr>
        <w:t>客</w:t>
      </w:r>
      <w:r w:rsidRPr="00F474DF">
        <w:rPr>
          <w:rFonts w:eastAsia="PMingLiU" w:cs="Gulim"/>
        </w:rPr>
        <w:t>戶將能</w:t>
      </w:r>
      <w:r w:rsidRPr="00F474DF">
        <w:rPr>
          <w:rFonts w:eastAsia="PMingLiU" w:cs="MingLiU"/>
        </w:rPr>
        <w:t>夠透過</w:t>
      </w:r>
      <w:r w:rsidRPr="00F474DF">
        <w:rPr>
          <w:rFonts w:eastAsia="PMingLiU"/>
        </w:rPr>
        <w:t xml:space="preserve"> Microsoft Online Service </w:t>
      </w:r>
      <w:r w:rsidRPr="00F474DF">
        <w:rPr>
          <w:rFonts w:eastAsia="PMingLiU" w:cs="MS Gothic"/>
        </w:rPr>
        <w:t>入口網站或其後續網站，新增及移除使用者和網域、管理使用權，以及建立群組。</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訂</w:t>
      </w:r>
      <w:r w:rsidRPr="00F474DF">
        <w:rPr>
          <w:rFonts w:eastAsia="PMingLiU" w:cs="Gulim"/>
          <w:b/>
          <w:color w:val="00188F"/>
        </w:rPr>
        <w:t>閱使用權套件</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除了使用者</w:t>
      </w:r>
      <w:r w:rsidRPr="00F474DF">
        <w:rPr>
          <w:rFonts w:eastAsia="PMingLiU"/>
        </w:rPr>
        <w:t xml:space="preserve"> SL </w:t>
      </w:r>
      <w:r w:rsidRPr="00F474DF">
        <w:rPr>
          <w:rFonts w:eastAsia="PMingLiU" w:cs="MS Gothic"/>
        </w:rPr>
        <w:t>外，請參</w:t>
      </w:r>
      <w:r w:rsidRPr="00F474DF">
        <w:rPr>
          <w:rFonts w:eastAsia="PMingLiU" w:cs="Gulim"/>
        </w:rPr>
        <w:t>閱</w:t>
      </w:r>
      <w:hyperlink w:anchor="Attachment2" w:history="1">
        <w:r w:rsidRPr="00F474DF">
          <w:rPr>
            <w:rStyle w:val="Hyperlink"/>
            <w:rFonts w:eastAsia="PMingLiU" w:cs="MS Gothic"/>
          </w:rPr>
          <w:t>附件</w:t>
        </w:r>
        <w:r w:rsidRPr="00F474DF">
          <w:rPr>
            <w:rStyle w:val="Hyperlink"/>
            <w:rFonts w:eastAsia="PMingLiU"/>
          </w:rPr>
          <w:t xml:space="preserve"> 2</w:t>
        </w:r>
      </w:hyperlink>
      <w:r w:rsidRPr="00F474DF">
        <w:rPr>
          <w:rFonts w:eastAsia="PMingLiU"/>
        </w:rPr>
        <w:t xml:space="preserve"> </w:t>
      </w:r>
      <w:r w:rsidRPr="00F474DF">
        <w:rPr>
          <w:rFonts w:eastAsia="PMingLiU" w:cs="MS Gothic"/>
        </w:rPr>
        <w:t>以取得符合</w:t>
      </w:r>
      <w:r w:rsidRPr="00F474DF">
        <w:rPr>
          <w:rFonts w:eastAsia="PMingLiU"/>
        </w:rPr>
        <w:t xml:space="preserve"> Exchange Online </w:t>
      </w:r>
      <w:r w:rsidRPr="00F474DF">
        <w:rPr>
          <w:rFonts w:eastAsia="PMingLiU" w:cs="MS Gothic"/>
        </w:rPr>
        <w:t>方案</w:t>
      </w:r>
      <w:r w:rsidRPr="00F474DF">
        <w:rPr>
          <w:rFonts w:eastAsia="PMingLiU"/>
        </w:rPr>
        <w:t xml:space="preserve"> 1 </w:t>
      </w:r>
      <w:r w:rsidRPr="00F474DF">
        <w:rPr>
          <w:rFonts w:eastAsia="PMingLiU" w:cs="MS Gothic"/>
        </w:rPr>
        <w:t>和</w:t>
      </w:r>
      <w:r w:rsidRPr="00F474DF">
        <w:rPr>
          <w:rFonts w:eastAsia="PMingLiU"/>
        </w:rPr>
        <w:t xml:space="preserve"> 2</w:t>
      </w:r>
      <w:r w:rsidRPr="00F474DF">
        <w:rPr>
          <w:rFonts w:eastAsia="PMingLiU" w:cs="MS Gothic"/>
        </w:rPr>
        <w:t>、</w:t>
      </w:r>
      <w:r w:rsidRPr="00F474DF">
        <w:rPr>
          <w:rFonts w:eastAsia="PMingLiU"/>
        </w:rPr>
        <w:t xml:space="preserve">Lync Online </w:t>
      </w:r>
      <w:r w:rsidRPr="00F474DF">
        <w:rPr>
          <w:rFonts w:eastAsia="PMingLiU" w:cs="MS Gothic"/>
        </w:rPr>
        <w:t>方案</w:t>
      </w:r>
      <w:r w:rsidRPr="00F474DF">
        <w:rPr>
          <w:rFonts w:eastAsia="PMingLiU"/>
        </w:rPr>
        <w:t xml:space="preserve"> 1 </w:t>
      </w:r>
      <w:r w:rsidRPr="00F474DF">
        <w:rPr>
          <w:rFonts w:eastAsia="PMingLiU" w:cs="MS Gothic"/>
        </w:rPr>
        <w:t>和</w:t>
      </w:r>
      <w:r w:rsidRPr="00F474DF">
        <w:rPr>
          <w:rFonts w:eastAsia="PMingLiU"/>
        </w:rPr>
        <w:t xml:space="preserve"> 2 </w:t>
      </w:r>
      <w:r w:rsidRPr="00F474DF">
        <w:rPr>
          <w:rFonts w:eastAsia="PMingLiU" w:cs="MS Gothic"/>
        </w:rPr>
        <w:t>及</w:t>
      </w:r>
      <w:r w:rsidRPr="00F474DF">
        <w:rPr>
          <w:rFonts w:eastAsia="PMingLiU"/>
        </w:rPr>
        <w:t xml:space="preserve"> SharePoint Online </w:t>
      </w:r>
      <w:r w:rsidRPr="00F474DF">
        <w:rPr>
          <w:rFonts w:eastAsia="PMingLiU" w:cs="MS Gothic"/>
        </w:rPr>
        <w:t>方案</w:t>
      </w:r>
      <w:r w:rsidRPr="00F474DF">
        <w:rPr>
          <w:rFonts w:eastAsia="PMingLiU"/>
        </w:rPr>
        <w:t xml:space="preserve"> 1 </w:t>
      </w:r>
      <w:r w:rsidRPr="00F474DF">
        <w:rPr>
          <w:rFonts w:eastAsia="PMingLiU" w:cs="MS Gothic"/>
        </w:rPr>
        <w:t>和</w:t>
      </w:r>
      <w:r w:rsidRPr="00F474DF">
        <w:rPr>
          <w:rFonts w:eastAsia="PMingLiU"/>
        </w:rPr>
        <w:t xml:space="preserve"> 2 </w:t>
      </w:r>
      <w:r w:rsidRPr="00F474DF">
        <w:rPr>
          <w:rFonts w:eastAsia="PMingLiU" w:cs="MS Gothic"/>
        </w:rPr>
        <w:t>之要件的其他</w:t>
      </w:r>
      <w:r w:rsidRPr="00F474DF">
        <w:rPr>
          <w:rFonts w:eastAsia="PMingLiU"/>
        </w:rPr>
        <w:t xml:space="preserve"> SL</w:t>
      </w:r>
      <w:r w:rsidRPr="00F474DF">
        <w:rPr>
          <w:rFonts w:eastAsia="PMingLiU" w:cs="MS Gothic"/>
        </w:rPr>
        <w:t>。</w:t>
      </w:r>
    </w:p>
    <w:p w:rsidR="00F474DF" w:rsidRPr="00F474DF" w:rsidRDefault="00F474DF" w:rsidP="00F474DF">
      <w:pPr>
        <w:pStyle w:val="ProductList-Body"/>
        <w:rPr>
          <w:rFonts w:eastAsia="PMingLiU"/>
        </w:rPr>
      </w:pPr>
    </w:p>
    <w:p w:rsidR="00F474DF" w:rsidRPr="00B503A4" w:rsidRDefault="00F474DF" w:rsidP="00F474DF">
      <w:pPr>
        <w:pStyle w:val="ProductList-Offering2Heading"/>
        <w:outlineLvl w:val="2"/>
        <w:rPr>
          <w:rFonts w:eastAsia="PMingLiU"/>
        </w:rPr>
      </w:pPr>
      <w:r w:rsidRPr="00B503A4">
        <w:rPr>
          <w:rFonts w:eastAsia="PMingLiU"/>
        </w:rPr>
        <w:tab/>
      </w:r>
      <w:bookmarkStart w:id="64" w:name="_Toc405489096"/>
      <w:r w:rsidRPr="00B503A4">
        <w:rPr>
          <w:rFonts w:eastAsia="PMingLiU"/>
        </w:rPr>
        <w:t>Exchange Online</w:t>
      </w:r>
      <w:bookmarkEnd w:id="64"/>
    </w:p>
    <w:p w:rsidR="00F474DF" w:rsidRPr="009D6A83" w:rsidRDefault="00F474DF" w:rsidP="00F474DF">
      <w:pPr>
        <w:pStyle w:val="ProductList-Offering1"/>
        <w:rPr>
          <w:rFonts w:ascii="Calibri" w:eastAsia="PMingLiU" w:hAnsi="Calibri"/>
        </w:rPr>
        <w:sectPr w:rsidR="00F474DF" w:rsidRPr="009D6A83" w:rsidSect="00454FAF">
          <w:type w:val="continuous"/>
          <w:pgSz w:w="12240" w:h="15840"/>
          <w:pgMar w:top="1440" w:right="720" w:bottom="1440" w:left="720" w:header="720" w:footer="720" w:gutter="0"/>
          <w:cols w:space="720"/>
          <w:titlePg/>
          <w:docGrid w:linePitch="360"/>
        </w:sectPr>
      </w:pPr>
    </w:p>
    <w:p w:rsidR="00F474DF" w:rsidRPr="00F474DF" w:rsidRDefault="00F474DF" w:rsidP="00F474DF">
      <w:pPr>
        <w:pStyle w:val="ProductList-Body"/>
        <w:rPr>
          <w:rFonts w:eastAsia="PMingLiU"/>
        </w:rPr>
      </w:pPr>
      <w:r w:rsidRPr="00F474DF">
        <w:rPr>
          <w:rFonts w:eastAsia="PMingLiU" w:cs="MS Gothic"/>
          <w:sz w:val="16"/>
          <w:szCs w:val="16"/>
        </w:rPr>
        <w:t>資料外洩防護</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Exchange Online Archiving for Exchange Online</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Exchange Online Archiving for Exchange Server</w:t>
      </w:r>
    </w:p>
    <w:p w:rsidR="00F474DF" w:rsidRPr="009D6A83" w:rsidRDefault="00F474DF" w:rsidP="009A5A14">
      <w:pPr>
        <w:pStyle w:val="ProductList-Body"/>
        <w:keepNext/>
        <w:rPr>
          <w:rFonts w:ascii="Calibri Light" w:eastAsia="PMingLiU" w:hAnsi="Calibri Light"/>
        </w:rPr>
      </w:pPr>
      <w:r w:rsidRPr="009D6A83">
        <w:rPr>
          <w:rFonts w:ascii="Calibri Light" w:eastAsia="PMingLiU" w:hAnsi="Calibri Light"/>
          <w:sz w:val="16"/>
          <w:szCs w:val="16"/>
        </w:rPr>
        <w:t>Exchange Online Kiosk</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 xml:space="preserve">Exchange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1</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 xml:space="preserve">Exchange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2</w:t>
      </w:r>
    </w:p>
    <w:p w:rsidR="00F474DF" w:rsidRPr="009D6A83" w:rsidRDefault="00F474DF" w:rsidP="00F474DF">
      <w:pPr>
        <w:pStyle w:val="ProductList-Offering2"/>
        <w:rPr>
          <w:rFonts w:ascii="Calibri" w:eastAsia="PMingLiU" w:hAnsi="Calibri"/>
        </w:rPr>
        <w:sectPr w:rsidR="00F474DF" w:rsidRPr="009D6A83" w:rsidSect="00454FAF">
          <w:type w:val="continuous"/>
          <w:pgSz w:w="12240" w:h="15840"/>
          <w:pgMar w:top="1440" w:right="720" w:bottom="1440" w:left="720" w:header="720" w:footer="720" w:gutter="0"/>
          <w:cols w:num="2" w:space="720"/>
          <w:titlePg/>
          <w:docGrid w:linePitch="360"/>
        </w:sectPr>
      </w:pPr>
    </w:p>
    <w:p w:rsidR="00F474DF" w:rsidRPr="00CC030A" w:rsidRDefault="00F474DF" w:rsidP="009D6A83">
      <w:pPr>
        <w:pStyle w:val="ProductList-Body"/>
        <w:pBdr>
          <w:top w:val="single" w:sz="4" w:space="1" w:color="BFBFBF"/>
        </w:pBdr>
        <w:rPr>
          <w:rFonts w:eastAsia="PMingLiU"/>
          <w:sz w:val="8"/>
          <w:szCs w:val="8"/>
        </w:rPr>
      </w:pPr>
    </w:p>
    <w:p w:rsidR="00F474DF" w:rsidRPr="00F474DF" w:rsidRDefault="00F474DF" w:rsidP="00F474DF">
      <w:pPr>
        <w:pStyle w:val="ProductList-Body"/>
        <w:rPr>
          <w:rFonts w:eastAsia="PMingLiU"/>
        </w:rPr>
      </w:pPr>
      <w:r w:rsidRPr="00F474DF">
        <w:rPr>
          <w:rFonts w:eastAsia="PMingLiU"/>
          <w:b/>
          <w:color w:val="00188F"/>
        </w:rPr>
        <w:t xml:space="preserve">Office 365 Services </w:t>
      </w:r>
      <w:r w:rsidRPr="00F474DF">
        <w:rPr>
          <w:rFonts w:eastAsia="PMingLiU" w:cs="MS Gothic"/>
          <w:b/>
          <w:color w:val="00188F"/>
        </w:rPr>
        <w:t>的核心功能</w:t>
      </w:r>
      <w:r w:rsidRPr="00F474DF">
        <w:rPr>
          <w:rFonts w:eastAsia="PMingLiU"/>
          <w:b/>
          <w:color w:val="00188F"/>
        </w:rPr>
        <w:t xml:space="preserve"> – Exchange Online</w:t>
      </w:r>
    </w:p>
    <w:p w:rsidR="00F474DF" w:rsidRPr="00F474DF" w:rsidRDefault="00F474DF" w:rsidP="00F474DF">
      <w:pPr>
        <w:pStyle w:val="ProductList-Body"/>
        <w:rPr>
          <w:rFonts w:eastAsia="PMingLiU"/>
        </w:rPr>
      </w:pPr>
      <w:r w:rsidRPr="00F474DF">
        <w:rPr>
          <w:rFonts w:eastAsia="PMingLiU"/>
        </w:rPr>
        <w:t xml:space="preserve">Exchange Online </w:t>
      </w:r>
      <w:r w:rsidRPr="00F474DF">
        <w:rPr>
          <w:rFonts w:eastAsia="PMingLiU" w:cs="MS Gothic"/>
        </w:rPr>
        <w:t>或其後續服務將具備下列</w:t>
      </w:r>
      <w:hyperlink w:anchor="CoreFeaturesforOffice365Services" w:history="1">
        <w:r w:rsidRPr="00F474DF">
          <w:rPr>
            <w:rStyle w:val="Hyperlink"/>
            <w:rFonts w:eastAsia="PMingLiU" w:cs="MS Gothic"/>
          </w:rPr>
          <w:t>核心功能</w:t>
        </w:r>
      </w:hyperlink>
      <w:r w:rsidRPr="00F474DF">
        <w:rPr>
          <w:rFonts w:eastAsia="PMingLiU" w:cs="MS Gothic"/>
        </w:rPr>
        <w:t>能力：</w:t>
      </w:r>
    </w:p>
    <w:p w:rsidR="00F474DF" w:rsidRPr="00F474DF" w:rsidRDefault="00F474DF" w:rsidP="00F474DF">
      <w:pPr>
        <w:pStyle w:val="ProductList-Body"/>
        <w:rPr>
          <w:rFonts w:eastAsia="PMingLiU"/>
        </w:rPr>
      </w:pPr>
    </w:p>
    <w:p w:rsidR="0016015A" w:rsidRDefault="0016015A" w:rsidP="00F474DF">
      <w:pPr>
        <w:pStyle w:val="ProductList-Body"/>
        <w:ind w:left="180"/>
        <w:rPr>
          <w:rFonts w:eastAsia="PMingLiU" w:cs="MS Gothic"/>
          <w:b/>
          <w:color w:val="0072C6"/>
          <w:lang w:val="en-US"/>
        </w:rPr>
      </w:pP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電子郵件</w:t>
      </w:r>
    </w:p>
    <w:p w:rsidR="00F474DF" w:rsidRPr="0050037C" w:rsidRDefault="00F474DF" w:rsidP="00F474DF">
      <w:pPr>
        <w:pStyle w:val="ProductList-Body"/>
        <w:ind w:left="180"/>
        <w:rPr>
          <w:rFonts w:eastAsia="PMingLiU"/>
          <w:szCs w:val="18"/>
        </w:rPr>
      </w:pPr>
      <w:r w:rsidRPr="0050037C">
        <w:rPr>
          <w:rFonts w:eastAsia="PMingLiU" w:cs="MS Gothic"/>
          <w:szCs w:val="18"/>
        </w:rPr>
        <w:t>使用者將能傳送及接收源自客</w:t>
      </w:r>
      <w:r w:rsidRPr="0050037C">
        <w:rPr>
          <w:rFonts w:eastAsia="PMingLiU" w:cs="Gulim"/>
          <w:szCs w:val="18"/>
        </w:rPr>
        <w:t>戶之組織內部及外部的電子郵件訊息，並存取使用者的信箱。</w:t>
      </w:r>
    </w:p>
    <w:p w:rsidR="00F474DF" w:rsidRPr="0050037C" w:rsidRDefault="00F474DF" w:rsidP="00F474DF">
      <w:pPr>
        <w:pStyle w:val="ProductList-Body"/>
        <w:ind w:left="180"/>
        <w:rPr>
          <w:rFonts w:eastAsia="PMingLiU"/>
          <w:szCs w:val="18"/>
        </w:rPr>
      </w:pP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行動及網頁瀏覽器存取</w:t>
      </w:r>
    </w:p>
    <w:p w:rsidR="00F474DF" w:rsidRPr="0050037C" w:rsidRDefault="00F474DF" w:rsidP="00F474DF">
      <w:pPr>
        <w:pStyle w:val="ProductList-Body"/>
        <w:ind w:left="180"/>
        <w:rPr>
          <w:rFonts w:eastAsia="PMingLiU"/>
          <w:szCs w:val="18"/>
        </w:rPr>
      </w:pPr>
      <w:r w:rsidRPr="0050037C">
        <w:rPr>
          <w:rFonts w:eastAsia="PMingLiU" w:cs="MS Gothic"/>
          <w:szCs w:val="18"/>
        </w:rPr>
        <w:t>透過</w:t>
      </w:r>
      <w:r w:rsidRPr="0050037C">
        <w:rPr>
          <w:rFonts w:eastAsia="PMingLiU"/>
          <w:szCs w:val="18"/>
        </w:rPr>
        <w:t xml:space="preserve"> Microsoft Exchange ActiveSync </w:t>
      </w:r>
      <w:r w:rsidRPr="0050037C">
        <w:rPr>
          <w:rFonts w:eastAsia="PMingLiU" w:cs="MS Gothic"/>
          <w:szCs w:val="18"/>
        </w:rPr>
        <w:t>通訊協定或後續通訊協定或技術，</w:t>
      </w:r>
      <w:r w:rsidRPr="0050037C">
        <w:rPr>
          <w:rFonts w:eastAsia="PMingLiU"/>
          <w:szCs w:val="18"/>
        </w:rPr>
        <w:t xml:space="preserve">Exchange Online </w:t>
      </w:r>
      <w:r w:rsidRPr="0050037C">
        <w:rPr>
          <w:rFonts w:eastAsia="PMingLiU" w:cs="MS Gothic"/>
          <w:szCs w:val="18"/>
        </w:rPr>
        <w:t>將讓使用者從適當支援此等通訊協定或技術之行動裝置傳送和接收電子郵件，並更新和檢視行事曆。使用者將能傳送及接收源自客</w:t>
      </w:r>
      <w:r w:rsidRPr="0050037C">
        <w:rPr>
          <w:rFonts w:eastAsia="PMingLiU" w:cs="Gulim"/>
          <w:szCs w:val="18"/>
        </w:rPr>
        <w:t>戶之組織內部及外部的電子郵件訊息，並存取使用者的信箱，全部都從相容的網頁瀏覽器內部執行。</w:t>
      </w: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保留原則</w:t>
      </w:r>
    </w:p>
    <w:p w:rsidR="00F474DF" w:rsidRPr="0050037C" w:rsidRDefault="00F474DF" w:rsidP="00F474DF">
      <w:pPr>
        <w:pStyle w:val="ProductList-Body"/>
        <w:ind w:left="180"/>
        <w:rPr>
          <w:rFonts w:eastAsia="PMingLiU"/>
          <w:szCs w:val="18"/>
        </w:rPr>
      </w:pPr>
      <w:r w:rsidRPr="0050037C">
        <w:rPr>
          <w:rFonts w:eastAsia="PMingLiU" w:cs="MS Gothic"/>
          <w:szCs w:val="18"/>
        </w:rPr>
        <w:t>客</w:t>
      </w:r>
      <w:r w:rsidRPr="0050037C">
        <w:rPr>
          <w:rFonts w:eastAsia="PMingLiU" w:cs="Gulim"/>
          <w:szCs w:val="18"/>
        </w:rPr>
        <w:t>戶將能建立電子郵件訊息的封存和刪除原則。</w:t>
      </w:r>
    </w:p>
    <w:p w:rsidR="00F474DF" w:rsidRPr="0050037C" w:rsidRDefault="00F474DF" w:rsidP="00F474DF">
      <w:pPr>
        <w:pStyle w:val="ProductList-Body"/>
        <w:ind w:left="180"/>
        <w:rPr>
          <w:rFonts w:eastAsia="PMingLiU"/>
          <w:szCs w:val="18"/>
        </w:rPr>
      </w:pP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刪除的項目及信箱復原</w:t>
      </w:r>
    </w:p>
    <w:p w:rsidR="00F474DF" w:rsidRPr="0050037C" w:rsidRDefault="00F474DF" w:rsidP="00F474DF">
      <w:pPr>
        <w:pStyle w:val="ProductList-Body"/>
        <w:ind w:left="180"/>
        <w:rPr>
          <w:rFonts w:eastAsia="PMingLiU"/>
          <w:szCs w:val="18"/>
        </w:rPr>
      </w:pPr>
      <w:r w:rsidRPr="0050037C">
        <w:rPr>
          <w:rFonts w:eastAsia="PMingLiU" w:cs="MS Gothic"/>
          <w:szCs w:val="18"/>
        </w:rPr>
        <w:t>客</w:t>
      </w:r>
      <w:r w:rsidRPr="0050037C">
        <w:rPr>
          <w:rFonts w:eastAsia="PMingLiU" w:cs="Gulim"/>
          <w:szCs w:val="18"/>
        </w:rPr>
        <w:t>戶將能復原已刪除之非共用信箱的內容，而且使用者能將已經從其中一個使用者的電子郵件資料夾中刪除之項目加以復原。</w:t>
      </w:r>
    </w:p>
    <w:p w:rsidR="00F474DF" w:rsidRPr="0050037C" w:rsidRDefault="00F474DF" w:rsidP="00F474DF">
      <w:pPr>
        <w:pStyle w:val="ProductList-Body"/>
        <w:ind w:left="180"/>
        <w:rPr>
          <w:rFonts w:eastAsia="PMingLiU"/>
          <w:szCs w:val="18"/>
        </w:rPr>
      </w:pP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多重信箱搜尋</w:t>
      </w:r>
    </w:p>
    <w:p w:rsidR="00F474DF" w:rsidRPr="0050037C" w:rsidRDefault="00F474DF" w:rsidP="00F474DF">
      <w:pPr>
        <w:pStyle w:val="ProductList-Body"/>
        <w:ind w:left="180"/>
        <w:rPr>
          <w:rFonts w:eastAsia="PMingLiU"/>
          <w:szCs w:val="18"/>
        </w:rPr>
      </w:pPr>
      <w:r w:rsidRPr="0050037C">
        <w:rPr>
          <w:rFonts w:eastAsia="PMingLiU" w:cs="MS Gothic"/>
          <w:szCs w:val="18"/>
        </w:rPr>
        <w:t>客</w:t>
      </w:r>
      <w:r w:rsidRPr="0050037C">
        <w:rPr>
          <w:rFonts w:eastAsia="PMingLiU" w:cs="Gulim"/>
          <w:szCs w:val="18"/>
        </w:rPr>
        <w:t>戶將能在其組織內跨多個信箱搜尋內容。</w:t>
      </w:r>
    </w:p>
    <w:p w:rsidR="00F474DF" w:rsidRPr="0050037C" w:rsidRDefault="00F474DF" w:rsidP="00F474DF">
      <w:pPr>
        <w:pStyle w:val="ProductList-Body"/>
        <w:ind w:left="180"/>
        <w:rPr>
          <w:rFonts w:eastAsia="PMingLiU"/>
          <w:szCs w:val="18"/>
        </w:rPr>
      </w:pP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行事曆</w:t>
      </w:r>
    </w:p>
    <w:p w:rsidR="00F474DF" w:rsidRPr="0050037C" w:rsidRDefault="00F474DF" w:rsidP="00F474DF">
      <w:pPr>
        <w:pStyle w:val="ProductList-Body"/>
        <w:ind w:left="180"/>
        <w:rPr>
          <w:rFonts w:eastAsia="PMingLiU"/>
          <w:szCs w:val="18"/>
        </w:rPr>
      </w:pPr>
      <w:r w:rsidRPr="0050037C">
        <w:rPr>
          <w:rFonts w:eastAsia="PMingLiU" w:cs="MS Gothic"/>
          <w:szCs w:val="18"/>
        </w:rPr>
        <w:t>使用者將能檢視行事曆和排程約會、會議並自動回覆傳入之電子郵件訊息。</w:t>
      </w:r>
    </w:p>
    <w:p w:rsidR="00F474DF" w:rsidRPr="0050037C" w:rsidRDefault="00F474DF" w:rsidP="00F474DF">
      <w:pPr>
        <w:pStyle w:val="ProductList-Body"/>
        <w:ind w:left="180"/>
        <w:rPr>
          <w:rFonts w:eastAsia="PMingLiU"/>
          <w:szCs w:val="18"/>
        </w:rPr>
      </w:pPr>
    </w:p>
    <w:p w:rsidR="00F474DF" w:rsidRPr="0050037C" w:rsidRDefault="00F474DF" w:rsidP="00F474DF">
      <w:pPr>
        <w:pStyle w:val="ProductList-Body"/>
        <w:ind w:left="180"/>
        <w:rPr>
          <w:rFonts w:eastAsia="PMingLiU"/>
          <w:szCs w:val="18"/>
        </w:rPr>
      </w:pPr>
      <w:r w:rsidRPr="0050037C">
        <w:rPr>
          <w:rFonts w:eastAsia="PMingLiU" w:cs="MS Gothic"/>
          <w:b/>
          <w:color w:val="0072C6"/>
          <w:szCs w:val="18"/>
        </w:rPr>
        <w:t>連絡人</w:t>
      </w:r>
    </w:p>
    <w:p w:rsidR="00F474DF" w:rsidRPr="0050037C" w:rsidRDefault="00F474DF" w:rsidP="00F474DF">
      <w:pPr>
        <w:pStyle w:val="ProductList-Body"/>
        <w:ind w:left="180"/>
        <w:rPr>
          <w:rFonts w:eastAsia="PMingLiU"/>
          <w:szCs w:val="18"/>
        </w:rPr>
      </w:pPr>
      <w:r w:rsidRPr="0050037C">
        <w:rPr>
          <w:rFonts w:eastAsia="PMingLiU" w:cs="MS Gothic"/>
          <w:szCs w:val="18"/>
        </w:rPr>
        <w:t>透過</w:t>
      </w:r>
      <w:r w:rsidRPr="0050037C">
        <w:rPr>
          <w:rFonts w:eastAsia="PMingLiU"/>
          <w:szCs w:val="18"/>
        </w:rPr>
        <w:t xml:space="preserve"> Exchange Online </w:t>
      </w:r>
      <w:r w:rsidRPr="0050037C">
        <w:rPr>
          <w:rFonts w:eastAsia="PMingLiU" w:cs="MS Gothic"/>
          <w:szCs w:val="18"/>
        </w:rPr>
        <w:t>提供之使用者介面，客</w:t>
      </w:r>
      <w:r w:rsidRPr="0050037C">
        <w:rPr>
          <w:rFonts w:eastAsia="PMingLiU" w:cs="Gulim"/>
          <w:szCs w:val="18"/>
        </w:rPr>
        <w:t>戶將能建立和管理通訊群組以及已</w:t>
      </w:r>
      <w:r w:rsidRPr="0050037C">
        <w:rPr>
          <w:rFonts w:eastAsia="PMingLiU" w:cs="MingLiU"/>
          <w:szCs w:val="18"/>
        </w:rPr>
        <w:t>啟用郵件功能之使用者、通訊群組和外部連絡人的全組織目錄。</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b/>
          <w:color w:val="00188F"/>
        </w:rPr>
        <w:t xml:space="preserve">Office 365 Services </w:t>
      </w:r>
      <w:r w:rsidRPr="00F474DF">
        <w:rPr>
          <w:rFonts w:eastAsia="PMingLiU" w:cs="MS Gothic"/>
          <w:b/>
          <w:color w:val="00188F"/>
        </w:rPr>
        <w:t>的核心功能</w:t>
      </w:r>
      <w:r w:rsidRPr="00F474DF">
        <w:rPr>
          <w:rFonts w:eastAsia="PMingLiU"/>
          <w:b/>
          <w:color w:val="00188F"/>
        </w:rPr>
        <w:t xml:space="preserve"> – Exchange Online </w:t>
      </w:r>
      <w:r w:rsidRPr="00F474DF">
        <w:rPr>
          <w:rFonts w:eastAsia="PMingLiU" w:cs="MS Gothic"/>
          <w:b/>
          <w:color w:val="00188F"/>
        </w:rPr>
        <w:t>封存</w:t>
      </w:r>
    </w:p>
    <w:p w:rsidR="00F474DF" w:rsidRPr="00F474DF" w:rsidRDefault="00F474DF" w:rsidP="00F474DF">
      <w:pPr>
        <w:pStyle w:val="ProductList-Body"/>
        <w:rPr>
          <w:rFonts w:eastAsia="PMingLiU"/>
        </w:rPr>
      </w:pPr>
      <w:r w:rsidRPr="00F474DF">
        <w:rPr>
          <w:rFonts w:eastAsia="PMingLiU"/>
        </w:rPr>
        <w:t xml:space="preserve">Exchange Online </w:t>
      </w:r>
      <w:r w:rsidRPr="00F474DF">
        <w:rPr>
          <w:rFonts w:eastAsia="PMingLiU" w:cs="MS Gothic"/>
        </w:rPr>
        <w:t>封存或其後續服務將具備下列</w:t>
      </w:r>
      <w:hyperlink w:anchor="CoreFeaturesforOffice365Services" w:history="1">
        <w:r w:rsidRPr="00F474DF">
          <w:rPr>
            <w:rStyle w:val="Hyperlink"/>
            <w:rFonts w:eastAsia="PMingLiU" w:cs="MS Gothic"/>
          </w:rPr>
          <w:t>核心功能</w:t>
        </w:r>
      </w:hyperlink>
      <w:r w:rsidRPr="00F474DF">
        <w:rPr>
          <w:rFonts w:eastAsia="PMingLiU" w:cs="MS Gothic"/>
        </w:rPr>
        <w:t>能力：</w:t>
      </w:r>
    </w:p>
    <w:p w:rsidR="00F474DF" w:rsidRPr="00F474DF" w:rsidRDefault="00F474DF" w:rsidP="00F474DF">
      <w:pPr>
        <w:pStyle w:val="ProductList-Body"/>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72C6"/>
        </w:rPr>
        <w:t>儲存</w:t>
      </w:r>
    </w:p>
    <w:p w:rsidR="00F474DF" w:rsidRPr="00F474DF" w:rsidRDefault="00F474DF" w:rsidP="00F474DF">
      <w:pPr>
        <w:pStyle w:val="ProductList-Body"/>
        <w:ind w:left="180"/>
        <w:rPr>
          <w:rFonts w:eastAsia="PMingLiU"/>
        </w:rPr>
      </w:pPr>
      <w:r w:rsidRPr="00F474DF">
        <w:rPr>
          <w:rFonts w:eastAsia="PMingLiU" w:cs="MS Gothic"/>
        </w:rPr>
        <w:t>客</w:t>
      </w:r>
      <w:r w:rsidRPr="00F474DF">
        <w:rPr>
          <w:rFonts w:eastAsia="PMingLiU" w:cs="Gulim"/>
        </w:rPr>
        <w:t>戶將能讓使用者儲存電子郵件訊息。</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72C6"/>
        </w:rPr>
        <w:t>保留原則</w:t>
      </w:r>
    </w:p>
    <w:p w:rsidR="00F474DF" w:rsidRPr="00F474DF" w:rsidRDefault="00F474DF" w:rsidP="00F474DF">
      <w:pPr>
        <w:pStyle w:val="ProductList-Body"/>
        <w:ind w:left="180"/>
        <w:rPr>
          <w:rFonts w:eastAsia="PMingLiU"/>
        </w:rPr>
      </w:pPr>
      <w:r w:rsidRPr="00F474DF">
        <w:rPr>
          <w:rFonts w:eastAsia="PMingLiU" w:cs="MS Gothic"/>
        </w:rPr>
        <w:t>客</w:t>
      </w:r>
      <w:r w:rsidRPr="00F474DF">
        <w:rPr>
          <w:rFonts w:eastAsia="PMingLiU" w:cs="Gulim"/>
        </w:rPr>
        <w:t>戶將能建立封存及刪除電子郵件訊息的原則，其與使用者可能套用至使用者自己的信箱之原則有所不同。</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72C6"/>
        </w:rPr>
        <w:t>刪除的項目及信箱復原</w:t>
      </w:r>
    </w:p>
    <w:p w:rsidR="00F474DF" w:rsidRPr="00F474DF" w:rsidRDefault="00F474DF" w:rsidP="00F474DF">
      <w:pPr>
        <w:pStyle w:val="ProductList-Body"/>
        <w:ind w:left="180"/>
        <w:rPr>
          <w:rFonts w:eastAsia="PMingLiU"/>
        </w:rPr>
      </w:pPr>
      <w:r w:rsidRPr="00F474DF">
        <w:rPr>
          <w:rFonts w:eastAsia="PMingLiU" w:cs="MS Gothic"/>
        </w:rPr>
        <w:t>客</w:t>
      </w:r>
      <w:r w:rsidRPr="00F474DF">
        <w:rPr>
          <w:rFonts w:eastAsia="PMingLiU" w:cs="Gulim"/>
        </w:rPr>
        <w:t>戶將能透過</w:t>
      </w:r>
      <w:r w:rsidRPr="00F474DF">
        <w:rPr>
          <w:rFonts w:eastAsia="PMingLiU"/>
        </w:rPr>
        <w:t xml:space="preserve"> Office 365 </w:t>
      </w:r>
      <w:r w:rsidRPr="00F474DF">
        <w:rPr>
          <w:rFonts w:eastAsia="PMingLiU" w:cs="MS Gothic"/>
        </w:rPr>
        <w:t>支援服務復原已刪除之封存信箱，而且使用者能將已經從使用者封存檔的其中一個使用者電子郵件資料夾中刪除之項目加以復原。</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72C6"/>
        </w:rPr>
        <w:t>多重信箱搜尋</w:t>
      </w:r>
    </w:p>
    <w:p w:rsidR="00F474DF" w:rsidRPr="00F474DF" w:rsidRDefault="00F474DF" w:rsidP="00F474DF">
      <w:pPr>
        <w:pStyle w:val="ProductList-Body"/>
        <w:ind w:left="180"/>
        <w:rPr>
          <w:rFonts w:eastAsia="PMingLiU"/>
        </w:rPr>
      </w:pPr>
      <w:r w:rsidRPr="00F474DF">
        <w:rPr>
          <w:rFonts w:eastAsia="PMingLiU" w:cs="MS Gothic"/>
        </w:rPr>
        <w:t>客</w:t>
      </w:r>
      <w:r w:rsidRPr="00F474DF">
        <w:rPr>
          <w:rFonts w:eastAsia="PMingLiU" w:cs="Gulim"/>
        </w:rPr>
        <w:t>戶將能在其組織內跨多個信箱搜尋內容。</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72C6"/>
        </w:rPr>
        <w:t>法律留存</w:t>
      </w:r>
    </w:p>
    <w:p w:rsidR="00F474DF" w:rsidRPr="00F474DF" w:rsidRDefault="00F474DF" w:rsidP="00F474DF">
      <w:pPr>
        <w:pStyle w:val="ProductList-Body"/>
        <w:ind w:left="180"/>
        <w:rPr>
          <w:rFonts w:eastAsia="PMingLiU"/>
        </w:rPr>
      </w:pPr>
      <w:r w:rsidRPr="00F474DF">
        <w:rPr>
          <w:rFonts w:eastAsia="PMingLiU" w:cs="MS Gothic"/>
        </w:rPr>
        <w:t>客</w:t>
      </w:r>
      <w:r w:rsidRPr="00F474DF">
        <w:rPr>
          <w:rFonts w:eastAsia="PMingLiU" w:cs="Gulim"/>
        </w:rPr>
        <w:t>戶將能於使用者的主要信箱和封存信箱上放置一個「法律留存」，以保留這些信箱的內容。</w:t>
      </w:r>
    </w:p>
    <w:p w:rsidR="00F474DF" w:rsidRPr="00F474DF" w:rsidRDefault="00F474DF" w:rsidP="00F474DF">
      <w:pPr>
        <w:pStyle w:val="ProductList-Body"/>
        <w:rPr>
          <w:rFonts w:eastAsia="PMingLiU"/>
        </w:rPr>
      </w:pPr>
    </w:p>
    <w:p w:rsidR="00F474DF" w:rsidRPr="00F474DF" w:rsidRDefault="00F474DF" w:rsidP="00F474DF">
      <w:pPr>
        <w:pStyle w:val="ProductList-Body"/>
        <w:ind w:left="180"/>
        <w:rPr>
          <w:rFonts w:eastAsia="PMingLiU"/>
        </w:rPr>
      </w:pPr>
      <w:r w:rsidRPr="00F474DF">
        <w:rPr>
          <w:rFonts w:eastAsia="PMingLiU" w:cs="MS Gothic"/>
          <w:b/>
          <w:color w:val="0072C6"/>
        </w:rPr>
        <w:t>封存</w:t>
      </w:r>
    </w:p>
    <w:p w:rsidR="00F474DF" w:rsidRPr="00F474DF" w:rsidRDefault="00F474DF" w:rsidP="00F474DF">
      <w:pPr>
        <w:pStyle w:val="ProductList-Body"/>
        <w:ind w:left="180"/>
        <w:rPr>
          <w:rFonts w:eastAsia="PMingLiU"/>
        </w:rPr>
      </w:pPr>
      <w:r w:rsidRPr="00F474DF">
        <w:rPr>
          <w:rFonts w:eastAsia="PMingLiU" w:cs="MS Gothic"/>
        </w:rPr>
        <w:t>封存僅得搭配</w:t>
      </w:r>
      <w:r w:rsidRPr="00F474DF">
        <w:rPr>
          <w:rFonts w:eastAsia="PMingLiU"/>
        </w:rPr>
        <w:t xml:space="preserve"> Exchange Online </w:t>
      </w:r>
      <w:r w:rsidRPr="00F474DF">
        <w:rPr>
          <w:rFonts w:eastAsia="PMingLiU" w:cs="MS Gothic"/>
        </w:rPr>
        <w:t>方案</w:t>
      </w:r>
      <w:r w:rsidRPr="00F474DF">
        <w:rPr>
          <w:rFonts w:eastAsia="PMingLiU"/>
        </w:rPr>
        <w:t xml:space="preserve"> 1 </w:t>
      </w:r>
      <w:r w:rsidRPr="00F474DF">
        <w:rPr>
          <w:rFonts w:eastAsia="PMingLiU" w:cs="MS Gothic"/>
        </w:rPr>
        <w:t>和</w:t>
      </w:r>
      <w:r w:rsidRPr="00F474DF">
        <w:rPr>
          <w:rFonts w:eastAsia="PMingLiU"/>
        </w:rPr>
        <w:t xml:space="preserve"> 2 </w:t>
      </w:r>
      <w:r w:rsidRPr="00F474DF">
        <w:rPr>
          <w:rFonts w:eastAsia="PMingLiU" w:cs="MS Gothic"/>
        </w:rPr>
        <w:t>用於訊息儲存。</w:t>
      </w:r>
    </w:p>
    <w:p w:rsidR="00F474DF" w:rsidRPr="00F474DF" w:rsidRDefault="00F474DF" w:rsidP="00F474DF">
      <w:pPr>
        <w:pStyle w:val="ProductList-Body"/>
        <w:ind w:left="180"/>
        <w:rPr>
          <w:rFonts w:eastAsia="PMingLiU"/>
        </w:rPr>
      </w:pPr>
    </w:p>
    <w:p w:rsidR="00F474DF" w:rsidRPr="00F474DF" w:rsidRDefault="00F474DF" w:rsidP="00F474DF">
      <w:pPr>
        <w:pStyle w:val="ProductList-Body"/>
        <w:ind w:left="180"/>
        <w:rPr>
          <w:rFonts w:eastAsia="PMingLiU"/>
        </w:rPr>
      </w:pPr>
      <w:r w:rsidRPr="00F474DF">
        <w:rPr>
          <w:rFonts w:eastAsia="PMingLiU"/>
          <w:b/>
          <w:color w:val="0072C6"/>
        </w:rPr>
        <w:t>Archiving for Exchange Server</w:t>
      </w:r>
    </w:p>
    <w:p w:rsidR="00F474DF" w:rsidRPr="00F474DF" w:rsidRDefault="00F474DF" w:rsidP="00F474DF">
      <w:pPr>
        <w:pStyle w:val="ProductList-Body"/>
        <w:ind w:left="180"/>
        <w:rPr>
          <w:rFonts w:eastAsia="PMingLiU"/>
        </w:rPr>
      </w:pPr>
      <w:r w:rsidRPr="00F474DF">
        <w:rPr>
          <w:rFonts w:eastAsia="PMingLiU"/>
        </w:rPr>
        <w:t xml:space="preserve">Exchange Server 2013 Standard </w:t>
      </w:r>
      <w:r w:rsidRPr="00F474DF">
        <w:rPr>
          <w:rFonts w:eastAsia="PMingLiU" w:cs="MS Gothic"/>
        </w:rPr>
        <w:t>用</w:t>
      </w:r>
      <w:r w:rsidRPr="00F474DF">
        <w:rPr>
          <w:rFonts w:eastAsia="PMingLiU" w:cs="Gulim"/>
        </w:rPr>
        <w:t>戶端存取使用權的授權使用者得存取足以支援</w:t>
      </w:r>
      <w:r w:rsidRPr="00F474DF">
        <w:rPr>
          <w:rFonts w:eastAsia="PMingLiU"/>
        </w:rPr>
        <w:t xml:space="preserve"> Exchange Online Archiving for Exchange Server </w:t>
      </w:r>
      <w:r w:rsidRPr="00F474DF">
        <w:rPr>
          <w:rFonts w:eastAsia="PMingLiU" w:cs="MS Gothic"/>
        </w:rPr>
        <w:t>使用之</w:t>
      </w:r>
      <w:r w:rsidRPr="00F474DF">
        <w:rPr>
          <w:rFonts w:eastAsia="PMingLiU"/>
        </w:rPr>
        <w:t xml:space="preserve"> Exchange Server 2013 Enterprise </w:t>
      </w:r>
      <w:r w:rsidRPr="00F474DF">
        <w:rPr>
          <w:rFonts w:eastAsia="PMingLiU" w:cs="MS Gothic"/>
        </w:rPr>
        <w:t>用</w:t>
      </w:r>
      <w:r w:rsidRPr="00F474DF">
        <w:rPr>
          <w:rFonts w:eastAsia="PMingLiU" w:cs="Gulim"/>
        </w:rPr>
        <w:t>戶端存取使用權功能。</w:t>
      </w:r>
    </w:p>
    <w:p w:rsidR="00F474DF" w:rsidRPr="00F474DF" w:rsidRDefault="00F474DF" w:rsidP="00F474DF">
      <w:pPr>
        <w:pStyle w:val="ProductList-Body"/>
        <w:ind w:left="180"/>
        <w:rPr>
          <w:rFonts w:eastAsia="PMingLiU"/>
        </w:rPr>
      </w:pPr>
    </w:p>
    <w:p w:rsidR="00F474DF" w:rsidRPr="00F474DF" w:rsidRDefault="00F474DF" w:rsidP="00F474DF">
      <w:pPr>
        <w:pStyle w:val="ProductList-Body"/>
        <w:tabs>
          <w:tab w:val="clear" w:pos="158"/>
          <w:tab w:val="left" w:pos="270"/>
        </w:tabs>
        <w:rPr>
          <w:rFonts w:eastAsia="PMingLiU"/>
        </w:rPr>
      </w:pPr>
      <w:r w:rsidRPr="00F474DF">
        <w:rPr>
          <w:rFonts w:eastAsia="PMingLiU"/>
          <w:b/>
          <w:color w:val="00188F"/>
        </w:rPr>
        <w:t xml:space="preserve">Exchange Online </w:t>
      </w:r>
      <w:r w:rsidRPr="00F474DF">
        <w:rPr>
          <w:rFonts w:eastAsia="PMingLiU" w:cs="MS Gothic"/>
          <w:b/>
          <w:color w:val="00188F"/>
        </w:rPr>
        <w:t>方案</w:t>
      </w:r>
      <w:r w:rsidRPr="00F474DF">
        <w:rPr>
          <w:rFonts w:eastAsia="PMingLiU"/>
          <w:b/>
          <w:color w:val="00188F"/>
        </w:rPr>
        <w:t xml:space="preserve"> 2 </w:t>
      </w:r>
      <w:r w:rsidRPr="00F474DF">
        <w:rPr>
          <w:rFonts w:eastAsia="PMingLiU" w:cs="MS Gothic"/>
          <w:b/>
          <w:color w:val="00188F"/>
        </w:rPr>
        <w:t>來自</w:t>
      </w:r>
      <w:r w:rsidRPr="00F474DF">
        <w:rPr>
          <w:rFonts w:eastAsia="PMingLiU"/>
          <w:b/>
          <w:color w:val="00188F"/>
        </w:rPr>
        <w:t xml:space="preserve"> Exchange Hosted Archive </w:t>
      </w:r>
      <w:r w:rsidRPr="00F474DF">
        <w:rPr>
          <w:rFonts w:eastAsia="PMingLiU" w:cs="MS Gothic"/>
          <w:b/>
          <w:color w:val="00188F"/>
        </w:rPr>
        <w:t>移轉</w:t>
      </w:r>
    </w:p>
    <w:p w:rsidR="00F474DF" w:rsidRPr="00F474DF" w:rsidRDefault="00F474DF" w:rsidP="00F474DF">
      <w:pPr>
        <w:pStyle w:val="ProductList-Body"/>
        <w:tabs>
          <w:tab w:val="clear" w:pos="158"/>
          <w:tab w:val="left" w:pos="270"/>
        </w:tabs>
        <w:rPr>
          <w:rFonts w:eastAsia="PMingLiU"/>
        </w:rPr>
      </w:pPr>
      <w:r w:rsidRPr="00F474DF">
        <w:rPr>
          <w:rFonts w:eastAsia="PMingLiU"/>
        </w:rPr>
        <w:t xml:space="preserve">Exchange Online </w:t>
      </w:r>
      <w:r w:rsidRPr="00F474DF">
        <w:rPr>
          <w:rFonts w:eastAsia="PMingLiU" w:cs="MS Gothic"/>
        </w:rPr>
        <w:t>方案</w:t>
      </w:r>
      <w:r w:rsidRPr="00F474DF">
        <w:rPr>
          <w:rFonts w:eastAsia="PMingLiU"/>
        </w:rPr>
        <w:t xml:space="preserve"> 2 </w:t>
      </w:r>
      <w:r w:rsidRPr="00F474DF">
        <w:rPr>
          <w:rFonts w:eastAsia="PMingLiU" w:cs="MS Gothic"/>
        </w:rPr>
        <w:t>是</w:t>
      </w:r>
      <w:r w:rsidRPr="00F474DF">
        <w:rPr>
          <w:rFonts w:eastAsia="PMingLiU"/>
        </w:rPr>
        <w:t xml:space="preserve"> Exchange Hosted Archive </w:t>
      </w:r>
      <w:r w:rsidRPr="00F474DF">
        <w:rPr>
          <w:rFonts w:eastAsia="PMingLiU" w:cs="MS Gothic"/>
        </w:rPr>
        <w:t>的後續線上服務。如果客</w:t>
      </w:r>
      <w:r w:rsidRPr="00F474DF">
        <w:rPr>
          <w:rFonts w:eastAsia="PMingLiU" w:cs="Gulim"/>
        </w:rPr>
        <w:t>戶從</w:t>
      </w:r>
      <w:r w:rsidRPr="00F474DF">
        <w:rPr>
          <w:rFonts w:eastAsia="PMingLiU"/>
        </w:rPr>
        <w:t xml:space="preserve"> Exchange Hosted Archive </w:t>
      </w:r>
      <w:r w:rsidRPr="00F474DF">
        <w:rPr>
          <w:rFonts w:eastAsia="PMingLiU" w:cs="MS Gothic"/>
        </w:rPr>
        <w:t>續約為</w:t>
      </w:r>
      <w:r w:rsidRPr="00F474DF">
        <w:rPr>
          <w:rFonts w:eastAsia="PMingLiU"/>
        </w:rPr>
        <w:t xml:space="preserve"> Exchange Online </w:t>
      </w:r>
      <w:r w:rsidRPr="00F474DF">
        <w:rPr>
          <w:rFonts w:eastAsia="PMingLiU" w:cs="MS Gothic"/>
        </w:rPr>
        <w:t>方案</w:t>
      </w:r>
      <w:r w:rsidRPr="00F474DF">
        <w:rPr>
          <w:rFonts w:eastAsia="PMingLiU"/>
        </w:rPr>
        <w:t xml:space="preserve"> 2 </w:t>
      </w:r>
      <w:r w:rsidRPr="00F474DF">
        <w:rPr>
          <w:rFonts w:eastAsia="PMingLiU" w:cs="MS Gothic"/>
        </w:rPr>
        <w:t>且尚未移轉至</w:t>
      </w:r>
      <w:r w:rsidRPr="00F474DF">
        <w:rPr>
          <w:rFonts w:eastAsia="PMingLiU"/>
        </w:rPr>
        <w:t xml:space="preserve"> Exchange Online </w:t>
      </w:r>
      <w:r w:rsidRPr="00F474DF">
        <w:rPr>
          <w:rFonts w:eastAsia="PMingLiU" w:cs="MS Gothic"/>
        </w:rPr>
        <w:t>方案</w:t>
      </w:r>
      <w:r w:rsidRPr="00F474DF">
        <w:rPr>
          <w:rFonts w:eastAsia="PMingLiU"/>
        </w:rPr>
        <w:t xml:space="preserve"> 2</w:t>
      </w:r>
      <w:r w:rsidRPr="00F474DF">
        <w:rPr>
          <w:rFonts w:eastAsia="PMingLiU" w:cs="MS Gothic"/>
        </w:rPr>
        <w:t>，則客</w:t>
      </w:r>
      <w:r w:rsidRPr="00F474DF">
        <w:rPr>
          <w:rFonts w:eastAsia="PMingLiU" w:cs="Gulim"/>
        </w:rPr>
        <w:t>戶的授權使用者可能繼續使用</w:t>
      </w:r>
      <w:r w:rsidRPr="00F474DF">
        <w:rPr>
          <w:rFonts w:eastAsia="PMingLiU"/>
        </w:rPr>
        <w:t xml:space="preserve"> Exchange Hosted Archive </w:t>
      </w:r>
      <w:r w:rsidRPr="00F474DF">
        <w:rPr>
          <w:rFonts w:eastAsia="PMingLiU" w:cs="MS Gothic"/>
        </w:rPr>
        <w:t>服務，惟需受</w:t>
      </w:r>
      <w:r w:rsidRPr="00F474DF">
        <w:rPr>
          <w:rFonts w:eastAsia="PMingLiU"/>
        </w:rPr>
        <w:t xml:space="preserve"> 2011 </w:t>
      </w:r>
      <w:r w:rsidRPr="00F474DF">
        <w:rPr>
          <w:rFonts w:eastAsia="PMingLiU" w:cs="MS Gothic"/>
        </w:rPr>
        <w:t>年</w:t>
      </w:r>
      <w:r w:rsidRPr="00F474DF">
        <w:rPr>
          <w:rFonts w:eastAsia="PMingLiU"/>
        </w:rPr>
        <w:t xml:space="preserve"> 3 </w:t>
      </w:r>
      <w:r w:rsidRPr="00F474DF">
        <w:rPr>
          <w:rFonts w:eastAsia="PMingLiU" w:cs="MS Gothic"/>
        </w:rPr>
        <w:t>月</w:t>
      </w:r>
      <w:r w:rsidRPr="00F474DF">
        <w:rPr>
          <w:rFonts w:eastAsia="PMingLiU" w:cs="MingLiU"/>
        </w:rPr>
        <w:t>產品使用權利之條款所拘束，直至客戶提早移轉至</w:t>
      </w:r>
      <w:r w:rsidRPr="00F474DF">
        <w:rPr>
          <w:rFonts w:eastAsia="PMingLiU"/>
        </w:rPr>
        <w:t xml:space="preserve"> Exchange Online </w:t>
      </w:r>
      <w:r w:rsidRPr="00F474DF">
        <w:rPr>
          <w:rFonts w:eastAsia="PMingLiU" w:cs="MS Gothic"/>
        </w:rPr>
        <w:t>方案</w:t>
      </w:r>
      <w:r w:rsidRPr="00F474DF">
        <w:rPr>
          <w:rFonts w:eastAsia="PMingLiU"/>
        </w:rPr>
        <w:t xml:space="preserve"> 2 </w:t>
      </w:r>
      <w:r w:rsidRPr="00F474DF">
        <w:rPr>
          <w:rFonts w:eastAsia="PMingLiU" w:cs="MS Gothic"/>
        </w:rPr>
        <w:t>或客</w:t>
      </w:r>
      <w:r w:rsidRPr="00F474DF">
        <w:rPr>
          <w:rFonts w:eastAsia="PMingLiU" w:cs="Gulim"/>
        </w:rPr>
        <w:t>戶的</w:t>
      </w:r>
      <w:r w:rsidRPr="00F474DF">
        <w:rPr>
          <w:rFonts w:eastAsia="PMingLiU"/>
        </w:rPr>
        <w:t xml:space="preserve"> Exchange Online </w:t>
      </w:r>
      <w:r w:rsidRPr="00F474DF">
        <w:rPr>
          <w:rFonts w:eastAsia="PMingLiU" w:cs="MS Gothic"/>
        </w:rPr>
        <w:t>方案</w:t>
      </w:r>
      <w:r w:rsidRPr="00F474DF">
        <w:rPr>
          <w:rFonts w:eastAsia="PMingLiU"/>
        </w:rPr>
        <w:t xml:space="preserve"> 2 </w:t>
      </w:r>
      <w:r w:rsidRPr="00F474DF">
        <w:rPr>
          <w:rFonts w:eastAsia="PMingLiU" w:cs="MS Gothic"/>
        </w:rPr>
        <w:t>使用者訂</w:t>
      </w:r>
      <w:r w:rsidRPr="00F474DF">
        <w:rPr>
          <w:rFonts w:eastAsia="PMingLiU" w:cs="Gulim"/>
        </w:rPr>
        <w:t>閱使用權屆滿</w:t>
      </w:r>
      <w:r w:rsidRPr="00F474DF">
        <w:rPr>
          <w:rFonts w:eastAsia="PMingLiU" w:cs="MS Gothic"/>
        </w:rPr>
        <w:t>為止。</w:t>
      </w:r>
      <w:r w:rsidRPr="00F474DF">
        <w:rPr>
          <w:rFonts w:eastAsia="PMingLiU" w:cs="MingLiU"/>
        </w:rPr>
        <w:t>產品使用權位於</w:t>
      </w:r>
      <w:r w:rsidRPr="00F474DF">
        <w:rPr>
          <w:rFonts w:eastAsia="PMingLiU"/>
        </w:rPr>
        <w:t xml:space="preserve"> </w:t>
      </w:r>
      <w:hyperlink r:id="rId37" w:history="1">
        <w:r w:rsidRPr="00F474DF">
          <w:rPr>
            <w:rStyle w:val="Hyperlink"/>
            <w:rFonts w:eastAsia="PMingLiU"/>
          </w:rPr>
          <w:t>http://go.microsoft.com/?linkid=9839206</w:t>
        </w:r>
      </w:hyperlink>
      <w:r w:rsidRPr="0028592C">
        <w:rPr>
          <w:rStyle w:val="Hyperlink"/>
          <w:rFonts w:eastAsia="PMingLiU" w:cs="MS Gothic"/>
          <w:color w:val="auto"/>
          <w:u w:val="none"/>
        </w:rPr>
        <w:t>。</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資料外洩防護的裝置使用權</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如果客</w:t>
      </w:r>
      <w:r w:rsidRPr="00F474DF">
        <w:rPr>
          <w:rFonts w:eastAsia="PMingLiU" w:cs="Gulim"/>
        </w:rPr>
        <w:t>戶已授權透過裝置進行資料外洩防護，則授權裝置之所有使用者均獲授權使用線上服務。</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CF3FE6" w:rsidRDefault="00F474DF" w:rsidP="00F474DF">
      <w:pPr>
        <w:pStyle w:val="ProductList-Offering2Heading"/>
        <w:outlineLvl w:val="2"/>
        <w:rPr>
          <w:rFonts w:eastAsia="PMingLiU"/>
        </w:rPr>
      </w:pPr>
      <w:r w:rsidRPr="00CF3FE6">
        <w:rPr>
          <w:rFonts w:eastAsia="PMingLiU"/>
        </w:rPr>
        <w:tab/>
      </w:r>
      <w:bookmarkStart w:id="65" w:name="_Toc405489097"/>
      <w:r w:rsidRPr="00CF3FE6">
        <w:rPr>
          <w:rFonts w:eastAsia="PMingLiU"/>
        </w:rPr>
        <w:t>Lync Online</w:t>
      </w:r>
      <w:bookmarkEnd w:id="65"/>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 xml:space="preserve">Lync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1</w:t>
      </w:r>
    </w:p>
    <w:p w:rsidR="00F474DF" w:rsidRPr="009D6A83" w:rsidRDefault="00F474DF" w:rsidP="009D6A83">
      <w:pPr>
        <w:pStyle w:val="ProductList-Body"/>
        <w:pBdr>
          <w:bottom w:val="single" w:sz="4" w:space="1" w:color="BFBFBF"/>
        </w:pBdr>
        <w:rPr>
          <w:rFonts w:ascii="Calibri Light" w:eastAsia="PMingLiU" w:hAnsi="Calibri Light"/>
        </w:rPr>
      </w:pPr>
      <w:r w:rsidRPr="009D6A83">
        <w:rPr>
          <w:rFonts w:ascii="Calibri Light" w:eastAsia="PMingLiU" w:hAnsi="Calibri Light"/>
          <w:sz w:val="16"/>
          <w:szCs w:val="16"/>
        </w:rPr>
        <w:t xml:space="preserve">Lync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2</w:t>
      </w:r>
    </w:p>
    <w:p w:rsidR="00606E5F" w:rsidRDefault="00606E5F" w:rsidP="00F474DF">
      <w:pPr>
        <w:pStyle w:val="ProductList-Body"/>
        <w:tabs>
          <w:tab w:val="clear" w:pos="158"/>
          <w:tab w:val="left" w:pos="360"/>
        </w:tabs>
        <w:rPr>
          <w:rFonts w:eastAsia="PMingLiU" w:cs="MS Gothic"/>
          <w:b/>
          <w:color w:val="00188F"/>
          <w:lang w:val="en-US"/>
        </w:rPr>
      </w:pPr>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聲明</w:t>
      </w:r>
    </w:p>
    <w:p w:rsidR="00F474DF" w:rsidRPr="00F474DF" w:rsidRDefault="00F474DF" w:rsidP="00F474DF">
      <w:pPr>
        <w:pStyle w:val="ProductList-Body"/>
        <w:rPr>
          <w:rFonts w:eastAsia="PMingLiU"/>
        </w:rPr>
      </w:pPr>
      <w:r w:rsidRPr="00F474DF">
        <w:rPr>
          <w:rFonts w:eastAsia="PMingLiU" w:cs="MS Gothic"/>
        </w:rPr>
        <w:t>位於</w:t>
      </w:r>
      <w:hyperlink w:anchor="Attachment1" w:history="1">
        <w:r w:rsidRPr="00F474DF">
          <w:rPr>
            <w:rStyle w:val="Hyperlink"/>
            <w:rFonts w:eastAsia="PMingLiU" w:cs="MS Gothic"/>
          </w:rPr>
          <w:t>附件</w:t>
        </w:r>
        <w:r w:rsidRPr="00F474DF">
          <w:rPr>
            <w:rStyle w:val="Hyperlink"/>
            <w:rFonts w:eastAsia="PMingLiU"/>
          </w:rPr>
          <w:t xml:space="preserve"> 1</w:t>
        </w:r>
      </w:hyperlink>
      <w:r w:rsidRPr="00F474DF">
        <w:rPr>
          <w:rFonts w:eastAsia="PMingLiU"/>
        </w:rPr>
        <w:t xml:space="preserve"> </w:t>
      </w:r>
      <w:r w:rsidRPr="00F474DF">
        <w:rPr>
          <w:rFonts w:eastAsia="PMingLiU" w:cs="MS Gothic"/>
        </w:rPr>
        <w:t>中之記錄和</w:t>
      </w:r>
      <w:r w:rsidRPr="00F474DF">
        <w:rPr>
          <w:rFonts w:eastAsia="PMingLiU"/>
        </w:rPr>
        <w:t xml:space="preserve"> H.264/MPEG-4 AVC </w:t>
      </w:r>
      <w:r w:rsidRPr="00F474DF">
        <w:rPr>
          <w:rFonts w:eastAsia="PMingLiU" w:cs="MS Gothic"/>
        </w:rPr>
        <w:t>及</w:t>
      </w:r>
      <w:r w:rsidRPr="00F474DF">
        <w:rPr>
          <w:rFonts w:eastAsia="PMingLiU"/>
        </w:rPr>
        <w:t>/</w:t>
      </w:r>
      <w:r w:rsidRPr="00F474DF">
        <w:rPr>
          <w:rFonts w:eastAsia="PMingLiU" w:cs="MS Gothic"/>
        </w:rPr>
        <w:t>或</w:t>
      </w:r>
      <w:r w:rsidRPr="00F474DF">
        <w:rPr>
          <w:rFonts w:eastAsia="PMingLiU"/>
        </w:rPr>
        <w:t xml:space="preserve"> VC-1 </w:t>
      </w:r>
      <w:r w:rsidRPr="00F474DF">
        <w:rPr>
          <w:rFonts w:eastAsia="PMingLiU" w:cs="MS Gothic"/>
        </w:rPr>
        <w:t>通知適用之。</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b/>
          <w:color w:val="00188F"/>
        </w:rPr>
        <w:t xml:space="preserve">Office 365 Services </w:t>
      </w:r>
      <w:r w:rsidRPr="00F474DF">
        <w:rPr>
          <w:rFonts w:eastAsia="PMingLiU" w:cs="MS Gothic"/>
          <w:b/>
          <w:color w:val="00188F"/>
        </w:rPr>
        <w:t>的核心功能</w:t>
      </w:r>
    </w:p>
    <w:p w:rsidR="00F474DF" w:rsidRPr="00F474DF" w:rsidRDefault="00F474DF" w:rsidP="00F474DF">
      <w:pPr>
        <w:pStyle w:val="ProductList-Body"/>
        <w:rPr>
          <w:rFonts w:eastAsia="PMingLiU"/>
        </w:rPr>
      </w:pPr>
      <w:r w:rsidRPr="00F474DF">
        <w:rPr>
          <w:rFonts w:eastAsia="PMingLiU"/>
        </w:rPr>
        <w:t xml:space="preserve">Lync Online </w:t>
      </w:r>
      <w:r w:rsidRPr="00F474DF">
        <w:rPr>
          <w:rFonts w:eastAsia="PMingLiU" w:cs="MS Gothic"/>
        </w:rPr>
        <w:t>或其後續服務將具備下列</w:t>
      </w:r>
      <w:hyperlink w:anchor="CoreFeaturesforOffice365Services" w:history="1">
        <w:r w:rsidRPr="00F474DF">
          <w:rPr>
            <w:rStyle w:val="Hyperlink"/>
            <w:rFonts w:eastAsia="PMingLiU" w:cs="MS Gothic"/>
          </w:rPr>
          <w:t>核心功能</w:t>
        </w:r>
      </w:hyperlink>
      <w:r w:rsidRPr="00F474DF">
        <w:rPr>
          <w:rFonts w:eastAsia="PMingLiU" w:cs="MS Gothic"/>
        </w:rPr>
        <w:t>能力：</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b/>
          <w:color w:val="0072C6"/>
        </w:rPr>
        <w:t>即時訊息</w:t>
      </w: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rPr>
        <w:t>使用者能</w:t>
      </w:r>
      <w:r w:rsidRPr="00F474DF">
        <w:rPr>
          <w:rFonts w:eastAsia="PMingLiU" w:cs="MingLiU"/>
        </w:rPr>
        <w:t>夠透過網際網路通訊協定網路將文字訊息即時移轉給另一個使用者。</w:t>
      </w:r>
    </w:p>
    <w:p w:rsidR="00F474DF" w:rsidRPr="00F474DF" w:rsidRDefault="00F474DF" w:rsidP="00F474DF">
      <w:pPr>
        <w:pStyle w:val="ProductList-Body"/>
        <w:tabs>
          <w:tab w:val="clear" w:pos="158"/>
          <w:tab w:val="left" w:pos="360"/>
        </w:tabs>
        <w:ind w:left="180"/>
        <w:rPr>
          <w:rFonts w:eastAsia="PMingLiU"/>
        </w:rPr>
      </w:pP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b/>
          <w:color w:val="0072C6"/>
        </w:rPr>
        <w:t>狀態</w:t>
      </w: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rPr>
        <w:t>使用者將能設定及顯示使用者的可用性及檢視另一個使用者的可用性。</w:t>
      </w:r>
    </w:p>
    <w:p w:rsidR="00F474DF" w:rsidRPr="00F474DF" w:rsidRDefault="00F474DF" w:rsidP="00F474DF">
      <w:pPr>
        <w:pStyle w:val="ProductList-Body"/>
        <w:tabs>
          <w:tab w:val="clear" w:pos="158"/>
          <w:tab w:val="left" w:pos="360"/>
        </w:tabs>
        <w:ind w:left="180"/>
        <w:rPr>
          <w:rFonts w:eastAsia="PMingLiU"/>
        </w:rPr>
      </w:pP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b/>
          <w:color w:val="0072C6"/>
        </w:rPr>
        <w:t>線上會議</w:t>
      </w:r>
    </w:p>
    <w:p w:rsidR="00F474DF" w:rsidRPr="00F474DF" w:rsidRDefault="00F474DF" w:rsidP="00F474DF">
      <w:pPr>
        <w:pStyle w:val="ProductList-Body"/>
        <w:tabs>
          <w:tab w:val="clear" w:pos="158"/>
          <w:tab w:val="left" w:pos="360"/>
        </w:tabs>
        <w:ind w:left="180"/>
        <w:rPr>
          <w:rFonts w:eastAsia="PMingLiU"/>
        </w:rPr>
      </w:pPr>
      <w:r w:rsidRPr="00F474DF">
        <w:rPr>
          <w:rFonts w:eastAsia="PMingLiU" w:cs="MS Gothic"/>
        </w:rPr>
        <w:t>使用者將能進行具有與其他使用者進行音訊及視訊會議功能之網際網路會議。</w:t>
      </w:r>
    </w:p>
    <w:p w:rsidR="00F474DF" w:rsidRPr="00F474DF" w:rsidRDefault="00F474DF" w:rsidP="00F474DF">
      <w:pPr>
        <w:pStyle w:val="ProductList-Body"/>
        <w:tabs>
          <w:tab w:val="clear" w:pos="158"/>
          <w:tab w:val="left" w:pos="360"/>
        </w:tabs>
        <w:rPr>
          <w:rFonts w:eastAsia="PMingLiU"/>
        </w:rPr>
      </w:pPr>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外部使用者及未經</w:t>
      </w:r>
      <w:r w:rsidRPr="00F474DF">
        <w:rPr>
          <w:rFonts w:eastAsia="PMingLiU"/>
          <w:b/>
          <w:color w:val="00188F"/>
        </w:rPr>
        <w:t xml:space="preserve"> Lync Online </w:t>
      </w:r>
      <w:r w:rsidRPr="00F474DF">
        <w:rPr>
          <w:rFonts w:eastAsia="PMingLiU" w:cs="MS Gothic"/>
          <w:b/>
          <w:color w:val="00188F"/>
        </w:rPr>
        <w:t>驗證的使用者</w:t>
      </w:r>
    </w:p>
    <w:p w:rsidR="00F474DF" w:rsidRPr="00F474DF" w:rsidRDefault="00F474DF" w:rsidP="00F474DF">
      <w:pPr>
        <w:pStyle w:val="ProductList-Body"/>
        <w:tabs>
          <w:tab w:val="clear" w:pos="158"/>
          <w:tab w:val="left" w:pos="360"/>
        </w:tabs>
        <w:rPr>
          <w:rFonts w:eastAsia="PMingLiU"/>
        </w:rPr>
      </w:pPr>
      <w:r w:rsidRPr="00F474DF">
        <w:rPr>
          <w:rFonts w:eastAsia="PMingLiU" w:cs="MS Gothic"/>
        </w:rPr>
        <w:t>外部使用者以及非由</w:t>
      </w:r>
      <w:r w:rsidRPr="00F474DF">
        <w:rPr>
          <w:rFonts w:eastAsia="PMingLiU"/>
        </w:rPr>
        <w:t xml:space="preserve"> Lync Online </w:t>
      </w:r>
      <w:r w:rsidRPr="00F474DF">
        <w:rPr>
          <w:rFonts w:eastAsia="PMingLiU" w:cs="MS Gothic"/>
        </w:rPr>
        <w:t>服務驗證之使用者不需要具備使用者</w:t>
      </w:r>
      <w:r w:rsidRPr="00F474DF">
        <w:rPr>
          <w:rFonts w:eastAsia="PMingLiU"/>
        </w:rPr>
        <w:t xml:space="preserve"> SL</w:t>
      </w:r>
      <w:r w:rsidRPr="00F474DF">
        <w:rPr>
          <w:rFonts w:eastAsia="PMingLiU" w:cs="MS Gothic"/>
        </w:rPr>
        <w:t>。</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C2563C" w:rsidRDefault="00F474DF" w:rsidP="00F474DF">
      <w:pPr>
        <w:pStyle w:val="ProductList-Offering2Heading"/>
        <w:outlineLvl w:val="2"/>
        <w:rPr>
          <w:rFonts w:eastAsia="PMingLiU"/>
        </w:rPr>
      </w:pPr>
      <w:r w:rsidRPr="00C2563C">
        <w:rPr>
          <w:rFonts w:eastAsia="PMingLiU"/>
        </w:rPr>
        <w:tab/>
      </w:r>
      <w:bookmarkStart w:id="66" w:name="_Toc405489098"/>
      <w:r w:rsidRPr="00C2563C">
        <w:rPr>
          <w:rFonts w:eastAsia="PMingLiU"/>
        </w:rPr>
        <w:t xml:space="preserve">Office 365 </w:t>
      </w:r>
      <w:r w:rsidRPr="00C2563C">
        <w:rPr>
          <w:rFonts w:eastAsia="PMingLiU" w:cs="MS Gothic"/>
        </w:rPr>
        <w:t>應用程式</w:t>
      </w:r>
      <w:bookmarkEnd w:id="66"/>
    </w:p>
    <w:p w:rsidR="00F474DF" w:rsidRPr="009D6A83" w:rsidRDefault="00F474DF" w:rsidP="00F474DF">
      <w:pPr>
        <w:pStyle w:val="ProductList-Offering1"/>
        <w:rPr>
          <w:rFonts w:ascii="Calibri" w:eastAsia="PMingLiU" w:hAnsi="Calibri"/>
        </w:rPr>
        <w:sectPr w:rsidR="00F474DF" w:rsidRPr="009D6A83" w:rsidSect="00454FAF">
          <w:type w:val="continuous"/>
          <w:pgSz w:w="12240" w:h="15840"/>
          <w:pgMar w:top="1440" w:right="720" w:bottom="1440" w:left="720" w:header="720" w:footer="720" w:gutter="0"/>
          <w:cols w:space="720"/>
          <w:titlePg/>
          <w:docGrid w:linePitch="360"/>
        </w:sectPr>
      </w:pP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Office 365 Business</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Office 365 ProPlus</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Project Pro for Office 365</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Visio Pro for Office 365</w:t>
      </w:r>
    </w:p>
    <w:p w:rsidR="00F474DF" w:rsidRPr="009D6A83" w:rsidRDefault="00F474DF" w:rsidP="00F474DF">
      <w:pPr>
        <w:pStyle w:val="ProductList-Offering2"/>
        <w:rPr>
          <w:rFonts w:ascii="Calibri" w:eastAsia="PMingLiU" w:hAnsi="Calibri"/>
        </w:rPr>
        <w:sectPr w:rsidR="00F474DF" w:rsidRPr="009D6A83" w:rsidSect="00454FAF">
          <w:type w:val="continuous"/>
          <w:pgSz w:w="12240" w:h="15840"/>
          <w:pgMar w:top="1440" w:right="720" w:bottom="1440" w:left="720" w:header="720" w:footer="720" w:gutter="0"/>
          <w:cols w:num="2" w:space="720"/>
          <w:titlePg/>
          <w:docGrid w:linePitch="360"/>
        </w:sectPr>
      </w:pPr>
    </w:p>
    <w:p w:rsidR="00F474DF" w:rsidRPr="005E3DEB" w:rsidRDefault="00F474DF" w:rsidP="009D6A83">
      <w:pPr>
        <w:pStyle w:val="ProductList-Body"/>
        <w:pBdr>
          <w:top w:val="single" w:sz="4" w:space="1" w:color="BFBFBF"/>
        </w:pBdr>
        <w:rPr>
          <w:rFonts w:eastAsia="PMingLiU"/>
          <w:sz w:val="8"/>
          <w:szCs w:val="8"/>
        </w:rPr>
      </w:pPr>
    </w:p>
    <w:p w:rsidR="00F474DF" w:rsidRPr="00F474DF" w:rsidRDefault="00F474DF" w:rsidP="00F474DF">
      <w:pPr>
        <w:pStyle w:val="ProductList-Body"/>
        <w:rPr>
          <w:rFonts w:eastAsia="PMingLiU"/>
        </w:rPr>
      </w:pPr>
      <w:r w:rsidRPr="00F474DF">
        <w:rPr>
          <w:rFonts w:eastAsia="PMingLiU" w:cs="MS Gothic"/>
          <w:b/>
          <w:color w:val="00188F"/>
        </w:rPr>
        <w:t>服務等級協定</w:t>
      </w:r>
    </w:p>
    <w:p w:rsidR="00F474DF" w:rsidRPr="00F474DF" w:rsidRDefault="00F474DF" w:rsidP="00F474DF">
      <w:pPr>
        <w:pStyle w:val="ProductList-Body"/>
        <w:rPr>
          <w:rFonts w:eastAsia="PMingLiU"/>
        </w:rPr>
      </w:pPr>
      <w:r w:rsidRPr="00F474DF">
        <w:rPr>
          <w:rFonts w:eastAsia="PMingLiU"/>
        </w:rPr>
        <w:t xml:space="preserve">Project Pro for Office 365 </w:t>
      </w:r>
      <w:r w:rsidRPr="00F474DF">
        <w:rPr>
          <w:rFonts w:eastAsia="PMingLiU" w:cs="MS Gothic"/>
        </w:rPr>
        <w:t>及</w:t>
      </w:r>
      <w:r w:rsidRPr="00F474DF">
        <w:rPr>
          <w:rFonts w:eastAsia="PMingLiU"/>
        </w:rPr>
        <w:t xml:space="preserve"> Visio Pro for Office 365 </w:t>
      </w:r>
      <w:r w:rsidRPr="00F474DF">
        <w:rPr>
          <w:rFonts w:eastAsia="PMingLiU" w:cs="MS Gothic"/>
        </w:rPr>
        <w:t>沒有</w:t>
      </w:r>
      <w:r w:rsidRPr="00F474DF">
        <w:rPr>
          <w:rFonts w:eastAsia="PMingLiU"/>
        </w:rPr>
        <w:t xml:space="preserve"> SLA</w:t>
      </w:r>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安裝與使用權利</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接受客</w:t>
      </w:r>
      <w:r w:rsidRPr="00F474DF">
        <w:rPr>
          <w:rFonts w:eastAsia="PMingLiU" w:cs="Gulim"/>
        </w:rPr>
        <w:t>戶指派使用者訂閱使用權之每個使用者，都必須擁有</w:t>
      </w:r>
      <w:r w:rsidRPr="00F474DF">
        <w:rPr>
          <w:rFonts w:eastAsia="PMingLiU"/>
        </w:rPr>
        <w:t xml:space="preserve"> Microsoft </w:t>
      </w:r>
      <w:r w:rsidRPr="00F474DF">
        <w:rPr>
          <w:rFonts w:eastAsia="PMingLiU" w:cs="MS Gothic"/>
        </w:rPr>
        <w:t>帳</w:t>
      </w:r>
      <w:r w:rsidRPr="00F474DF">
        <w:rPr>
          <w:rFonts w:eastAsia="PMingLiU" w:cs="Gulim"/>
        </w:rPr>
        <w:t>戶才能使用與訂閱一</w:t>
      </w:r>
      <w:r w:rsidRPr="00F474DF">
        <w:rPr>
          <w:rFonts w:eastAsia="PMingLiU" w:cs="MS Gothic"/>
        </w:rPr>
        <w:t>併提供之軟體。這些使用者：</w:t>
      </w:r>
    </w:p>
    <w:p w:rsidR="00F474DF" w:rsidRPr="00F474DF" w:rsidRDefault="00F474DF" w:rsidP="00F474DF">
      <w:pPr>
        <w:pStyle w:val="ProductList-Body"/>
        <w:numPr>
          <w:ilvl w:val="0"/>
          <w:numId w:val="17"/>
        </w:numPr>
        <w:ind w:left="450" w:hanging="270"/>
        <w:rPr>
          <w:rFonts w:eastAsia="PMingLiU"/>
        </w:rPr>
      </w:pPr>
      <w:r w:rsidRPr="00F474DF">
        <w:rPr>
          <w:rFonts w:eastAsia="PMingLiU" w:cs="MS Gothic"/>
        </w:rPr>
        <w:t>至多可以在五部同時存在的</w:t>
      </w:r>
      <w:r w:rsidRPr="00F474DF">
        <w:rPr>
          <w:rFonts w:eastAsia="PMingLiU"/>
        </w:rPr>
        <w:t xml:space="preserve"> OSE </w:t>
      </w:r>
      <w:r w:rsidRPr="00F474DF">
        <w:rPr>
          <w:rFonts w:eastAsia="PMingLiU" w:cs="MS Gothic"/>
        </w:rPr>
        <w:t>上</w:t>
      </w:r>
      <w:r w:rsidRPr="00F474DF">
        <w:rPr>
          <w:rFonts w:eastAsia="PMingLiU" w:cs="MingLiU"/>
        </w:rPr>
        <w:t>啟用連同</w:t>
      </w:r>
      <w:r w:rsidRPr="00F474DF">
        <w:rPr>
          <w:rFonts w:eastAsia="PMingLiU"/>
        </w:rPr>
        <w:t xml:space="preserve"> SL </w:t>
      </w:r>
      <w:r w:rsidRPr="00F474DF">
        <w:rPr>
          <w:rFonts w:eastAsia="PMingLiU" w:cs="MS Gothic"/>
        </w:rPr>
        <w:t>一併提供之軟體供本機或遠端使用；</w:t>
      </w:r>
    </w:p>
    <w:p w:rsidR="00F474DF" w:rsidRPr="00F474DF" w:rsidRDefault="00F474DF" w:rsidP="00F474DF">
      <w:pPr>
        <w:pStyle w:val="ProductList-Body"/>
        <w:numPr>
          <w:ilvl w:val="0"/>
          <w:numId w:val="17"/>
        </w:numPr>
        <w:spacing w:before="40"/>
        <w:ind w:left="450" w:hanging="274"/>
        <w:rPr>
          <w:rFonts w:eastAsia="PMingLiU"/>
        </w:rPr>
      </w:pPr>
      <w:r w:rsidRPr="00F474DF">
        <w:rPr>
          <w:rFonts w:eastAsia="PMingLiU" w:cs="MS Gothic"/>
        </w:rPr>
        <w:t>也可以在網路伺服器或</w:t>
      </w:r>
      <w:r w:rsidRPr="00F474DF">
        <w:rPr>
          <w:rFonts w:eastAsia="PMingLiU"/>
        </w:rPr>
        <w:t xml:space="preserve"> Microsoft Azure </w:t>
      </w:r>
      <w:r w:rsidRPr="00F474DF">
        <w:rPr>
          <w:rFonts w:eastAsia="PMingLiU" w:cs="MS Gothic"/>
        </w:rPr>
        <w:t>平台服務上使用共用電腦</w:t>
      </w:r>
      <w:r w:rsidRPr="00F474DF">
        <w:rPr>
          <w:rFonts w:eastAsia="PMingLiU" w:cs="MingLiU"/>
        </w:rPr>
        <w:t>啟用安裝軟體，並使用軟體來建立、編輯或儲存文件。僅就本使用權利之用途而言，「網路伺服器」係指僅供客戶使用之實體硬體伺服器。這項共用電腦啟用條款不適用於</w:t>
      </w:r>
      <w:r w:rsidRPr="00F474DF">
        <w:rPr>
          <w:rFonts w:eastAsia="PMingLiU"/>
        </w:rPr>
        <w:t xml:space="preserve"> Office 365 Business </w:t>
      </w:r>
      <w:r w:rsidRPr="00F474DF">
        <w:rPr>
          <w:rFonts w:eastAsia="PMingLiU" w:cs="MS Gothic"/>
        </w:rPr>
        <w:t>的客</w:t>
      </w:r>
      <w:r w:rsidRPr="00F474DF">
        <w:rPr>
          <w:rFonts w:eastAsia="PMingLiU" w:cs="Gulim"/>
        </w:rPr>
        <w:t>戶使用權；以及</w:t>
      </w:r>
    </w:p>
    <w:p w:rsidR="00F474DF" w:rsidRPr="00F474DF" w:rsidRDefault="00F474DF" w:rsidP="00F474DF">
      <w:pPr>
        <w:pStyle w:val="ProductList-Body"/>
        <w:numPr>
          <w:ilvl w:val="0"/>
          <w:numId w:val="17"/>
        </w:numPr>
        <w:spacing w:before="40"/>
        <w:ind w:left="450" w:hanging="274"/>
        <w:rPr>
          <w:rFonts w:eastAsia="PMingLiU"/>
        </w:rPr>
      </w:pPr>
      <w:r w:rsidRPr="00F474DF">
        <w:rPr>
          <w:rFonts w:eastAsia="PMingLiU" w:cs="MS Gothic"/>
        </w:rPr>
        <w:t>至少每</w:t>
      </w:r>
      <w:r w:rsidRPr="00F474DF">
        <w:rPr>
          <w:rFonts w:eastAsia="PMingLiU"/>
        </w:rPr>
        <w:t xml:space="preserve"> 30 </w:t>
      </w:r>
      <w:r w:rsidRPr="00F474DF">
        <w:rPr>
          <w:rFonts w:eastAsia="PMingLiU" w:cs="MS Gothic"/>
        </w:rPr>
        <w:t>天便要將使用者已安裝軟體或其軟體功能可能受影響之每部裝置連線至網際網路。</w:t>
      </w:r>
    </w:p>
    <w:p w:rsidR="00F474DF" w:rsidRPr="00F474DF" w:rsidRDefault="00F474DF" w:rsidP="00F474DF">
      <w:pPr>
        <w:pStyle w:val="ProductList-Body"/>
        <w:ind w:left="180"/>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下列條款僅適用於</w:t>
      </w:r>
      <w:r w:rsidRPr="00F474DF">
        <w:rPr>
          <w:rFonts w:eastAsia="PMingLiU"/>
          <w:b/>
          <w:color w:val="00188F"/>
        </w:rPr>
        <w:t xml:space="preserve"> Office 365 Business </w:t>
      </w:r>
      <w:r w:rsidRPr="00F474DF">
        <w:rPr>
          <w:rFonts w:eastAsia="PMingLiU" w:cs="MS Gothic"/>
          <w:b/>
          <w:color w:val="00188F"/>
        </w:rPr>
        <w:t>及</w:t>
      </w:r>
      <w:r w:rsidRPr="00F474DF">
        <w:rPr>
          <w:rFonts w:eastAsia="PMingLiU"/>
          <w:b/>
          <w:color w:val="00188F"/>
        </w:rPr>
        <w:t xml:space="preserve"> Office 365 ProPlus</w:t>
      </w:r>
    </w:p>
    <w:p w:rsidR="00F474DF" w:rsidRPr="00F474DF" w:rsidRDefault="00F474DF" w:rsidP="00F474DF">
      <w:pPr>
        <w:pStyle w:val="ProductList-Body"/>
        <w:ind w:left="180"/>
        <w:rPr>
          <w:rFonts w:eastAsia="PMingLiU"/>
        </w:rPr>
      </w:pPr>
      <w:r w:rsidRPr="00F474DF">
        <w:rPr>
          <w:rFonts w:eastAsia="PMingLiU" w:cs="MS Gothic"/>
          <w:b/>
          <w:color w:val="0072C6"/>
        </w:rPr>
        <w:t>智慧型手機及平板電腦裝置</w:t>
      </w:r>
    </w:p>
    <w:p w:rsidR="00F474DF" w:rsidRPr="00F474DF" w:rsidRDefault="00F474DF" w:rsidP="00F474DF">
      <w:pPr>
        <w:pStyle w:val="ProductList-Body"/>
        <w:ind w:left="180"/>
        <w:rPr>
          <w:rFonts w:eastAsia="PMingLiU"/>
        </w:rPr>
      </w:pPr>
      <w:r w:rsidRPr="00F474DF">
        <w:rPr>
          <w:rFonts w:eastAsia="PMingLiU" w:cs="MS Gothic"/>
        </w:rPr>
        <w:t>接受客</w:t>
      </w:r>
      <w:r w:rsidRPr="00F474DF">
        <w:rPr>
          <w:rFonts w:eastAsia="PMingLiU" w:cs="Gulim"/>
        </w:rPr>
        <w:t>戶指派使用者訂閱使用權之每位使用者，也可以至多在五部使用者的智慧型手機和五部使用者的平板電腦上</w:t>
      </w:r>
      <w:r w:rsidRPr="00F474DF">
        <w:rPr>
          <w:rFonts w:eastAsia="PMingLiU" w:cs="MingLiU"/>
        </w:rPr>
        <w:t>啟用</w:t>
      </w:r>
      <w:r w:rsidRPr="00F474DF">
        <w:rPr>
          <w:rFonts w:eastAsia="PMingLiU"/>
        </w:rPr>
        <w:t xml:space="preserve"> Microsoft Office Mobile </w:t>
      </w:r>
      <w:r w:rsidRPr="00F474DF">
        <w:rPr>
          <w:rFonts w:eastAsia="PMingLiU" w:cs="MS Gothic"/>
        </w:rPr>
        <w:t>軟體，以建立、編輯或儲存文件。</w:t>
      </w:r>
    </w:p>
    <w:p w:rsidR="00F474DF" w:rsidRPr="00F474DF" w:rsidRDefault="00F474DF" w:rsidP="00F474DF">
      <w:pPr>
        <w:pStyle w:val="ProductList-Body"/>
        <w:ind w:left="180"/>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下列條款僅適用於</w:t>
      </w:r>
      <w:r w:rsidRPr="00F474DF">
        <w:rPr>
          <w:rFonts w:eastAsia="PMingLiU"/>
          <w:b/>
          <w:color w:val="00188F"/>
        </w:rPr>
        <w:t xml:space="preserve"> Office 365 ProPlus</w:t>
      </w:r>
    </w:p>
    <w:p w:rsidR="00F474DF" w:rsidRPr="00F474DF" w:rsidRDefault="00F474DF" w:rsidP="00F474DF">
      <w:pPr>
        <w:pStyle w:val="ProductList-Body"/>
        <w:ind w:left="180"/>
        <w:rPr>
          <w:rFonts w:eastAsia="PMingLiU"/>
        </w:rPr>
      </w:pPr>
      <w:r w:rsidRPr="00F474DF">
        <w:rPr>
          <w:rFonts w:eastAsia="PMingLiU"/>
          <w:b/>
          <w:color w:val="0072C6"/>
        </w:rPr>
        <w:t xml:space="preserve">Office Home &amp; Student 2013 RT </w:t>
      </w:r>
      <w:r w:rsidRPr="00F474DF">
        <w:rPr>
          <w:rFonts w:eastAsia="PMingLiU" w:cs="MS Gothic"/>
          <w:b/>
          <w:color w:val="0072C6"/>
        </w:rPr>
        <w:t>商業使用</w:t>
      </w:r>
    </w:p>
    <w:p w:rsidR="00F474DF" w:rsidRPr="00F474DF" w:rsidRDefault="00F474DF" w:rsidP="00F474DF">
      <w:pPr>
        <w:pStyle w:val="ProductList-Body"/>
        <w:ind w:left="180"/>
        <w:rPr>
          <w:rFonts w:eastAsia="PMingLiU"/>
        </w:rPr>
      </w:pPr>
      <w:r w:rsidRPr="00F474DF">
        <w:rPr>
          <w:rFonts w:eastAsia="PMingLiU" w:cs="MS Gothic"/>
        </w:rPr>
        <w:t>每份</w:t>
      </w:r>
      <w:r w:rsidRPr="00F474DF">
        <w:rPr>
          <w:rFonts w:eastAsia="PMingLiU"/>
        </w:rPr>
        <w:t xml:space="preserve"> Office 365 ProPlus </w:t>
      </w:r>
      <w:r w:rsidRPr="00F474DF">
        <w:rPr>
          <w:rFonts w:eastAsia="PMingLiU" w:cs="MS Gothic"/>
        </w:rPr>
        <w:t>之使用者</w:t>
      </w:r>
      <w:r w:rsidRPr="00F474DF">
        <w:rPr>
          <w:rFonts w:eastAsia="PMingLiU"/>
        </w:rPr>
        <w:t xml:space="preserve"> SL </w:t>
      </w:r>
      <w:r w:rsidRPr="00F474DF">
        <w:rPr>
          <w:rFonts w:eastAsia="PMingLiU" w:cs="MS Gothic"/>
        </w:rPr>
        <w:t>會透過</w:t>
      </w:r>
      <w:r w:rsidRPr="00F474DF">
        <w:rPr>
          <w:rFonts w:eastAsia="PMingLiU" w:cs="MingLiU"/>
        </w:rPr>
        <w:t>拋棄禁止軟體之商業使用的方式，修改使用者依獨立取得之</w:t>
      </w:r>
      <w:r w:rsidRPr="00F474DF">
        <w:rPr>
          <w:rFonts w:eastAsia="PMingLiU"/>
        </w:rPr>
        <w:t xml:space="preserve"> Office Home &amp; Student 2013 RT </w:t>
      </w:r>
      <w:r w:rsidRPr="00F474DF">
        <w:rPr>
          <w:rFonts w:eastAsia="PMingLiU" w:cs="MS Gothic"/>
        </w:rPr>
        <w:t>使用權而使用軟體之權利。除這項軟體之商業使用所允許的情況外，所有使用仍受與</w:t>
      </w:r>
      <w:r w:rsidRPr="00F474DF">
        <w:rPr>
          <w:rFonts w:eastAsia="PMingLiU"/>
        </w:rPr>
        <w:t xml:space="preserve"> Office Home &amp; Student 2013 RT </w:t>
      </w:r>
      <w:r w:rsidRPr="00F474DF">
        <w:rPr>
          <w:rFonts w:eastAsia="PMingLiU" w:cs="MS Gothic"/>
        </w:rPr>
        <w:t>使用權一起提供之條款和使用權利所拘束。</w:t>
      </w:r>
    </w:p>
    <w:p w:rsidR="00EA5E71" w:rsidRDefault="00EA5E71" w:rsidP="00F474DF">
      <w:pPr>
        <w:pStyle w:val="ProductList-Body"/>
        <w:ind w:left="180"/>
        <w:rPr>
          <w:rFonts w:eastAsia="PMingLiU"/>
          <w:b/>
          <w:color w:val="0072C6"/>
          <w:lang w:val="en-US"/>
        </w:rPr>
      </w:pPr>
    </w:p>
    <w:p w:rsidR="00F474DF" w:rsidRPr="007724E3" w:rsidRDefault="00F474DF" w:rsidP="00F474DF">
      <w:pPr>
        <w:pStyle w:val="ProductList-Body"/>
        <w:ind w:left="180"/>
        <w:rPr>
          <w:rFonts w:eastAsia="PMingLiU"/>
          <w:lang w:val="en-US"/>
        </w:rPr>
      </w:pPr>
      <w:r w:rsidRPr="007724E3">
        <w:rPr>
          <w:rFonts w:eastAsia="PMingLiU"/>
          <w:b/>
          <w:color w:val="0072C6"/>
          <w:lang w:val="en-US"/>
        </w:rPr>
        <w:t>Office Web Apps Server 2013</w:t>
      </w:r>
    </w:p>
    <w:p w:rsidR="00F474DF" w:rsidRPr="007724E3" w:rsidRDefault="00F474DF" w:rsidP="00F474DF">
      <w:pPr>
        <w:pStyle w:val="ProductList-Body"/>
        <w:ind w:left="180"/>
        <w:rPr>
          <w:rFonts w:eastAsia="PMingLiU"/>
          <w:lang w:val="en-US"/>
        </w:rPr>
      </w:pPr>
      <w:r w:rsidRPr="00F474DF">
        <w:rPr>
          <w:rFonts w:eastAsia="PMingLiU" w:cs="MS Gothic"/>
        </w:rPr>
        <w:t>每個</w:t>
      </w:r>
      <w:r w:rsidRPr="007724E3">
        <w:rPr>
          <w:rFonts w:eastAsia="PMingLiU"/>
          <w:lang w:val="en-US"/>
        </w:rPr>
        <w:t xml:space="preserve"> Office 365 ProPlus </w:t>
      </w:r>
      <w:r w:rsidRPr="00F474DF">
        <w:rPr>
          <w:rFonts w:eastAsia="PMingLiU" w:cs="MS Gothic"/>
        </w:rPr>
        <w:t>使用者得使用</w:t>
      </w:r>
      <w:r w:rsidRPr="007724E3">
        <w:rPr>
          <w:rFonts w:eastAsia="PMingLiU"/>
          <w:lang w:val="en-US"/>
        </w:rPr>
        <w:t xml:space="preserve"> Office Web Server 2013 </w:t>
      </w:r>
      <w:r w:rsidRPr="00F474DF">
        <w:rPr>
          <w:rFonts w:eastAsia="PMingLiU" w:cs="MS Gothic"/>
        </w:rPr>
        <w:t>軟體。若客</w:t>
      </w:r>
      <w:r w:rsidRPr="00F474DF">
        <w:rPr>
          <w:rFonts w:eastAsia="PMingLiU" w:cs="Gulim"/>
        </w:rPr>
        <w:t>戶係依</w:t>
      </w:r>
      <w:r w:rsidRPr="007724E3">
        <w:rPr>
          <w:rFonts w:eastAsia="PMingLiU"/>
          <w:lang w:val="en-US"/>
        </w:rPr>
        <w:t xml:space="preserve"> Microsoft Online Subscription Agreement </w:t>
      </w:r>
      <w:r w:rsidRPr="00F474DF">
        <w:rPr>
          <w:rFonts w:eastAsia="PMingLiU" w:cs="MS Gothic"/>
        </w:rPr>
        <w:t>或僅涵蓋線上服務之其他</w:t>
      </w:r>
      <w:r w:rsidRPr="007724E3">
        <w:rPr>
          <w:rFonts w:eastAsia="PMingLiU"/>
          <w:lang w:val="en-US"/>
        </w:rPr>
        <w:t xml:space="preserve"> Microsoft </w:t>
      </w:r>
      <w:r w:rsidRPr="00F474DF">
        <w:rPr>
          <w:rFonts w:eastAsia="PMingLiU" w:cs="MS Gothic"/>
        </w:rPr>
        <w:t>合約授權此</w:t>
      </w:r>
      <w:r w:rsidRPr="00F474DF">
        <w:rPr>
          <w:rFonts w:eastAsia="PMingLiU" w:cs="MingLiU"/>
        </w:rPr>
        <w:t>產品</w:t>
      </w:r>
      <w:r w:rsidRPr="007724E3">
        <w:rPr>
          <w:rFonts w:eastAsia="PMingLiU" w:cs="MingLiU"/>
          <w:lang w:val="en-US"/>
        </w:rPr>
        <w:t>，</w:t>
      </w:r>
      <w:r w:rsidRPr="00F474DF">
        <w:rPr>
          <w:rFonts w:eastAsia="PMingLiU" w:cs="MingLiU"/>
        </w:rPr>
        <w:t>則本條款並不適用。</w:t>
      </w:r>
    </w:p>
    <w:p w:rsidR="00F474DF" w:rsidRPr="007724E3" w:rsidRDefault="00F474DF" w:rsidP="00F474DF">
      <w:pPr>
        <w:pStyle w:val="ProductList-Body"/>
        <w:ind w:left="180"/>
        <w:rPr>
          <w:rFonts w:eastAsia="PMingLiU"/>
          <w:lang w:val="en-US"/>
        </w:rPr>
      </w:pPr>
    </w:p>
    <w:p w:rsidR="00F474DF" w:rsidRPr="00F474DF" w:rsidRDefault="00F474DF" w:rsidP="00F474DF">
      <w:pPr>
        <w:pStyle w:val="ProductList-Body"/>
        <w:ind w:left="180"/>
        <w:rPr>
          <w:rFonts w:eastAsia="PMingLiU"/>
        </w:rPr>
      </w:pPr>
      <w:r w:rsidRPr="00F474DF">
        <w:rPr>
          <w:rFonts w:eastAsia="PMingLiU" w:cs="MS Gothic"/>
          <w:b/>
          <w:color w:val="0072C6"/>
        </w:rPr>
        <w:t>訂</w:t>
      </w:r>
      <w:r w:rsidRPr="00F474DF">
        <w:rPr>
          <w:rFonts w:eastAsia="PMingLiU" w:cs="Gulim"/>
          <w:b/>
          <w:color w:val="0072C6"/>
        </w:rPr>
        <w:t>閱使用權套件</w:t>
      </w:r>
    </w:p>
    <w:p w:rsidR="00F474DF" w:rsidRPr="00F474DF" w:rsidRDefault="00F474DF" w:rsidP="00F474DF">
      <w:pPr>
        <w:pStyle w:val="ProductList-Body"/>
        <w:ind w:left="180"/>
        <w:rPr>
          <w:rFonts w:eastAsia="PMingLiU"/>
        </w:rPr>
      </w:pPr>
      <w:r w:rsidRPr="00F474DF">
        <w:rPr>
          <w:rFonts w:eastAsia="PMingLiU" w:cs="MS Gothic"/>
        </w:rPr>
        <w:t>除了</w:t>
      </w:r>
      <w:r w:rsidRPr="00F474DF">
        <w:rPr>
          <w:rFonts w:eastAsia="PMingLiU"/>
        </w:rPr>
        <w:t xml:space="preserve"> Office 365 ProPlus </w:t>
      </w:r>
      <w:r w:rsidRPr="00F474DF">
        <w:rPr>
          <w:rFonts w:eastAsia="PMingLiU" w:cs="MS Gothic"/>
        </w:rPr>
        <w:t>使用者訂</w:t>
      </w:r>
      <w:r w:rsidRPr="00F474DF">
        <w:rPr>
          <w:rFonts w:eastAsia="PMingLiU" w:cs="Gulim"/>
        </w:rPr>
        <w:t>閱使用權外，客戶得藉由訂購套件訂閱使用權的方式履行本</w:t>
      </w:r>
      <w:r w:rsidRPr="00F474DF">
        <w:rPr>
          <w:rFonts w:eastAsia="PMingLiU" w:cs="MingLiU"/>
        </w:rPr>
        <w:t>產品之</w:t>
      </w:r>
      <w:r w:rsidRPr="00F474DF">
        <w:rPr>
          <w:rFonts w:eastAsia="PMingLiU"/>
        </w:rPr>
        <w:t xml:space="preserve"> SL </w:t>
      </w:r>
      <w:r w:rsidRPr="00F474DF">
        <w:rPr>
          <w:rFonts w:eastAsia="PMingLiU" w:cs="MS Gothic"/>
        </w:rPr>
        <w:t>要件</w:t>
      </w:r>
      <w:r w:rsidRPr="00F474DF">
        <w:rPr>
          <w:rFonts w:eastAsia="PMingLiU"/>
        </w:rPr>
        <w:t xml:space="preserve"> (</w:t>
      </w:r>
      <w:r w:rsidRPr="00F474DF">
        <w:rPr>
          <w:rFonts w:eastAsia="PMingLiU" w:cs="MS Gothic"/>
        </w:rPr>
        <w:t>請參</w:t>
      </w:r>
      <w:r w:rsidRPr="00F474DF">
        <w:rPr>
          <w:rFonts w:eastAsia="PMingLiU" w:cs="Gulim"/>
        </w:rPr>
        <w:t>閱</w:t>
      </w:r>
      <w:hyperlink w:anchor="Attachment2" w:history="1">
        <w:r w:rsidRPr="00F474DF">
          <w:rPr>
            <w:rStyle w:val="Hyperlink"/>
            <w:rFonts w:eastAsia="PMingLiU" w:cs="MS Gothic"/>
          </w:rPr>
          <w:t>附件</w:t>
        </w:r>
        <w:r w:rsidRPr="00F474DF">
          <w:rPr>
            <w:rStyle w:val="Hyperlink"/>
            <w:rFonts w:eastAsia="PMingLiU"/>
          </w:rPr>
          <w:t xml:space="preserve"> 2</w:t>
        </w:r>
      </w:hyperlink>
      <w:r w:rsidRPr="00F474DF">
        <w:rPr>
          <w:rFonts w:eastAsia="PMingLiU"/>
        </w:rPr>
        <w:t>)</w:t>
      </w:r>
      <w:r w:rsidRPr="00F474DF">
        <w:rPr>
          <w:rFonts w:eastAsia="PMingLiU" w:cs="MS Gothic"/>
        </w:rPr>
        <w:t>。</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AC3E98" w:rsidRDefault="00F474DF" w:rsidP="00F474DF">
      <w:pPr>
        <w:pStyle w:val="ProductList-Offering2Heading"/>
        <w:outlineLvl w:val="2"/>
        <w:rPr>
          <w:rFonts w:eastAsia="PMingLiU"/>
        </w:rPr>
      </w:pPr>
      <w:r w:rsidRPr="009D6A83">
        <w:rPr>
          <w:rFonts w:ascii="Calibri" w:eastAsia="PMingLiU" w:hAnsi="Calibri"/>
        </w:rPr>
        <w:tab/>
      </w:r>
      <w:bookmarkStart w:id="67" w:name="_Toc405489099"/>
      <w:r w:rsidRPr="00AC3E98">
        <w:rPr>
          <w:rFonts w:eastAsia="PMingLiU"/>
        </w:rPr>
        <w:t>Office Online</w:t>
      </w:r>
      <w:bookmarkEnd w:id="67"/>
    </w:p>
    <w:p w:rsidR="00F474DF" w:rsidRPr="00F474DF" w:rsidRDefault="00F474DF" w:rsidP="00F474DF">
      <w:pPr>
        <w:pStyle w:val="ProductList-Body"/>
        <w:rPr>
          <w:rFonts w:eastAsia="PMingLiU"/>
        </w:rPr>
      </w:pPr>
      <w:r w:rsidRPr="00F474DF">
        <w:rPr>
          <w:rFonts w:eastAsia="PMingLiU"/>
          <w:b/>
          <w:color w:val="00188F"/>
        </w:rPr>
        <w:t xml:space="preserve">Office 365 Services </w:t>
      </w:r>
      <w:r w:rsidRPr="00F474DF">
        <w:rPr>
          <w:rFonts w:eastAsia="PMingLiU" w:cs="MS Gothic"/>
          <w:b/>
          <w:color w:val="00188F"/>
        </w:rPr>
        <w:t>的核心功能</w:t>
      </w:r>
    </w:p>
    <w:p w:rsidR="00F474DF" w:rsidRPr="00F474DF" w:rsidRDefault="00F474DF" w:rsidP="00F474DF">
      <w:pPr>
        <w:pStyle w:val="ProductList-Body"/>
        <w:rPr>
          <w:rFonts w:eastAsia="PMingLiU"/>
        </w:rPr>
      </w:pPr>
      <w:r w:rsidRPr="00F474DF">
        <w:rPr>
          <w:rFonts w:eastAsia="PMingLiU"/>
        </w:rPr>
        <w:t xml:space="preserve">Office Online </w:t>
      </w:r>
      <w:r w:rsidRPr="00F474DF">
        <w:rPr>
          <w:rFonts w:eastAsia="PMingLiU" w:cs="MS Gothic"/>
        </w:rPr>
        <w:t>或其後續服務將具備下列</w:t>
      </w:r>
      <w:hyperlink w:anchor="CoreFeaturesforOffice365Services" w:history="1">
        <w:r w:rsidRPr="00F474DF">
          <w:rPr>
            <w:rStyle w:val="Hyperlink"/>
            <w:rFonts w:eastAsia="PMingLiU" w:cs="MS Gothic"/>
          </w:rPr>
          <w:t>核心功能</w:t>
        </w:r>
      </w:hyperlink>
      <w:r w:rsidRPr="00F474DF">
        <w:rPr>
          <w:rFonts w:eastAsia="PMingLiU" w:cs="MS Gothic"/>
        </w:rPr>
        <w:t>能力：</w:t>
      </w:r>
    </w:p>
    <w:p w:rsidR="00F474DF" w:rsidRPr="00F474DF" w:rsidRDefault="00F474DF" w:rsidP="00F474DF">
      <w:pPr>
        <w:pStyle w:val="ProductList-Body"/>
        <w:rPr>
          <w:rFonts w:eastAsia="PMingLiU"/>
        </w:rPr>
      </w:pPr>
      <w:r w:rsidRPr="00F474DF">
        <w:rPr>
          <w:rFonts w:eastAsia="PMingLiU" w:cs="MS Gothic"/>
        </w:rPr>
        <w:t>使用者能以</w:t>
      </w:r>
      <w:r w:rsidRPr="00F474DF">
        <w:rPr>
          <w:rFonts w:eastAsia="PMingLiU"/>
        </w:rPr>
        <w:t xml:space="preserve"> Office Online </w:t>
      </w:r>
      <w:r w:rsidRPr="00F474DF">
        <w:rPr>
          <w:rFonts w:eastAsia="PMingLiU" w:cs="MS Gothic"/>
        </w:rPr>
        <w:t>或其後續服務可支援的</w:t>
      </w:r>
      <w:r w:rsidRPr="00F474DF">
        <w:rPr>
          <w:rFonts w:eastAsia="PMingLiU"/>
        </w:rPr>
        <w:t xml:space="preserve"> Microsoft Word</w:t>
      </w:r>
      <w:r w:rsidRPr="00F474DF">
        <w:rPr>
          <w:rFonts w:eastAsia="PMingLiU" w:cs="MS Gothic"/>
        </w:rPr>
        <w:t>、</w:t>
      </w:r>
      <w:r w:rsidRPr="00F474DF">
        <w:rPr>
          <w:rFonts w:eastAsia="PMingLiU"/>
        </w:rPr>
        <w:t>Excel</w:t>
      </w:r>
      <w:r w:rsidRPr="00F474DF">
        <w:rPr>
          <w:rFonts w:eastAsia="PMingLiU" w:cs="MS Gothic"/>
        </w:rPr>
        <w:t>、</w:t>
      </w:r>
      <w:r w:rsidRPr="00F474DF">
        <w:rPr>
          <w:rFonts w:eastAsia="PMingLiU"/>
        </w:rPr>
        <w:t xml:space="preserve">PowerPoint </w:t>
      </w:r>
      <w:r w:rsidRPr="00F474DF">
        <w:rPr>
          <w:rFonts w:eastAsia="PMingLiU" w:cs="MS Gothic"/>
        </w:rPr>
        <w:t>和</w:t>
      </w:r>
      <w:r w:rsidRPr="00F474DF">
        <w:rPr>
          <w:rFonts w:eastAsia="PMingLiU"/>
        </w:rPr>
        <w:t xml:space="preserve"> OneNote </w:t>
      </w:r>
      <w:r w:rsidRPr="00F474DF">
        <w:rPr>
          <w:rFonts w:eastAsia="PMingLiU" w:cs="MS Gothic"/>
        </w:rPr>
        <w:t>檔案類型來建立、檢視及編輯文件。</w:t>
      </w:r>
    </w:p>
    <w:p w:rsidR="00F474DF" w:rsidRPr="00F474DF" w:rsidRDefault="00F474DF" w:rsidP="00F474DF">
      <w:pPr>
        <w:pStyle w:val="ProductList-Body"/>
        <w:tabs>
          <w:tab w:val="clear" w:pos="158"/>
          <w:tab w:val="left" w:pos="180"/>
        </w:tabs>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外部使用者</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受邀透過</w:t>
      </w:r>
      <w:r w:rsidRPr="00F474DF">
        <w:rPr>
          <w:rFonts w:eastAsia="PMingLiU"/>
        </w:rPr>
        <w:t xml:space="preserve"> Share-by-Mail </w:t>
      </w:r>
      <w:r w:rsidRPr="00F474DF">
        <w:rPr>
          <w:rFonts w:eastAsia="PMingLiU" w:cs="MS Gothic"/>
        </w:rPr>
        <w:t>功能進行網站集合的外部使用者，不需要具備</w:t>
      </w:r>
      <w:r w:rsidRPr="00F474DF">
        <w:rPr>
          <w:rFonts w:eastAsia="PMingLiU"/>
        </w:rPr>
        <w:t xml:space="preserve"> Office Online </w:t>
      </w:r>
      <w:r w:rsidRPr="00F474DF">
        <w:rPr>
          <w:rFonts w:eastAsia="PMingLiU" w:cs="MS Gothic"/>
        </w:rPr>
        <w:t>之使用者訂</w:t>
      </w:r>
      <w:r w:rsidRPr="00F474DF">
        <w:rPr>
          <w:rFonts w:eastAsia="PMingLiU" w:cs="Gulim"/>
        </w:rPr>
        <w:t>閱使用權。</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9D6A83" w:rsidRDefault="00F474DF" w:rsidP="00F474DF">
      <w:pPr>
        <w:pStyle w:val="ProductList-Offering2Heading"/>
        <w:outlineLvl w:val="2"/>
        <w:rPr>
          <w:rFonts w:ascii="Calibri" w:eastAsia="PMingLiU" w:hAnsi="Calibri"/>
        </w:rPr>
      </w:pPr>
      <w:r w:rsidRPr="009D6A83">
        <w:rPr>
          <w:rFonts w:ascii="Calibri" w:eastAsia="PMingLiU" w:hAnsi="Calibri"/>
        </w:rPr>
        <w:tab/>
      </w:r>
      <w:bookmarkStart w:id="68" w:name="_Toc405489100"/>
      <w:r w:rsidRPr="009D6A83">
        <w:rPr>
          <w:rFonts w:ascii="Calibri" w:eastAsia="PMingLiU" w:hAnsi="Calibri" w:cs="MS Gothic"/>
        </w:rPr>
        <w:t>商務用</w:t>
      </w:r>
      <w:r w:rsidRPr="009D6A83">
        <w:rPr>
          <w:rFonts w:ascii="Calibri" w:eastAsia="PMingLiU" w:hAnsi="Calibri"/>
        </w:rPr>
        <w:t xml:space="preserve"> </w:t>
      </w:r>
      <w:r w:rsidRPr="005F2A13">
        <w:rPr>
          <w:rFonts w:eastAsia="PMingLiU"/>
        </w:rPr>
        <w:t>OneDrive</w:t>
      </w:r>
      <w:bookmarkEnd w:id="68"/>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外部使用者</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受邀透過</w:t>
      </w:r>
      <w:r w:rsidRPr="00F474DF">
        <w:rPr>
          <w:rFonts w:eastAsia="PMingLiU"/>
        </w:rPr>
        <w:t xml:space="preserve"> Share-by-Mail </w:t>
      </w:r>
      <w:r w:rsidRPr="00F474DF">
        <w:rPr>
          <w:rFonts w:eastAsia="PMingLiU" w:cs="MS Gothic"/>
        </w:rPr>
        <w:t>功能進行網站集合的外部使用者，不需要具備</w:t>
      </w:r>
      <w:r w:rsidRPr="00F474DF">
        <w:rPr>
          <w:rFonts w:eastAsia="PMingLiU"/>
        </w:rPr>
        <w:t xml:space="preserve"> OneDrive for Business </w:t>
      </w:r>
      <w:r w:rsidRPr="00F474DF">
        <w:rPr>
          <w:rFonts w:eastAsia="PMingLiU" w:cs="MS Gothic"/>
        </w:rPr>
        <w:t>之使用者訂</w:t>
      </w:r>
      <w:r w:rsidRPr="00F474DF">
        <w:rPr>
          <w:rFonts w:eastAsia="PMingLiU" w:cs="Gulim"/>
        </w:rPr>
        <w:t>閱使用權。</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5F2A13" w:rsidRDefault="00F474DF" w:rsidP="00F474DF">
      <w:pPr>
        <w:pStyle w:val="ProductList-Offering2Heading"/>
        <w:outlineLvl w:val="2"/>
        <w:rPr>
          <w:rFonts w:eastAsia="PMingLiU"/>
        </w:rPr>
      </w:pPr>
      <w:r w:rsidRPr="005F2A13">
        <w:rPr>
          <w:rFonts w:eastAsia="PMingLiU"/>
        </w:rPr>
        <w:tab/>
      </w:r>
      <w:bookmarkStart w:id="69" w:name="_Toc405489101"/>
      <w:r w:rsidRPr="005F2A13">
        <w:rPr>
          <w:rFonts w:eastAsia="PMingLiU"/>
        </w:rPr>
        <w:t>Project Online</w:t>
      </w:r>
      <w:bookmarkEnd w:id="69"/>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Project Lite</w:t>
      </w: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Project Online</w:t>
      </w:r>
    </w:p>
    <w:p w:rsidR="00F474DF" w:rsidRPr="00B77434" w:rsidRDefault="00F474DF" w:rsidP="009D6A83">
      <w:pPr>
        <w:pStyle w:val="ProductList-Body"/>
        <w:pBdr>
          <w:top w:val="single" w:sz="4" w:space="1" w:color="BFBFBF"/>
        </w:pBdr>
        <w:rPr>
          <w:rFonts w:eastAsia="PMingLiU"/>
          <w:sz w:val="8"/>
          <w:szCs w:val="8"/>
        </w:rPr>
      </w:pP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5F2A13" w:rsidRDefault="00F474DF" w:rsidP="00F474DF">
      <w:pPr>
        <w:pStyle w:val="ProductList-Offering2Heading"/>
        <w:outlineLvl w:val="2"/>
        <w:rPr>
          <w:rFonts w:eastAsia="PMingLiU"/>
        </w:rPr>
      </w:pPr>
      <w:r w:rsidRPr="005F2A13">
        <w:rPr>
          <w:rFonts w:eastAsia="PMingLiU"/>
        </w:rPr>
        <w:tab/>
      </w:r>
      <w:bookmarkStart w:id="70" w:name="_Toc405489102"/>
      <w:r w:rsidRPr="005F2A13">
        <w:rPr>
          <w:rFonts w:eastAsia="PMingLiU"/>
        </w:rPr>
        <w:t>SharePoint Online</w:t>
      </w:r>
      <w:bookmarkEnd w:id="70"/>
    </w:p>
    <w:p w:rsidR="00F474DF" w:rsidRPr="009D6A83" w:rsidRDefault="00F474DF" w:rsidP="00F474DF">
      <w:pPr>
        <w:pStyle w:val="ProductList-Offering1"/>
        <w:rPr>
          <w:rFonts w:ascii="Calibri" w:eastAsia="PMingLiU" w:hAnsi="Calibri"/>
        </w:rPr>
        <w:sectPr w:rsidR="00F474DF" w:rsidRPr="009D6A83" w:rsidSect="00454FAF">
          <w:type w:val="continuous"/>
          <w:pgSz w:w="12240" w:h="15840"/>
          <w:pgMar w:top="1440" w:right="720" w:bottom="1440" w:left="720" w:header="720" w:footer="720" w:gutter="0"/>
          <w:cols w:space="720"/>
          <w:titlePg/>
          <w:docGrid w:linePitch="360"/>
        </w:sectPr>
      </w:pPr>
    </w:p>
    <w:p w:rsidR="00F474DF" w:rsidRPr="009D6A83" w:rsidRDefault="00F474DF" w:rsidP="00F474DF">
      <w:pPr>
        <w:pStyle w:val="ProductList-Body"/>
        <w:rPr>
          <w:rFonts w:ascii="Calibri Light" w:eastAsia="PMingLiU" w:hAnsi="Calibri Light"/>
        </w:rPr>
      </w:pPr>
      <w:r w:rsidRPr="009D6A83">
        <w:rPr>
          <w:rFonts w:ascii="Calibri Light" w:eastAsia="PMingLiU" w:hAnsi="Calibri Light"/>
          <w:sz w:val="16"/>
          <w:szCs w:val="16"/>
        </w:rPr>
        <w:t xml:space="preserve">Duet Enterprise Online for Microsoft SharePoint </w:t>
      </w:r>
      <w:r w:rsidRPr="009D6A83">
        <w:rPr>
          <w:rFonts w:ascii="Calibri Light" w:eastAsia="PMingLiU" w:hAnsi="Calibri Light" w:cs="MS Gothic"/>
          <w:sz w:val="16"/>
          <w:szCs w:val="16"/>
        </w:rPr>
        <w:t>和</w:t>
      </w:r>
      <w:r w:rsidRPr="009D6A83">
        <w:rPr>
          <w:rFonts w:ascii="Calibri Light" w:eastAsia="PMingLiU" w:hAnsi="Calibri Light"/>
          <w:sz w:val="16"/>
          <w:szCs w:val="16"/>
        </w:rPr>
        <w:t xml:space="preserve"> SAP</w:t>
      </w:r>
    </w:p>
    <w:p w:rsidR="00F474DF" w:rsidRPr="009D6A83" w:rsidRDefault="00F474DF" w:rsidP="00F474DF">
      <w:pPr>
        <w:pStyle w:val="ProductList-Body"/>
        <w:rPr>
          <w:rFonts w:ascii="Calibri Light" w:eastAsia="PMingLiU" w:hAnsi="Calibri Light"/>
          <w:lang w:val="en-US"/>
        </w:rPr>
      </w:pPr>
      <w:r w:rsidRPr="009D6A83">
        <w:rPr>
          <w:rFonts w:ascii="Calibri Light" w:eastAsia="PMingLiU" w:hAnsi="Calibri Light"/>
          <w:sz w:val="16"/>
          <w:szCs w:val="16"/>
        </w:rPr>
        <w:t>SharePoint Online Kiosk</w:t>
      </w:r>
    </w:p>
    <w:p w:rsidR="00F474DF" w:rsidRPr="009D6A83" w:rsidRDefault="00F474DF" w:rsidP="0069188A">
      <w:pPr>
        <w:pStyle w:val="ProductList-Body"/>
        <w:keepNext/>
        <w:rPr>
          <w:rFonts w:ascii="Calibri Light" w:eastAsia="PMingLiU" w:hAnsi="Calibri Light"/>
          <w:lang w:val="en-US"/>
        </w:rPr>
      </w:pPr>
      <w:r w:rsidRPr="009D6A83">
        <w:rPr>
          <w:rFonts w:ascii="Calibri Light" w:eastAsia="PMingLiU" w:hAnsi="Calibri Light"/>
          <w:sz w:val="16"/>
          <w:szCs w:val="16"/>
          <w:lang w:val="en-US"/>
        </w:rPr>
        <w:t xml:space="preserve">SharePoint Online </w:t>
      </w:r>
      <w:r w:rsidRPr="009D6A83">
        <w:rPr>
          <w:rFonts w:ascii="Calibri Light" w:eastAsia="PMingLiU" w:hAnsi="Calibri Light" w:cs="MS Gothic"/>
          <w:sz w:val="16"/>
          <w:szCs w:val="16"/>
        </w:rPr>
        <w:t>計劃</w:t>
      </w:r>
      <w:r w:rsidRPr="009D6A83">
        <w:rPr>
          <w:rFonts w:ascii="Calibri Light" w:eastAsia="PMingLiU" w:hAnsi="Calibri Light"/>
          <w:sz w:val="16"/>
          <w:szCs w:val="16"/>
          <w:lang w:val="en-US"/>
        </w:rPr>
        <w:t xml:space="preserve"> 1</w:t>
      </w:r>
    </w:p>
    <w:p w:rsidR="00F474DF" w:rsidRPr="009D6A83" w:rsidRDefault="00F474DF" w:rsidP="00F474DF">
      <w:pPr>
        <w:pStyle w:val="ProductList-Body"/>
        <w:rPr>
          <w:rFonts w:ascii="Calibri Light" w:eastAsia="PMingLiU" w:hAnsi="Calibri Light"/>
          <w:lang w:val="en-US"/>
        </w:rPr>
      </w:pPr>
      <w:r w:rsidRPr="009D6A83">
        <w:rPr>
          <w:rFonts w:ascii="Calibri Light" w:eastAsia="PMingLiU" w:hAnsi="Calibri Light"/>
          <w:sz w:val="16"/>
          <w:szCs w:val="16"/>
          <w:lang w:val="en-US"/>
        </w:rPr>
        <w:t xml:space="preserve">SharePoint Online </w:t>
      </w:r>
      <w:r w:rsidRPr="009D6A83">
        <w:rPr>
          <w:rFonts w:ascii="Calibri Light" w:eastAsia="PMingLiU" w:hAnsi="Calibri Light" w:cs="MS Gothic"/>
          <w:sz w:val="16"/>
          <w:szCs w:val="16"/>
        </w:rPr>
        <w:t>計劃</w:t>
      </w:r>
      <w:r w:rsidRPr="009D6A83">
        <w:rPr>
          <w:rFonts w:ascii="Calibri Light" w:eastAsia="PMingLiU" w:hAnsi="Calibri Light"/>
          <w:sz w:val="16"/>
          <w:szCs w:val="16"/>
          <w:lang w:val="en-US"/>
        </w:rPr>
        <w:t xml:space="preserve"> 2</w:t>
      </w:r>
    </w:p>
    <w:p w:rsidR="00F474DF" w:rsidRPr="009D6A83" w:rsidRDefault="00F474DF" w:rsidP="00F474DF">
      <w:pPr>
        <w:pStyle w:val="ProductList-Offering2"/>
        <w:rPr>
          <w:rFonts w:ascii="Calibri" w:eastAsia="PMingLiU" w:hAnsi="Calibri"/>
          <w:lang w:val="en-US"/>
        </w:rPr>
        <w:sectPr w:rsidR="00F474DF" w:rsidRPr="009D6A83" w:rsidSect="00454FAF">
          <w:type w:val="continuous"/>
          <w:pgSz w:w="12240" w:h="15840"/>
          <w:pgMar w:top="1440" w:right="720" w:bottom="1440" w:left="720" w:header="720" w:footer="720" w:gutter="0"/>
          <w:cols w:num="2" w:space="720"/>
          <w:titlePg/>
          <w:docGrid w:linePitch="360"/>
        </w:sectPr>
      </w:pPr>
    </w:p>
    <w:p w:rsidR="00F474DF" w:rsidRPr="007724E3" w:rsidRDefault="00F474DF" w:rsidP="009D6A83">
      <w:pPr>
        <w:pStyle w:val="ProductList-Body"/>
        <w:pBdr>
          <w:top w:val="single" w:sz="4" w:space="1" w:color="BFBFBF"/>
        </w:pBdr>
        <w:rPr>
          <w:rFonts w:eastAsia="PMingLiU"/>
          <w:sz w:val="8"/>
          <w:szCs w:val="8"/>
          <w:lang w:val="en-US"/>
        </w:rPr>
      </w:pPr>
    </w:p>
    <w:p w:rsidR="00F474DF" w:rsidRPr="007724E3" w:rsidRDefault="00F474DF" w:rsidP="00F474DF">
      <w:pPr>
        <w:pStyle w:val="ProductList-Body"/>
        <w:rPr>
          <w:rFonts w:eastAsia="PMingLiU"/>
          <w:lang w:val="en-US"/>
        </w:rPr>
      </w:pPr>
      <w:r w:rsidRPr="007724E3">
        <w:rPr>
          <w:rFonts w:eastAsia="PMingLiU"/>
          <w:b/>
          <w:color w:val="00188F"/>
          <w:lang w:val="en-US"/>
        </w:rPr>
        <w:t xml:space="preserve">Office 365 Services </w:t>
      </w:r>
      <w:r w:rsidRPr="00F474DF">
        <w:rPr>
          <w:rFonts w:eastAsia="PMingLiU" w:cs="MS Gothic"/>
          <w:b/>
          <w:color w:val="00188F"/>
        </w:rPr>
        <w:t>的核心功能</w:t>
      </w:r>
    </w:p>
    <w:p w:rsidR="00F474DF" w:rsidRPr="007724E3" w:rsidRDefault="00F474DF" w:rsidP="00F474DF">
      <w:pPr>
        <w:pStyle w:val="ProductList-Body"/>
        <w:rPr>
          <w:rFonts w:eastAsia="PMingLiU"/>
          <w:lang w:val="en-US"/>
        </w:rPr>
      </w:pPr>
      <w:r w:rsidRPr="007724E3">
        <w:rPr>
          <w:rFonts w:eastAsia="PMingLiU"/>
          <w:lang w:val="en-US"/>
        </w:rPr>
        <w:t xml:space="preserve">SharePoint Online </w:t>
      </w:r>
      <w:r w:rsidRPr="00F474DF">
        <w:rPr>
          <w:rFonts w:eastAsia="PMingLiU" w:cs="MS Gothic"/>
        </w:rPr>
        <w:t>或其後續服務將具備下列</w:t>
      </w:r>
      <w:hyperlink w:anchor="CoreFeaturesforOffice365Services" w:history="1">
        <w:r w:rsidRPr="00F474DF">
          <w:rPr>
            <w:rStyle w:val="Hyperlink"/>
            <w:rFonts w:eastAsia="PMingLiU" w:cs="MS Gothic"/>
          </w:rPr>
          <w:t>核心功能</w:t>
        </w:r>
      </w:hyperlink>
      <w:r w:rsidRPr="00F474DF">
        <w:rPr>
          <w:rFonts w:eastAsia="PMingLiU" w:cs="MS Gothic"/>
        </w:rPr>
        <w:t>能力</w:t>
      </w:r>
      <w:r w:rsidRPr="007724E3">
        <w:rPr>
          <w:rFonts w:eastAsia="PMingLiU" w:cs="MS Gothic"/>
          <w:lang w:val="en-US"/>
        </w:rPr>
        <w:t>：</w:t>
      </w:r>
    </w:p>
    <w:p w:rsidR="00F474DF" w:rsidRPr="007724E3" w:rsidRDefault="00F474DF" w:rsidP="00F474DF">
      <w:pPr>
        <w:pStyle w:val="ProductList-Body"/>
        <w:rPr>
          <w:rFonts w:eastAsia="PMingLiU"/>
          <w:lang w:val="en-US"/>
        </w:rPr>
      </w:pPr>
    </w:p>
    <w:p w:rsidR="00F474DF" w:rsidRPr="007724E3" w:rsidRDefault="00F474DF" w:rsidP="00F474DF">
      <w:pPr>
        <w:pStyle w:val="ProductList-Body"/>
        <w:tabs>
          <w:tab w:val="clear" w:pos="158"/>
          <w:tab w:val="left" w:pos="180"/>
        </w:tabs>
        <w:ind w:left="180"/>
        <w:rPr>
          <w:rFonts w:eastAsia="PMingLiU"/>
          <w:lang w:val="en-US"/>
        </w:rPr>
      </w:pPr>
      <w:r w:rsidRPr="00F474DF">
        <w:rPr>
          <w:rFonts w:eastAsia="PMingLiU" w:cs="MS Gothic"/>
          <w:b/>
          <w:color w:val="0072C6"/>
        </w:rPr>
        <w:t>共同作業網站</w:t>
      </w:r>
    </w:p>
    <w:p w:rsidR="00F474DF" w:rsidRPr="007724E3" w:rsidRDefault="00F474DF" w:rsidP="00F474DF">
      <w:pPr>
        <w:pStyle w:val="ProductList-Body"/>
        <w:tabs>
          <w:tab w:val="clear" w:pos="158"/>
          <w:tab w:val="left" w:pos="180"/>
        </w:tabs>
        <w:ind w:left="180"/>
        <w:rPr>
          <w:rFonts w:eastAsia="PMingLiU"/>
          <w:lang w:val="en-US"/>
        </w:rPr>
      </w:pPr>
      <w:r w:rsidRPr="00F474DF">
        <w:rPr>
          <w:rFonts w:eastAsia="PMingLiU" w:cs="MS Gothic"/>
        </w:rPr>
        <w:t>使用者將能建立網頁瀏覽器可存取之網站</w:t>
      </w:r>
      <w:r w:rsidRPr="007724E3">
        <w:rPr>
          <w:rFonts w:eastAsia="PMingLiU" w:cs="MS Gothic"/>
          <w:lang w:val="en-US"/>
        </w:rPr>
        <w:t>，</w:t>
      </w:r>
      <w:r w:rsidRPr="00F474DF">
        <w:rPr>
          <w:rFonts w:eastAsia="PMingLiU" w:cs="MS Gothic"/>
        </w:rPr>
        <w:t>使用者可以經由該些網站上傳及共享</w:t>
      </w:r>
      <w:r w:rsidRPr="00F474DF">
        <w:rPr>
          <w:rFonts w:eastAsia="PMingLiU" w:cs="Gulim"/>
        </w:rPr>
        <w:t>內容</w:t>
      </w:r>
      <w:r w:rsidRPr="007724E3">
        <w:rPr>
          <w:rFonts w:eastAsia="PMingLiU" w:cs="Gulim"/>
          <w:lang w:val="en-US"/>
        </w:rPr>
        <w:t>，</w:t>
      </w:r>
      <w:r w:rsidRPr="00F474DF">
        <w:rPr>
          <w:rFonts w:eastAsia="PMingLiU" w:cs="Gulim"/>
        </w:rPr>
        <w:t>並管理</w:t>
      </w:r>
      <w:r w:rsidRPr="00F474DF">
        <w:rPr>
          <w:rFonts w:eastAsia="PMingLiU" w:cs="MS Gothic"/>
        </w:rPr>
        <w:t>哪些人具有存取該網站之權限。</w:t>
      </w:r>
    </w:p>
    <w:p w:rsidR="00F474DF" w:rsidRPr="007724E3" w:rsidRDefault="00F474DF" w:rsidP="00F474DF">
      <w:pPr>
        <w:pStyle w:val="ProductList-Body"/>
        <w:tabs>
          <w:tab w:val="clear" w:pos="158"/>
          <w:tab w:val="left" w:pos="180"/>
        </w:tabs>
        <w:ind w:left="180"/>
        <w:rPr>
          <w:rFonts w:eastAsia="PMingLiU"/>
          <w:lang w:val="en-US"/>
        </w:rPr>
      </w:pPr>
    </w:p>
    <w:p w:rsidR="00F474DF" w:rsidRPr="007724E3" w:rsidRDefault="00F474DF" w:rsidP="00F474DF">
      <w:pPr>
        <w:pStyle w:val="ProductList-Body"/>
        <w:tabs>
          <w:tab w:val="clear" w:pos="158"/>
          <w:tab w:val="left" w:pos="180"/>
        </w:tabs>
        <w:ind w:left="180"/>
        <w:rPr>
          <w:rFonts w:eastAsia="PMingLiU"/>
          <w:lang w:val="en-US"/>
        </w:rPr>
      </w:pPr>
      <w:r w:rsidRPr="00F474DF">
        <w:rPr>
          <w:rFonts w:eastAsia="PMingLiU" w:cs="MS Gothic"/>
          <w:b/>
          <w:color w:val="0072C6"/>
        </w:rPr>
        <w:t>儲存</w:t>
      </w:r>
    </w:p>
    <w:p w:rsidR="00F474DF" w:rsidRPr="00F474DF" w:rsidRDefault="00F474DF" w:rsidP="00F474DF">
      <w:pPr>
        <w:pStyle w:val="ProductList-Body"/>
        <w:tabs>
          <w:tab w:val="clear" w:pos="158"/>
          <w:tab w:val="left" w:pos="180"/>
        </w:tabs>
        <w:ind w:left="180"/>
        <w:rPr>
          <w:rFonts w:eastAsia="PMingLiU"/>
        </w:rPr>
      </w:pPr>
      <w:r w:rsidRPr="00F474DF">
        <w:rPr>
          <w:rFonts w:eastAsia="PMingLiU" w:cs="MS Gothic"/>
        </w:rPr>
        <w:t>客</w:t>
      </w:r>
      <w:r w:rsidRPr="00F474DF">
        <w:rPr>
          <w:rFonts w:eastAsia="PMingLiU" w:cs="Gulim"/>
        </w:rPr>
        <w:t>戶將能設定由使用者所建立之網站的儲存容量限制。</w:t>
      </w:r>
    </w:p>
    <w:p w:rsidR="00F474DF" w:rsidRPr="00F474DF" w:rsidRDefault="00F474DF" w:rsidP="00F474DF">
      <w:pPr>
        <w:pStyle w:val="ProductList-Body"/>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外部使用者</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受邀透過</w:t>
      </w:r>
      <w:r w:rsidRPr="00F474DF">
        <w:rPr>
          <w:rFonts w:eastAsia="PMingLiU"/>
        </w:rPr>
        <w:t xml:space="preserve"> Share-by-Mail </w:t>
      </w:r>
      <w:r w:rsidRPr="00F474DF">
        <w:rPr>
          <w:rFonts w:eastAsia="PMingLiU" w:cs="MS Gothic"/>
        </w:rPr>
        <w:t>功能進行網站集合的外部使用者，不需要具備</w:t>
      </w:r>
      <w:r w:rsidRPr="00F474DF">
        <w:rPr>
          <w:rFonts w:eastAsia="PMingLiU"/>
        </w:rPr>
        <w:t xml:space="preserve"> SharePoint Online Kiosk</w:t>
      </w:r>
      <w:r w:rsidRPr="00F474DF">
        <w:rPr>
          <w:rFonts w:eastAsia="PMingLiU" w:cs="MS Gothic"/>
        </w:rPr>
        <w:t>、方案</w:t>
      </w:r>
      <w:r w:rsidRPr="00F474DF">
        <w:rPr>
          <w:rFonts w:eastAsia="PMingLiU"/>
        </w:rPr>
        <w:t xml:space="preserve"> 1 </w:t>
      </w:r>
      <w:r w:rsidRPr="00F474DF">
        <w:rPr>
          <w:rFonts w:eastAsia="PMingLiU" w:cs="MS Gothic"/>
        </w:rPr>
        <w:t>及方案</w:t>
      </w:r>
      <w:r w:rsidRPr="00F474DF">
        <w:rPr>
          <w:rFonts w:eastAsia="PMingLiU"/>
        </w:rPr>
        <w:t xml:space="preserve"> 2 </w:t>
      </w:r>
      <w:r w:rsidRPr="00F474DF">
        <w:rPr>
          <w:rFonts w:eastAsia="PMingLiU" w:cs="MS Gothic"/>
        </w:rPr>
        <w:t>之使用者訂</w:t>
      </w:r>
      <w:r w:rsidRPr="00F474DF">
        <w:rPr>
          <w:rFonts w:eastAsia="PMingLiU" w:cs="Gulim"/>
        </w:rPr>
        <w:t>閱使用權。</w:t>
      </w:r>
    </w:p>
    <w:p w:rsidR="00F474DF" w:rsidRPr="00F474DF" w:rsidRDefault="00F474DF" w:rsidP="00F474DF">
      <w:pPr>
        <w:pStyle w:val="ProductList-Body"/>
        <w:tabs>
          <w:tab w:val="clear" w:pos="158"/>
          <w:tab w:val="left" w:pos="180"/>
        </w:tabs>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cs="MS Gothic"/>
          <w:b/>
          <w:color w:val="00188F"/>
        </w:rPr>
        <w:t>儲存加</w:t>
      </w:r>
      <w:r w:rsidRPr="00F474DF">
        <w:rPr>
          <w:rFonts w:eastAsia="PMingLiU" w:cs="MingLiU"/>
          <w:b/>
          <w:color w:val="00188F"/>
        </w:rPr>
        <w:t>值訂閱使用權</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超過與</w:t>
      </w:r>
      <w:r w:rsidRPr="00F474DF">
        <w:rPr>
          <w:rFonts w:eastAsia="PMingLiU"/>
        </w:rPr>
        <w:t xml:space="preserve"> SharePoint Online </w:t>
      </w:r>
      <w:r w:rsidRPr="00F474DF">
        <w:rPr>
          <w:rFonts w:eastAsia="PMingLiU" w:cs="MS Gothic"/>
        </w:rPr>
        <w:t>方案</w:t>
      </w:r>
      <w:r w:rsidRPr="00F474DF">
        <w:rPr>
          <w:rFonts w:eastAsia="PMingLiU"/>
        </w:rPr>
        <w:t xml:space="preserve"> 1 </w:t>
      </w:r>
      <w:r w:rsidRPr="00F474DF">
        <w:rPr>
          <w:rFonts w:eastAsia="PMingLiU" w:cs="MS Gothic"/>
        </w:rPr>
        <w:t>和</w:t>
      </w:r>
      <w:r w:rsidRPr="00F474DF">
        <w:rPr>
          <w:rFonts w:eastAsia="PMingLiU"/>
        </w:rPr>
        <w:t xml:space="preserve"> 2 </w:t>
      </w:r>
      <w:r w:rsidRPr="00F474DF">
        <w:rPr>
          <w:rFonts w:eastAsia="PMingLiU" w:cs="MS Gothic"/>
        </w:rPr>
        <w:t>的使用者訂</w:t>
      </w:r>
      <w:r w:rsidRPr="00F474DF">
        <w:rPr>
          <w:rFonts w:eastAsia="PMingLiU" w:cs="Gulim"/>
        </w:rPr>
        <w:t>閱使用權一起提供之儲存量的每一</w:t>
      </w:r>
      <w:r w:rsidRPr="00F474DF">
        <w:rPr>
          <w:rFonts w:eastAsia="PMingLiU"/>
        </w:rPr>
        <w:t xml:space="preserve"> GB </w:t>
      </w:r>
      <w:r w:rsidRPr="00F474DF">
        <w:rPr>
          <w:rFonts w:eastAsia="PMingLiU" w:cs="MS Gothic"/>
        </w:rPr>
        <w:t>儲存量都需要</w:t>
      </w:r>
      <w:r w:rsidRPr="00F474DF">
        <w:rPr>
          <w:rFonts w:eastAsia="PMingLiU"/>
        </w:rPr>
        <w:t xml:space="preserve"> Office 365 Extra File Storage</w:t>
      </w:r>
      <w:r w:rsidRPr="00F474DF">
        <w:rPr>
          <w:rFonts w:eastAsia="PMingLiU" w:cs="MS Gothic"/>
        </w:rPr>
        <w:t>。</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F474DF" w:rsidRDefault="00F474DF" w:rsidP="00F474DF">
      <w:pPr>
        <w:rPr>
          <w:rFonts w:eastAsia="PMingLiU"/>
        </w:rPr>
      </w:pPr>
      <w:r w:rsidRPr="00F474DF">
        <w:rPr>
          <w:rFonts w:eastAsia="PMingLiU"/>
        </w:rPr>
        <w:br w:type="page"/>
      </w:r>
    </w:p>
    <w:p w:rsidR="00F474DF" w:rsidRPr="009D6A83" w:rsidRDefault="00F474DF" w:rsidP="00F474DF">
      <w:pPr>
        <w:pStyle w:val="ProductList-OfferingGroupHeading"/>
        <w:outlineLvl w:val="1"/>
        <w:rPr>
          <w:rFonts w:ascii="Calibri" w:eastAsia="PMingLiU" w:hAnsi="Calibri"/>
        </w:rPr>
      </w:pPr>
      <w:bookmarkStart w:id="71" w:name="_Toc405489103"/>
      <w:r w:rsidRPr="009D6A83">
        <w:rPr>
          <w:rFonts w:ascii="Calibri" w:eastAsia="PMingLiU" w:hAnsi="Calibri" w:cs="MS Gothic"/>
        </w:rPr>
        <w:t>其他線上服務</w:t>
      </w:r>
      <w:bookmarkEnd w:id="71"/>
    </w:p>
    <w:p w:rsidR="00F474DF" w:rsidRPr="00ED263F" w:rsidRDefault="00F474DF" w:rsidP="00F474DF">
      <w:pPr>
        <w:pStyle w:val="ProductList-Offering2Heading"/>
        <w:outlineLvl w:val="2"/>
        <w:rPr>
          <w:rFonts w:eastAsia="PMingLiU"/>
        </w:rPr>
      </w:pPr>
      <w:r w:rsidRPr="00ED263F">
        <w:rPr>
          <w:rFonts w:eastAsia="PMingLiU"/>
        </w:rPr>
        <w:tab/>
      </w:r>
      <w:bookmarkStart w:id="72" w:name="_Toc405489104"/>
      <w:r w:rsidRPr="00ED263F">
        <w:rPr>
          <w:rFonts w:eastAsia="PMingLiU"/>
        </w:rPr>
        <w:t xml:space="preserve">Bing </w:t>
      </w:r>
      <w:r w:rsidRPr="00ED263F">
        <w:rPr>
          <w:rFonts w:eastAsia="PMingLiU" w:cs="MS Gothic"/>
        </w:rPr>
        <w:t>地圖服務</w:t>
      </w:r>
      <w:r w:rsidRPr="00ED263F">
        <w:rPr>
          <w:rFonts w:eastAsia="PMingLiU"/>
        </w:rPr>
        <w:t xml:space="preserve"> Enterprise Platform </w:t>
      </w:r>
      <w:r w:rsidRPr="00ED263F">
        <w:rPr>
          <w:rFonts w:eastAsia="PMingLiU" w:cs="MS Gothic"/>
        </w:rPr>
        <w:t>和</w:t>
      </w:r>
      <w:r w:rsidRPr="00ED263F">
        <w:rPr>
          <w:rFonts w:eastAsia="PMingLiU"/>
        </w:rPr>
        <w:t xml:space="preserve"> Bing </w:t>
      </w:r>
      <w:r w:rsidRPr="00ED263F">
        <w:rPr>
          <w:rFonts w:eastAsia="PMingLiU" w:cs="MS Gothic"/>
        </w:rPr>
        <w:t>地圖服務</w:t>
      </w:r>
      <w:r w:rsidRPr="00ED263F">
        <w:rPr>
          <w:rFonts w:eastAsia="PMingLiU"/>
        </w:rPr>
        <w:t xml:space="preserve"> Mobile Asset Management Platform</w:t>
      </w:r>
      <w:bookmarkEnd w:id="72"/>
    </w:p>
    <w:p w:rsidR="00F474DF" w:rsidRPr="00F474DF" w:rsidRDefault="00F474DF" w:rsidP="00F474DF">
      <w:pPr>
        <w:pStyle w:val="ProductList-Body"/>
        <w:rPr>
          <w:rFonts w:eastAsia="PMingLiU"/>
        </w:rPr>
      </w:pPr>
      <w:r w:rsidRPr="00F474DF">
        <w:rPr>
          <w:rFonts w:eastAsia="PMingLiU" w:cs="MS Gothic"/>
          <w:b/>
          <w:color w:val="00188F"/>
        </w:rPr>
        <w:t>服務訂</w:t>
      </w:r>
      <w:r w:rsidRPr="00F474DF">
        <w:rPr>
          <w:rFonts w:eastAsia="PMingLiU" w:cs="Gulim"/>
          <w:b/>
          <w:color w:val="00188F"/>
        </w:rPr>
        <w:t>閱使用權</w:t>
      </w:r>
    </w:p>
    <w:p w:rsidR="00F474DF" w:rsidRPr="00F474DF" w:rsidRDefault="00F474DF" w:rsidP="00F474DF">
      <w:pPr>
        <w:pStyle w:val="ProductList-Body"/>
        <w:rPr>
          <w:rFonts w:eastAsia="PMingLiU"/>
        </w:rPr>
      </w:pPr>
      <w:r w:rsidRPr="00F474DF">
        <w:rPr>
          <w:rFonts w:eastAsia="PMingLiU" w:cs="MS Gothic"/>
        </w:rPr>
        <w:t>要提供服務之存取權必須具備服務訂</w:t>
      </w:r>
      <w:r w:rsidRPr="00F474DF">
        <w:rPr>
          <w:rFonts w:eastAsia="PMingLiU" w:cs="Gulim"/>
        </w:rPr>
        <w:t>閱使用權。每</w:t>
      </w:r>
      <w:r w:rsidRPr="00F474DF">
        <w:rPr>
          <w:rFonts w:eastAsia="PMingLiU" w:cs="MS Gothic"/>
        </w:rPr>
        <w:t>份服務訂</w:t>
      </w:r>
      <w:r w:rsidRPr="00F474DF">
        <w:rPr>
          <w:rFonts w:eastAsia="PMingLiU" w:cs="Gulim"/>
        </w:rPr>
        <w:t>閱使用權至少必須連同下列其中一個合格的加</w:t>
      </w:r>
      <w:r w:rsidRPr="00F474DF">
        <w:rPr>
          <w:rFonts w:eastAsia="PMingLiU" w:cs="MingLiU"/>
        </w:rPr>
        <w:t>值訂閱使用權一起訂購：</w:t>
      </w:r>
    </w:p>
    <w:p w:rsidR="00F474DF" w:rsidRPr="00F474DF" w:rsidRDefault="00F474DF" w:rsidP="00F474DF">
      <w:pPr>
        <w:pStyle w:val="ProductList-Body"/>
        <w:numPr>
          <w:ilvl w:val="0"/>
          <w:numId w:val="20"/>
        </w:numPr>
        <w:ind w:left="450" w:hanging="270"/>
        <w:rPr>
          <w:rFonts w:eastAsia="PMingLiU"/>
        </w:rPr>
      </w:pPr>
      <w:r w:rsidRPr="00F474DF">
        <w:rPr>
          <w:rFonts w:eastAsia="PMingLiU" w:cs="MS Gothic"/>
        </w:rPr>
        <w:t>網站使用量加</w:t>
      </w:r>
      <w:r w:rsidRPr="00F474DF">
        <w:rPr>
          <w:rFonts w:eastAsia="PMingLiU" w:cs="MingLiU"/>
        </w:rPr>
        <w:t>值訂閱使用權，對透過客戶程式存取</w:t>
      </w:r>
      <w:r w:rsidRPr="00F474DF">
        <w:rPr>
          <w:rFonts w:eastAsia="PMingLiU"/>
        </w:rPr>
        <w:t xml:space="preserve"> Bing </w:t>
      </w:r>
      <w:r w:rsidRPr="00F474DF">
        <w:rPr>
          <w:rFonts w:eastAsia="PMingLiU" w:cs="MS Gothic"/>
        </w:rPr>
        <w:t>地圖服務</w:t>
      </w:r>
      <w:r w:rsidRPr="00F474DF">
        <w:rPr>
          <w:rFonts w:eastAsia="PMingLiU"/>
        </w:rPr>
        <w:t xml:space="preserve"> Enterprise </w:t>
      </w:r>
      <w:r w:rsidRPr="00F474DF">
        <w:rPr>
          <w:rFonts w:eastAsia="PMingLiU" w:cs="MS Gothic"/>
        </w:rPr>
        <w:t>平台</w:t>
      </w:r>
      <w:r w:rsidRPr="00F474DF">
        <w:rPr>
          <w:rFonts w:eastAsia="PMingLiU"/>
        </w:rPr>
        <w:t xml:space="preserve"> (Bing Maps Enterprise Platform) </w:t>
      </w:r>
      <w:r w:rsidRPr="00F474DF">
        <w:rPr>
          <w:rFonts w:eastAsia="PMingLiU" w:cs="MS Gothic"/>
        </w:rPr>
        <w:t>和</w:t>
      </w:r>
      <w:r w:rsidRPr="00F474DF">
        <w:rPr>
          <w:rFonts w:eastAsia="PMingLiU"/>
        </w:rPr>
        <w:t xml:space="preserve"> Bing </w:t>
      </w:r>
      <w:r w:rsidRPr="00F474DF">
        <w:rPr>
          <w:rFonts w:eastAsia="PMingLiU" w:cs="MS Gothic"/>
        </w:rPr>
        <w:t>地圖服務</w:t>
      </w:r>
      <w:r w:rsidRPr="00F474DF">
        <w:rPr>
          <w:rFonts w:eastAsia="PMingLiU"/>
        </w:rPr>
        <w:t xml:space="preserve"> Mobile </w:t>
      </w:r>
      <w:r w:rsidRPr="00F474DF">
        <w:rPr>
          <w:rFonts w:eastAsia="PMingLiU" w:cs="MS Gothic"/>
        </w:rPr>
        <w:t>資</w:t>
      </w:r>
      <w:r w:rsidRPr="00F474DF">
        <w:rPr>
          <w:rFonts w:eastAsia="PMingLiU" w:cs="MingLiU"/>
        </w:rPr>
        <w:t>產管理平台</w:t>
      </w:r>
      <w:r w:rsidRPr="00F474DF">
        <w:rPr>
          <w:rFonts w:eastAsia="PMingLiU"/>
        </w:rPr>
        <w:t xml:space="preserve"> (Bing Maps Mobile Asset Management Platform) </w:t>
      </w:r>
      <w:r w:rsidRPr="00F474DF">
        <w:rPr>
          <w:rFonts w:eastAsia="PMingLiU" w:cs="MS Gothic"/>
        </w:rPr>
        <w:t>之未經驗證的使用者而言都需要該使用權，依每月份計費之交易次數而定，</w:t>
      </w:r>
    </w:p>
    <w:p w:rsidR="00F474DF" w:rsidRPr="00F474DF" w:rsidRDefault="00F474DF" w:rsidP="00F474DF">
      <w:pPr>
        <w:pStyle w:val="ProductList-Body"/>
        <w:numPr>
          <w:ilvl w:val="0"/>
          <w:numId w:val="20"/>
        </w:numPr>
        <w:spacing w:before="40"/>
        <w:ind w:left="461" w:hanging="274"/>
        <w:rPr>
          <w:rFonts w:eastAsia="PMingLiU"/>
        </w:rPr>
      </w:pPr>
      <w:r w:rsidRPr="00F474DF">
        <w:rPr>
          <w:rFonts w:eastAsia="PMingLiU" w:cs="MS Gothic"/>
        </w:rPr>
        <w:t>公開的網站使用量訂</w:t>
      </w:r>
      <w:r w:rsidRPr="00F474DF">
        <w:rPr>
          <w:rFonts w:eastAsia="PMingLiU" w:cs="Gulim"/>
        </w:rPr>
        <w:t>閱使用權，其可供在可公開取得未加限制之網站上使用的指定之計費交易數目使用，</w:t>
      </w:r>
    </w:p>
    <w:p w:rsidR="00F474DF" w:rsidRPr="00F474DF" w:rsidRDefault="00F474DF" w:rsidP="00F474DF">
      <w:pPr>
        <w:pStyle w:val="ProductList-Body"/>
        <w:numPr>
          <w:ilvl w:val="0"/>
          <w:numId w:val="20"/>
        </w:numPr>
        <w:spacing w:before="40"/>
        <w:ind w:left="461" w:hanging="274"/>
        <w:rPr>
          <w:rFonts w:eastAsia="PMingLiU"/>
        </w:rPr>
      </w:pPr>
      <w:r w:rsidRPr="00F474DF">
        <w:rPr>
          <w:rFonts w:eastAsia="PMingLiU" w:cs="Gulim"/>
        </w:rPr>
        <w:t>內部網站使用量加</w:t>
      </w:r>
      <w:r w:rsidRPr="00F474DF">
        <w:rPr>
          <w:rFonts w:eastAsia="PMingLiU" w:cs="MingLiU"/>
        </w:rPr>
        <w:t>值，其可供在私人網路上的內部網站</w:t>
      </w:r>
      <w:r w:rsidRPr="00F474DF">
        <w:rPr>
          <w:rFonts w:eastAsia="PMingLiU"/>
        </w:rPr>
        <w:t xml:space="preserve"> (</w:t>
      </w:r>
      <w:r w:rsidRPr="00F474DF">
        <w:rPr>
          <w:rFonts w:eastAsia="PMingLiU" w:cs="MS Gothic"/>
        </w:rPr>
        <w:t>例如</w:t>
      </w:r>
      <w:r w:rsidRPr="00F474DF">
        <w:rPr>
          <w:rFonts w:eastAsia="PMingLiU" w:cs="Gulim"/>
        </w:rPr>
        <w:t>內部網路</w:t>
      </w:r>
      <w:r w:rsidRPr="00F474DF">
        <w:rPr>
          <w:rFonts w:eastAsia="PMingLiU"/>
        </w:rPr>
        <w:t xml:space="preserve">) </w:t>
      </w:r>
      <w:r w:rsidRPr="00F474DF">
        <w:rPr>
          <w:rFonts w:eastAsia="PMingLiU" w:cs="MS Gothic"/>
        </w:rPr>
        <w:t>上使用的指定之計費交易數目使用，</w:t>
      </w:r>
    </w:p>
    <w:p w:rsidR="00F474DF" w:rsidRPr="00F474DF" w:rsidRDefault="00F474DF" w:rsidP="00F474DF">
      <w:pPr>
        <w:pStyle w:val="ProductList-Body"/>
        <w:numPr>
          <w:ilvl w:val="0"/>
          <w:numId w:val="20"/>
        </w:numPr>
        <w:spacing w:before="40"/>
        <w:ind w:left="461" w:hanging="274"/>
        <w:rPr>
          <w:rFonts w:eastAsia="PMingLiU"/>
        </w:rPr>
      </w:pPr>
      <w:r w:rsidRPr="00F474DF">
        <w:rPr>
          <w:rFonts w:eastAsia="PMingLiU"/>
        </w:rPr>
        <w:t xml:space="preserve">Bing </w:t>
      </w:r>
      <w:r w:rsidRPr="00F474DF">
        <w:rPr>
          <w:rFonts w:eastAsia="PMingLiU" w:cs="MS Gothic"/>
        </w:rPr>
        <w:t>地圖服務無限制加</w:t>
      </w:r>
      <w:r w:rsidRPr="00F474DF">
        <w:rPr>
          <w:rFonts w:eastAsia="PMingLiU" w:cs="MingLiU"/>
        </w:rPr>
        <w:t>值訂閱使用權，</w:t>
      </w:r>
    </w:p>
    <w:p w:rsidR="00F474DF" w:rsidRPr="00F474DF" w:rsidRDefault="00F474DF" w:rsidP="00F474DF">
      <w:pPr>
        <w:pStyle w:val="ProductList-Body"/>
        <w:numPr>
          <w:ilvl w:val="0"/>
          <w:numId w:val="20"/>
        </w:numPr>
        <w:spacing w:before="40"/>
        <w:ind w:left="461" w:hanging="274"/>
        <w:rPr>
          <w:rFonts w:eastAsia="PMingLiU"/>
        </w:rPr>
      </w:pPr>
      <w:r w:rsidRPr="00F474DF">
        <w:rPr>
          <w:rFonts w:eastAsia="PMingLiU"/>
        </w:rPr>
        <w:t xml:space="preserve">Bing </w:t>
      </w:r>
      <w:r w:rsidRPr="00F474DF">
        <w:rPr>
          <w:rFonts w:eastAsia="PMingLiU" w:cs="MS Gothic"/>
        </w:rPr>
        <w:t>地圖服務已知之使用者訂</w:t>
      </w:r>
      <w:r w:rsidRPr="00F474DF">
        <w:rPr>
          <w:rFonts w:eastAsia="PMingLiU" w:cs="Gulim"/>
        </w:rPr>
        <w:t>閱使用權，或</w:t>
      </w:r>
    </w:p>
    <w:p w:rsidR="00F474DF" w:rsidRPr="00F474DF" w:rsidRDefault="00F474DF" w:rsidP="00F474DF">
      <w:pPr>
        <w:pStyle w:val="ProductList-Body"/>
        <w:numPr>
          <w:ilvl w:val="0"/>
          <w:numId w:val="20"/>
        </w:numPr>
        <w:spacing w:before="40"/>
        <w:ind w:left="461" w:hanging="274"/>
        <w:rPr>
          <w:rFonts w:eastAsia="PMingLiU"/>
        </w:rPr>
      </w:pPr>
      <w:r w:rsidRPr="00F474DF">
        <w:rPr>
          <w:rFonts w:eastAsia="PMingLiU"/>
        </w:rPr>
        <w:t xml:space="preserve">Bing </w:t>
      </w:r>
      <w:r w:rsidRPr="00F474DF">
        <w:rPr>
          <w:rFonts w:eastAsia="PMingLiU" w:cs="MS Gothic"/>
        </w:rPr>
        <w:t>地圖服務</w:t>
      </w:r>
      <w:r w:rsidRPr="00F474DF">
        <w:rPr>
          <w:rFonts w:eastAsia="PMingLiU"/>
        </w:rPr>
        <w:t xml:space="preserve"> Light </w:t>
      </w:r>
      <w:r w:rsidRPr="00F474DF">
        <w:rPr>
          <w:rFonts w:eastAsia="PMingLiU" w:cs="MS Gothic"/>
        </w:rPr>
        <w:t>已知之使用者訂</w:t>
      </w:r>
      <w:r w:rsidRPr="00F474DF">
        <w:rPr>
          <w:rFonts w:eastAsia="PMingLiU" w:cs="Gulim"/>
        </w:rPr>
        <w:t>閱使用權。</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合格的</w:t>
      </w:r>
      <w:r w:rsidRPr="00F474DF">
        <w:rPr>
          <w:rFonts w:eastAsia="PMingLiU"/>
          <w:b/>
          <w:color w:val="00188F"/>
        </w:rPr>
        <w:t xml:space="preserve"> Bing </w:t>
      </w:r>
      <w:r w:rsidRPr="00F474DF">
        <w:rPr>
          <w:rFonts w:eastAsia="PMingLiU" w:cs="MS Gothic"/>
          <w:b/>
          <w:color w:val="00188F"/>
        </w:rPr>
        <w:t>地圖服務</w:t>
      </w:r>
      <w:r w:rsidRPr="00F474DF">
        <w:rPr>
          <w:rFonts w:eastAsia="PMingLiU"/>
          <w:b/>
          <w:color w:val="00188F"/>
        </w:rPr>
        <w:t xml:space="preserve"> Mobile </w:t>
      </w:r>
      <w:r w:rsidRPr="00F474DF">
        <w:rPr>
          <w:rFonts w:eastAsia="PMingLiU" w:cs="MS Gothic"/>
          <w:b/>
          <w:color w:val="00188F"/>
        </w:rPr>
        <w:t>資</w:t>
      </w:r>
      <w:r w:rsidRPr="00F474DF">
        <w:rPr>
          <w:rFonts w:eastAsia="PMingLiU" w:cs="MingLiU"/>
          <w:b/>
          <w:color w:val="00188F"/>
        </w:rPr>
        <w:t>產管理平台服務訂閱使用權加值訂閱使用權</w:t>
      </w:r>
    </w:p>
    <w:p w:rsidR="00F474DF" w:rsidRPr="00F474DF" w:rsidRDefault="00F474DF" w:rsidP="00F474DF">
      <w:pPr>
        <w:pStyle w:val="ProductList-Body"/>
        <w:rPr>
          <w:rFonts w:eastAsia="PMingLiU"/>
        </w:rPr>
      </w:pPr>
      <w:r w:rsidRPr="00F474DF">
        <w:rPr>
          <w:rFonts w:eastAsia="PMingLiU" w:cs="MS Gothic"/>
        </w:rPr>
        <w:t>針對</w:t>
      </w:r>
      <w:r w:rsidRPr="00F474DF">
        <w:rPr>
          <w:rFonts w:eastAsia="PMingLiU"/>
        </w:rPr>
        <w:t xml:space="preserve"> Bing </w:t>
      </w:r>
      <w:r w:rsidRPr="00F474DF">
        <w:rPr>
          <w:rFonts w:eastAsia="PMingLiU" w:cs="MS Gothic"/>
        </w:rPr>
        <w:t>地圖服務</w:t>
      </w:r>
      <w:r w:rsidRPr="00F474DF">
        <w:rPr>
          <w:rFonts w:eastAsia="PMingLiU"/>
        </w:rPr>
        <w:t xml:space="preserve"> Mobile </w:t>
      </w:r>
      <w:r w:rsidRPr="00F474DF">
        <w:rPr>
          <w:rFonts w:eastAsia="PMingLiU" w:cs="MS Gothic"/>
        </w:rPr>
        <w:t>資</w:t>
      </w:r>
      <w:r w:rsidRPr="00F474DF">
        <w:rPr>
          <w:rFonts w:eastAsia="PMingLiU" w:cs="MingLiU"/>
        </w:rPr>
        <w:t>產管理平台，若每個追蹤資產其</w:t>
      </w:r>
      <w:r w:rsidRPr="00F474DF">
        <w:rPr>
          <w:rFonts w:eastAsia="PMingLiU"/>
        </w:rPr>
        <w:t xml:space="preserve"> GPS </w:t>
      </w:r>
      <w:r w:rsidRPr="00F474DF">
        <w:rPr>
          <w:rFonts w:eastAsia="PMingLiU" w:cs="MS Gothic"/>
        </w:rPr>
        <w:t>或其他感應器式位置是可以使用</w:t>
      </w:r>
      <w:r w:rsidRPr="00F474DF">
        <w:rPr>
          <w:rFonts w:eastAsia="PMingLiU"/>
        </w:rPr>
        <w:t xml:space="preserve"> Bing </w:t>
      </w:r>
      <w:r w:rsidRPr="00F474DF">
        <w:rPr>
          <w:rFonts w:eastAsia="PMingLiU" w:cs="MS Gothic"/>
        </w:rPr>
        <w:t>地圖服務</w:t>
      </w:r>
      <w:r w:rsidRPr="00F474DF">
        <w:rPr>
          <w:rFonts w:eastAsia="PMingLiU"/>
        </w:rPr>
        <w:t xml:space="preserve"> Mobile </w:t>
      </w:r>
      <w:r w:rsidRPr="00F474DF">
        <w:rPr>
          <w:rFonts w:eastAsia="PMingLiU" w:cs="MS Gothic"/>
        </w:rPr>
        <w:t>資</w:t>
      </w:r>
      <w:r w:rsidRPr="00F474DF">
        <w:rPr>
          <w:rFonts w:eastAsia="PMingLiU" w:cs="MingLiU"/>
        </w:rPr>
        <w:t>產管理平台來加以監控、展示、反向地理編碼或用來執行計算，則都需要加值訂閱使用權。「資產」的定義為任何車輛、裝置或其他行動物件。這些加值訂閱使用權適</w:t>
      </w:r>
      <w:r w:rsidRPr="00F474DF">
        <w:rPr>
          <w:rFonts w:eastAsia="PMingLiU" w:cs="MS Gothic"/>
        </w:rPr>
        <w:t>用於指定的追蹤資</w:t>
      </w:r>
      <w:r w:rsidRPr="00F474DF">
        <w:rPr>
          <w:rFonts w:eastAsia="PMingLiU" w:cs="MingLiU"/>
        </w:rPr>
        <w:t>產數目。</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已驗證的使用者</w:t>
      </w:r>
    </w:p>
    <w:p w:rsidR="00F474DF" w:rsidRPr="00F474DF" w:rsidRDefault="00F474DF" w:rsidP="00F474DF">
      <w:pPr>
        <w:pStyle w:val="ProductList-Body"/>
        <w:rPr>
          <w:rFonts w:eastAsia="PMingLiU"/>
        </w:rPr>
      </w:pPr>
      <w:r w:rsidRPr="00F474DF">
        <w:rPr>
          <w:rFonts w:eastAsia="PMingLiU" w:cs="MS Gothic"/>
        </w:rPr>
        <w:t>經由客</w:t>
      </w:r>
      <w:r w:rsidRPr="00F474DF">
        <w:rPr>
          <w:rFonts w:eastAsia="PMingLiU" w:cs="Gulim"/>
        </w:rPr>
        <w:t>戶的程式驗證可存取</w:t>
      </w:r>
      <w:r w:rsidRPr="00F474DF">
        <w:rPr>
          <w:rFonts w:eastAsia="PMingLiU"/>
        </w:rPr>
        <w:t xml:space="preserve"> Bing </w:t>
      </w:r>
      <w:r w:rsidRPr="00F474DF">
        <w:rPr>
          <w:rFonts w:eastAsia="PMingLiU" w:cs="MS Gothic"/>
        </w:rPr>
        <w:t>地圖服務</w:t>
      </w:r>
      <w:r w:rsidRPr="00F474DF">
        <w:rPr>
          <w:rFonts w:eastAsia="PMingLiU"/>
        </w:rPr>
        <w:t xml:space="preserve"> Enterprise </w:t>
      </w:r>
      <w:r w:rsidRPr="00F474DF">
        <w:rPr>
          <w:rFonts w:eastAsia="PMingLiU" w:cs="MS Gothic"/>
        </w:rPr>
        <w:t>平台和</w:t>
      </w:r>
      <w:r w:rsidRPr="00F474DF">
        <w:rPr>
          <w:rFonts w:eastAsia="PMingLiU"/>
        </w:rPr>
        <w:t xml:space="preserve"> Bing </w:t>
      </w:r>
      <w:r w:rsidRPr="00F474DF">
        <w:rPr>
          <w:rFonts w:eastAsia="PMingLiU" w:cs="MS Gothic"/>
        </w:rPr>
        <w:t>地圖服務</w:t>
      </w:r>
      <w:r w:rsidRPr="00F474DF">
        <w:rPr>
          <w:rFonts w:eastAsia="PMingLiU"/>
        </w:rPr>
        <w:t xml:space="preserve"> Mobile </w:t>
      </w:r>
      <w:r w:rsidRPr="00F474DF">
        <w:rPr>
          <w:rFonts w:eastAsia="PMingLiU" w:cs="MS Gothic"/>
        </w:rPr>
        <w:t>資</w:t>
      </w:r>
      <w:r w:rsidRPr="00F474DF">
        <w:rPr>
          <w:rFonts w:eastAsia="PMingLiU" w:cs="MingLiU"/>
        </w:rPr>
        <w:t>產管理平台之使用者需要擁有訂閱使用權。</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b/>
          <w:color w:val="00188F"/>
        </w:rPr>
        <w:t xml:space="preserve">Bing </w:t>
      </w:r>
      <w:r w:rsidRPr="00F474DF">
        <w:rPr>
          <w:rFonts w:eastAsia="PMingLiU" w:cs="MS Gothic"/>
          <w:b/>
          <w:color w:val="00188F"/>
        </w:rPr>
        <w:t>地圖服務</w:t>
      </w:r>
      <w:r w:rsidRPr="00F474DF">
        <w:rPr>
          <w:rFonts w:eastAsia="PMingLiU"/>
          <w:b/>
          <w:color w:val="00188F"/>
        </w:rPr>
        <w:t xml:space="preserve"> API</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戶得依照</w:t>
      </w:r>
      <w:r w:rsidRPr="00F474DF">
        <w:rPr>
          <w:rFonts w:eastAsia="PMingLiU"/>
        </w:rPr>
        <w:t xml:space="preserve"> Microsoft Bing </w:t>
      </w:r>
      <w:r w:rsidRPr="00F474DF">
        <w:rPr>
          <w:rFonts w:eastAsia="PMingLiU" w:cs="MS Gothic"/>
        </w:rPr>
        <w:t>地圖服務平台</w:t>
      </w:r>
      <w:r w:rsidRPr="00F474DF">
        <w:rPr>
          <w:rFonts w:eastAsia="PMingLiU"/>
        </w:rPr>
        <w:t xml:space="preserve"> API </w:t>
      </w:r>
      <w:r w:rsidRPr="00F474DF">
        <w:rPr>
          <w:rFonts w:eastAsia="PMingLiU" w:cs="MS Gothic"/>
        </w:rPr>
        <w:t>的使用規定及</w:t>
      </w:r>
      <w:r w:rsidRPr="00F474DF">
        <w:rPr>
          <w:rFonts w:eastAsia="PMingLiU"/>
        </w:rPr>
        <w:t xml:space="preserve"> Bing </w:t>
      </w:r>
      <w:r w:rsidRPr="00F474DF">
        <w:rPr>
          <w:rFonts w:eastAsia="PMingLiU" w:cs="MS Gothic"/>
        </w:rPr>
        <w:t>地圖服務平台</w:t>
      </w:r>
      <w:r w:rsidRPr="00F474DF">
        <w:rPr>
          <w:rFonts w:eastAsia="PMingLiU"/>
        </w:rPr>
        <w:t xml:space="preserve"> SDK </w:t>
      </w:r>
      <w:r w:rsidRPr="00F474DF">
        <w:rPr>
          <w:rFonts w:eastAsia="PMingLiU" w:cs="MS Gothic"/>
        </w:rPr>
        <w:t>使用所有</w:t>
      </w:r>
      <w:r w:rsidRPr="00F474DF">
        <w:rPr>
          <w:rFonts w:eastAsia="PMingLiU"/>
        </w:rPr>
        <w:t xml:space="preserve"> Bing </w:t>
      </w:r>
      <w:r w:rsidRPr="00F474DF">
        <w:rPr>
          <w:rFonts w:eastAsia="PMingLiU" w:cs="MS Gothic"/>
        </w:rPr>
        <w:t>地圖服務</w:t>
      </w:r>
      <w:r w:rsidRPr="00F474DF">
        <w:rPr>
          <w:rFonts w:eastAsia="PMingLiU"/>
        </w:rPr>
        <w:t xml:space="preserve"> API</w:t>
      </w:r>
      <w:r w:rsidRPr="00F474DF">
        <w:rPr>
          <w:rFonts w:eastAsia="PMingLiU" w:cs="MS Gothic"/>
        </w:rPr>
        <w:t>，包括自此以後之任何後續條款，其網址如下：</w:t>
      </w:r>
      <w:hyperlink r:id="rId38" w:history="1">
        <w:r w:rsidRPr="00F474DF">
          <w:rPr>
            <w:rStyle w:val="Hyperlink"/>
            <w:rFonts w:eastAsia="PMingLiU"/>
          </w:rPr>
          <w:t>http://go.microsoft.com/fwlink/p/?LinkID=66121</w:t>
        </w:r>
      </w:hyperlink>
      <w:r w:rsidRPr="00F474DF">
        <w:rPr>
          <w:rFonts w:eastAsia="PMingLiU"/>
        </w:rPr>
        <w:t xml:space="preserve"> </w:t>
      </w:r>
      <w:r w:rsidRPr="00F474DF">
        <w:rPr>
          <w:rFonts w:eastAsia="PMingLiU" w:cs="MS Gothic"/>
        </w:rPr>
        <w:t>和</w:t>
      </w:r>
      <w:r w:rsidRPr="00F474DF">
        <w:rPr>
          <w:rFonts w:eastAsia="PMingLiU"/>
        </w:rPr>
        <w:t xml:space="preserve"> </w:t>
      </w:r>
      <w:hyperlink r:id="rId39" w:history="1">
        <w:r w:rsidRPr="00F474DF">
          <w:rPr>
            <w:rStyle w:val="Hyperlink"/>
            <w:rFonts w:eastAsia="PMingLiU"/>
          </w:rPr>
          <w:t>http://go.microsoft.com/fwlink/p/?LinkID=223436</w:t>
        </w:r>
      </w:hyperlink>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b/>
          <w:color w:val="00188F"/>
        </w:rPr>
        <w:t xml:space="preserve">Bing </w:t>
      </w:r>
      <w:r w:rsidRPr="00F474DF">
        <w:rPr>
          <w:rFonts w:eastAsia="PMingLiU" w:cs="MS Gothic"/>
          <w:b/>
          <w:color w:val="00188F"/>
        </w:rPr>
        <w:t>地圖服務隱私權</w:t>
      </w:r>
    </w:p>
    <w:p w:rsidR="00F474DF" w:rsidRPr="00F474DF" w:rsidRDefault="00F474DF" w:rsidP="00F474DF">
      <w:pPr>
        <w:pStyle w:val="ProductList-Body"/>
        <w:rPr>
          <w:rFonts w:eastAsia="PMingLiU"/>
        </w:rPr>
      </w:pPr>
      <w:r w:rsidRPr="00F474DF">
        <w:rPr>
          <w:rFonts w:eastAsia="PMingLiU" w:cs="MS Gothic"/>
        </w:rPr>
        <w:t>下列位置之</w:t>
      </w:r>
      <w:r w:rsidRPr="00F474DF">
        <w:rPr>
          <w:rFonts w:eastAsia="PMingLiU"/>
        </w:rPr>
        <w:t xml:space="preserve"> Microsoft Bing </w:t>
      </w:r>
      <w:r w:rsidRPr="00F474DF">
        <w:rPr>
          <w:rFonts w:eastAsia="PMingLiU" w:cs="MS Gothic"/>
        </w:rPr>
        <w:t>地圖服務平台</w:t>
      </w:r>
      <w:r w:rsidRPr="00F474DF">
        <w:rPr>
          <w:rFonts w:eastAsia="PMingLiU"/>
        </w:rPr>
        <w:t xml:space="preserve"> API </w:t>
      </w:r>
      <w:r w:rsidRPr="00F474DF">
        <w:rPr>
          <w:rFonts w:eastAsia="PMingLiU" w:cs="MS Gothic"/>
        </w:rPr>
        <w:t>使用規定中的</w:t>
      </w:r>
      <w:r w:rsidRPr="00F474DF">
        <w:rPr>
          <w:rFonts w:eastAsia="PMingLiU"/>
        </w:rPr>
        <w:t xml:space="preserve"> Bing </w:t>
      </w:r>
      <w:r w:rsidRPr="00F474DF">
        <w:rPr>
          <w:rFonts w:eastAsia="PMingLiU" w:cs="MS Gothic"/>
        </w:rPr>
        <w:t>隱私權聲明及隱私權條款：</w:t>
      </w:r>
      <w:hyperlink r:id="rId40" w:history="1">
        <w:r w:rsidRPr="00F474DF">
          <w:rPr>
            <w:rStyle w:val="Hyperlink"/>
            <w:rFonts w:eastAsia="PMingLiU"/>
          </w:rPr>
          <w:t>http://go.microsoft.com/fwlink/?LinkID=248686</w:t>
        </w:r>
      </w:hyperlink>
      <w:r w:rsidRPr="00F474DF">
        <w:rPr>
          <w:rFonts w:eastAsia="PMingLiU"/>
        </w:rPr>
        <w:t xml:space="preserve"> </w:t>
      </w:r>
      <w:r w:rsidRPr="00F474DF">
        <w:rPr>
          <w:rFonts w:eastAsia="PMingLiU" w:cs="MS Gothic"/>
        </w:rPr>
        <w:t>適用於客</w:t>
      </w:r>
      <w:r w:rsidRPr="00F474DF">
        <w:rPr>
          <w:rFonts w:eastAsia="PMingLiU" w:cs="Gulim"/>
        </w:rPr>
        <w:t>戶對</w:t>
      </w:r>
      <w:r w:rsidRPr="00F474DF">
        <w:rPr>
          <w:rFonts w:eastAsia="PMingLiU"/>
        </w:rPr>
        <w:t xml:space="preserve"> Bing </w:t>
      </w:r>
      <w:r w:rsidRPr="00F474DF">
        <w:rPr>
          <w:rFonts w:eastAsia="PMingLiU" w:cs="MS Gothic"/>
        </w:rPr>
        <w:t>地圖服務之使用。</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6E3F49" w:rsidRDefault="00F474DF" w:rsidP="00F474DF">
      <w:pPr>
        <w:pStyle w:val="ProductList-Offering2Heading"/>
        <w:outlineLvl w:val="2"/>
        <w:rPr>
          <w:rFonts w:eastAsia="PMingLiU"/>
        </w:rPr>
      </w:pPr>
      <w:r w:rsidRPr="006E3F49">
        <w:rPr>
          <w:rFonts w:eastAsia="PMingLiU"/>
        </w:rPr>
        <w:tab/>
      </w:r>
      <w:bookmarkStart w:id="73" w:name="_Toc405489105"/>
      <w:r w:rsidRPr="006E3F49">
        <w:rPr>
          <w:rFonts w:eastAsia="PMingLiU"/>
        </w:rPr>
        <w:t>Microsoft Learning E-Reference Library</w:t>
      </w:r>
      <w:bookmarkEnd w:id="73"/>
    </w:p>
    <w:p w:rsidR="00F474DF" w:rsidRPr="00F474DF" w:rsidRDefault="00F474DF" w:rsidP="00F474DF">
      <w:pPr>
        <w:pStyle w:val="ProductList-Body"/>
        <w:rPr>
          <w:rFonts w:eastAsia="PMingLiU"/>
        </w:rPr>
      </w:pPr>
      <w:r w:rsidRPr="00F474DF">
        <w:rPr>
          <w:rFonts w:eastAsia="PMingLiU" w:cs="MS Gothic"/>
        </w:rPr>
        <w:t>任何可正當存取客</w:t>
      </w:r>
      <w:r w:rsidRPr="00F474DF">
        <w:rPr>
          <w:rFonts w:eastAsia="PMingLiU" w:cs="Gulim"/>
        </w:rPr>
        <w:t>戶之電腦或內</w:t>
      </w:r>
      <w:r w:rsidRPr="00F474DF">
        <w:rPr>
          <w:rFonts w:eastAsia="PMingLiU" w:cs="MS Gothic"/>
        </w:rPr>
        <w:t>部網路的人員，皆得基於</w:t>
      </w:r>
      <w:r w:rsidRPr="00F474DF">
        <w:rPr>
          <w:rFonts w:eastAsia="PMingLiU" w:cs="Gulim"/>
        </w:rPr>
        <w:t>內部參考之目的而複製及使用說明文件。說明文件並不包含電子書。</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6E3F49" w:rsidRDefault="00F474DF" w:rsidP="00F474DF">
      <w:pPr>
        <w:pStyle w:val="ProductList-Offering2Heading"/>
        <w:outlineLvl w:val="2"/>
        <w:rPr>
          <w:rFonts w:eastAsia="PMingLiU"/>
        </w:rPr>
      </w:pPr>
      <w:r w:rsidRPr="006E3F49">
        <w:rPr>
          <w:rFonts w:eastAsia="PMingLiU"/>
        </w:rPr>
        <w:tab/>
      </w:r>
      <w:bookmarkStart w:id="74" w:name="_Toc405489106"/>
      <w:r w:rsidRPr="006E3F49">
        <w:rPr>
          <w:rFonts w:eastAsia="PMingLiU"/>
        </w:rPr>
        <w:t>Microsoft Learning IT Academy</w:t>
      </w:r>
      <w:bookmarkEnd w:id="74"/>
    </w:p>
    <w:p w:rsidR="00F474DF" w:rsidRPr="00F474DF" w:rsidRDefault="00F474DF" w:rsidP="00F474DF">
      <w:pPr>
        <w:pStyle w:val="ProductList-Body"/>
        <w:rPr>
          <w:rFonts w:eastAsia="PMingLiU"/>
        </w:rPr>
      </w:pPr>
      <w:r w:rsidRPr="00F474DF">
        <w:rPr>
          <w:rFonts w:eastAsia="PMingLiU" w:cs="MS Gothic"/>
          <w:b/>
          <w:color w:val="00188F"/>
        </w:rPr>
        <w:t>服務訂</w:t>
      </w:r>
      <w:r w:rsidRPr="00F474DF">
        <w:rPr>
          <w:rFonts w:eastAsia="PMingLiU" w:cs="Gulim"/>
          <w:b/>
          <w:color w:val="00188F"/>
        </w:rPr>
        <w:t>閱使用權</w:t>
      </w:r>
    </w:p>
    <w:p w:rsidR="00F474DF" w:rsidRPr="00F474DF" w:rsidRDefault="00F474DF" w:rsidP="00F474DF">
      <w:pPr>
        <w:pStyle w:val="ProductList-Body"/>
        <w:rPr>
          <w:rFonts w:eastAsia="PMingLiU"/>
        </w:rPr>
      </w:pPr>
      <w:r w:rsidRPr="00F474DF">
        <w:rPr>
          <w:rFonts w:eastAsia="PMingLiU" w:cs="MS Gothic"/>
        </w:rPr>
        <w:t>存取或使用任何</w:t>
      </w:r>
      <w:r w:rsidRPr="00F474DF">
        <w:rPr>
          <w:rFonts w:eastAsia="PMingLiU"/>
        </w:rPr>
        <w:t xml:space="preserve"> Microsoft Learning IT Academy </w:t>
      </w:r>
      <w:r w:rsidRPr="00F474DF">
        <w:rPr>
          <w:rFonts w:eastAsia="PMingLiU" w:cs="MS Gothic"/>
        </w:rPr>
        <w:t>服務或利益之每個位置都需要服務訂</w:t>
      </w:r>
      <w:r w:rsidRPr="00F474DF">
        <w:rPr>
          <w:rFonts w:eastAsia="PMingLiU" w:cs="Gulim"/>
        </w:rPr>
        <w:t>閱使用權。位置係定義</w:t>
      </w:r>
      <w:r w:rsidRPr="00F474DF">
        <w:rPr>
          <w:rFonts w:eastAsia="PMingLiU" w:cs="MS Gothic"/>
        </w:rPr>
        <w:t>為其人員隸屬於相同系統管理員之實體網站，例如位於相同園區之單一建築物或建築物群中之主要網站。</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b/>
          <w:color w:val="00188F"/>
        </w:rPr>
        <w:t xml:space="preserve">IT Academy </w:t>
      </w:r>
      <w:r w:rsidRPr="00F474DF">
        <w:rPr>
          <w:rFonts w:eastAsia="PMingLiU" w:cs="MS Gothic"/>
          <w:b/>
          <w:color w:val="00188F"/>
        </w:rPr>
        <w:t>方案方針</w:t>
      </w:r>
    </w:p>
    <w:p w:rsidR="00F474DF" w:rsidRPr="00F474DF" w:rsidRDefault="00F474DF" w:rsidP="00F474DF">
      <w:pPr>
        <w:pStyle w:val="ProductList-Body"/>
        <w:rPr>
          <w:rFonts w:eastAsia="PMingLiU"/>
        </w:rPr>
      </w:pPr>
      <w:r w:rsidRPr="00F474DF">
        <w:rPr>
          <w:rFonts w:eastAsia="PMingLiU"/>
        </w:rPr>
        <w:t xml:space="preserve">IT Academy </w:t>
      </w:r>
      <w:r w:rsidRPr="00F474DF">
        <w:rPr>
          <w:rFonts w:eastAsia="PMingLiU" w:cs="MS Gothic"/>
        </w:rPr>
        <w:t>方案方針</w:t>
      </w:r>
      <w:r w:rsidRPr="00F474DF">
        <w:rPr>
          <w:rFonts w:eastAsia="PMingLiU"/>
        </w:rPr>
        <w:t xml:space="preserve"> (</w:t>
      </w:r>
      <w:r w:rsidRPr="00F474DF">
        <w:rPr>
          <w:rFonts w:eastAsia="PMingLiU" w:cs="MS Gothic"/>
        </w:rPr>
        <w:t>位於</w:t>
      </w:r>
      <w:r w:rsidRPr="00F474DF">
        <w:rPr>
          <w:rFonts w:eastAsia="PMingLiU"/>
        </w:rPr>
        <w:t xml:space="preserve"> </w:t>
      </w:r>
      <w:hyperlink r:id="rId41" w:history="1">
        <w:r w:rsidRPr="00F474DF">
          <w:rPr>
            <w:rStyle w:val="Hyperlink"/>
            <w:rFonts w:eastAsia="PMingLiU"/>
          </w:rPr>
          <w:t>http://www.microsoft.com/itacademy</w:t>
        </w:r>
      </w:hyperlink>
      <w:r w:rsidRPr="00F474DF">
        <w:rPr>
          <w:rFonts w:eastAsia="PMingLiU"/>
        </w:rPr>
        <w:t>)</w:t>
      </w:r>
      <w:r w:rsidRPr="00F474DF">
        <w:rPr>
          <w:rFonts w:eastAsia="PMingLiU" w:cs="MS Gothic"/>
        </w:rPr>
        <w:t>，適用於客</w:t>
      </w:r>
      <w:r w:rsidRPr="00F474DF">
        <w:rPr>
          <w:rFonts w:eastAsia="PMingLiU" w:cs="Gulim"/>
        </w:rPr>
        <w:t>戶對</w:t>
      </w:r>
      <w:r w:rsidRPr="00F474DF">
        <w:rPr>
          <w:rFonts w:eastAsia="PMingLiU"/>
        </w:rPr>
        <w:t xml:space="preserve"> Microsoft Learning IT Academy </w:t>
      </w:r>
      <w:r w:rsidRPr="00F474DF">
        <w:rPr>
          <w:rFonts w:eastAsia="PMingLiU" w:cs="MS Gothic"/>
        </w:rPr>
        <w:t>及其利益之使用。</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第三人提供之方案利益</w:t>
      </w:r>
    </w:p>
    <w:p w:rsidR="00F474DF" w:rsidRPr="00F474DF" w:rsidRDefault="00F474DF" w:rsidP="00F474DF">
      <w:pPr>
        <w:pStyle w:val="ProductList-Body"/>
        <w:rPr>
          <w:rFonts w:eastAsia="PMingLiU"/>
        </w:rPr>
      </w:pPr>
      <w:r w:rsidRPr="00F474DF">
        <w:rPr>
          <w:rFonts w:eastAsia="PMingLiU" w:cs="MS Gothic"/>
        </w:rPr>
        <w:t>方案利益只應供授權機構中目前已參加授權之授權機構的教職員和學生使用。</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BE67CE" w:rsidRDefault="00BE67CE" w:rsidP="00BE67CE">
      <w:pPr>
        <w:pStyle w:val="ProductList-Offering2Heading"/>
        <w:pBdr>
          <w:bottom w:val="none" w:sz="0" w:space="0" w:color="auto"/>
        </w:pBdr>
        <w:outlineLvl w:val="2"/>
        <w:rPr>
          <w:rFonts w:eastAsia="PMingLiU"/>
          <w:lang w:val="en-US"/>
        </w:rPr>
      </w:pPr>
    </w:p>
    <w:p w:rsidR="00F474DF" w:rsidRPr="006E3F49" w:rsidRDefault="00F474DF" w:rsidP="00F474DF">
      <w:pPr>
        <w:pStyle w:val="ProductList-Offering2Heading"/>
        <w:outlineLvl w:val="2"/>
        <w:rPr>
          <w:rFonts w:eastAsia="PMingLiU"/>
        </w:rPr>
      </w:pPr>
      <w:r w:rsidRPr="006E3F49">
        <w:rPr>
          <w:rFonts w:eastAsia="PMingLiU"/>
        </w:rPr>
        <w:tab/>
      </w:r>
      <w:bookmarkStart w:id="75" w:name="_Toc405489107"/>
      <w:r w:rsidRPr="006E3F49">
        <w:rPr>
          <w:rFonts w:eastAsia="PMingLiU"/>
        </w:rPr>
        <w:t>Office 365 Developer</w:t>
      </w:r>
      <w:bookmarkEnd w:id="75"/>
    </w:p>
    <w:p w:rsidR="00F474DF" w:rsidRPr="00F474DF" w:rsidRDefault="00F474DF" w:rsidP="00F474DF">
      <w:pPr>
        <w:pStyle w:val="ProductList-Body"/>
        <w:tabs>
          <w:tab w:val="clear" w:pos="158"/>
          <w:tab w:val="left" w:pos="180"/>
        </w:tabs>
        <w:rPr>
          <w:rFonts w:eastAsia="PMingLiU"/>
        </w:rPr>
      </w:pPr>
      <w:r w:rsidRPr="00F474DF">
        <w:rPr>
          <w:rFonts w:eastAsia="PMingLiU"/>
          <w:b/>
          <w:color w:val="00188F"/>
        </w:rPr>
        <w:t xml:space="preserve">Office 365 Developer </w:t>
      </w:r>
      <w:r w:rsidRPr="00F474DF">
        <w:rPr>
          <w:rFonts w:eastAsia="PMingLiU" w:cs="MS Gothic"/>
          <w:b/>
          <w:color w:val="00188F"/>
        </w:rPr>
        <w:t>沒有生</w:t>
      </w:r>
      <w:r w:rsidRPr="00F474DF">
        <w:rPr>
          <w:rFonts w:eastAsia="PMingLiU" w:cs="MingLiU"/>
          <w:b/>
          <w:color w:val="00188F"/>
        </w:rPr>
        <w:t>產用途</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接受客</w:t>
      </w:r>
      <w:r w:rsidRPr="00F474DF">
        <w:rPr>
          <w:rFonts w:eastAsia="PMingLiU" w:cs="Gulim"/>
        </w:rPr>
        <w:t>戶指派使用者訂閱使用權之每個使用者可以使用線上服務來設計、開發及測試客戶的應用程式，讓</w:t>
      </w:r>
      <w:r w:rsidRPr="00F474DF">
        <w:rPr>
          <w:rFonts w:eastAsia="PMingLiU" w:cs="MS Gothic"/>
        </w:rPr>
        <w:t>它們可供客</w:t>
      </w:r>
      <w:r w:rsidRPr="00F474DF">
        <w:rPr>
          <w:rFonts w:eastAsia="PMingLiU" w:cs="Gulim"/>
        </w:rPr>
        <w:t>戶的</w:t>
      </w:r>
      <w:r w:rsidRPr="00F474DF">
        <w:rPr>
          <w:rFonts w:eastAsia="PMingLiU"/>
        </w:rPr>
        <w:t xml:space="preserve"> Office 365 </w:t>
      </w:r>
      <w:r w:rsidRPr="00F474DF">
        <w:rPr>
          <w:rFonts w:eastAsia="PMingLiU" w:cs="MS Gothic"/>
        </w:rPr>
        <w:t>線上服務、</w:t>
      </w:r>
      <w:r w:rsidRPr="00F474DF">
        <w:rPr>
          <w:rFonts w:eastAsia="PMingLiU" w:cs="Gulim"/>
        </w:rPr>
        <w:t>內部部署或</w:t>
      </w:r>
      <w:r w:rsidRPr="00F474DF">
        <w:rPr>
          <w:rFonts w:eastAsia="PMingLiU"/>
        </w:rPr>
        <w:t xml:space="preserve"> Microsoft Office </w:t>
      </w:r>
      <w:r w:rsidRPr="00F474DF">
        <w:rPr>
          <w:rFonts w:eastAsia="PMingLiU" w:cs="MS Gothic"/>
        </w:rPr>
        <w:t>市集使用。線上服務未獲授權進行生</w:t>
      </w:r>
      <w:r w:rsidRPr="00F474DF">
        <w:rPr>
          <w:rFonts w:eastAsia="PMingLiU" w:cs="MingLiU"/>
        </w:rPr>
        <w:t>產用途。</w:t>
      </w:r>
    </w:p>
    <w:p w:rsidR="00F474DF" w:rsidRPr="00F474DF" w:rsidRDefault="00F474DF" w:rsidP="00F474DF">
      <w:pPr>
        <w:pStyle w:val="ProductList-Body"/>
        <w:tabs>
          <w:tab w:val="clear" w:pos="158"/>
          <w:tab w:val="left" w:pos="180"/>
        </w:tabs>
        <w:rPr>
          <w:rFonts w:eastAsia="PMingLiU"/>
        </w:rPr>
      </w:pPr>
    </w:p>
    <w:p w:rsidR="00F474DF" w:rsidRPr="00F474DF" w:rsidRDefault="00F474DF" w:rsidP="00F474DF">
      <w:pPr>
        <w:pStyle w:val="ProductList-Body"/>
        <w:tabs>
          <w:tab w:val="clear" w:pos="158"/>
          <w:tab w:val="left" w:pos="180"/>
        </w:tabs>
        <w:rPr>
          <w:rFonts w:eastAsia="PMingLiU"/>
        </w:rPr>
      </w:pPr>
      <w:r w:rsidRPr="00F474DF">
        <w:rPr>
          <w:rFonts w:eastAsia="PMingLiU"/>
          <w:b/>
          <w:color w:val="00188F"/>
        </w:rPr>
        <w:t xml:space="preserve">Office 365 Developer </w:t>
      </w:r>
      <w:r w:rsidRPr="00F474DF">
        <w:rPr>
          <w:rFonts w:eastAsia="PMingLiU" w:cs="MS Gothic"/>
          <w:b/>
          <w:color w:val="00188F"/>
        </w:rPr>
        <w:t>使用者</w:t>
      </w:r>
    </w:p>
    <w:p w:rsidR="00F474DF" w:rsidRPr="00F474DF" w:rsidRDefault="00F474DF" w:rsidP="00F474DF">
      <w:pPr>
        <w:pStyle w:val="ProductList-Body"/>
        <w:tabs>
          <w:tab w:val="clear" w:pos="158"/>
          <w:tab w:val="left" w:pos="180"/>
        </w:tabs>
        <w:rPr>
          <w:rFonts w:eastAsia="PMingLiU"/>
        </w:rPr>
      </w:pPr>
      <w:r w:rsidRPr="00F474DF">
        <w:rPr>
          <w:rFonts w:eastAsia="PMingLiU" w:cs="MS Gothic"/>
        </w:rPr>
        <w:t>客</w:t>
      </w:r>
      <w:r w:rsidRPr="00F474DF">
        <w:rPr>
          <w:rFonts w:eastAsia="PMingLiU" w:cs="Gulim"/>
        </w:rPr>
        <w:t>戶之使用者就客戶程式進行驗收測試或提供回饋意見時，不需要訂閱使用權來存取</w:t>
      </w:r>
      <w:r w:rsidRPr="00F474DF">
        <w:rPr>
          <w:rFonts w:eastAsia="PMingLiU"/>
        </w:rPr>
        <w:t xml:space="preserve"> Office 365 Developer</w:t>
      </w:r>
      <w:r w:rsidRPr="00F474DF">
        <w:rPr>
          <w:rFonts w:eastAsia="PMingLiU" w:cs="MS Gothic"/>
        </w:rPr>
        <w:t>。</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234D72" w:rsidRDefault="00F474DF" w:rsidP="00F474DF">
      <w:pPr>
        <w:pStyle w:val="ProductList-Offering2Heading"/>
        <w:outlineLvl w:val="2"/>
        <w:rPr>
          <w:rFonts w:eastAsia="PMingLiU"/>
        </w:rPr>
      </w:pPr>
      <w:r w:rsidRPr="00234D72">
        <w:rPr>
          <w:rFonts w:eastAsia="PMingLiU"/>
        </w:rPr>
        <w:tab/>
      </w:r>
      <w:bookmarkStart w:id="76" w:name="_Toc405489108"/>
      <w:r w:rsidRPr="00234D72">
        <w:rPr>
          <w:rFonts w:eastAsia="PMingLiU"/>
        </w:rPr>
        <w:t>Power BI for Office 365</w:t>
      </w:r>
      <w:bookmarkEnd w:id="76"/>
    </w:p>
    <w:p w:rsidR="00F474DF" w:rsidRPr="00F474DF" w:rsidRDefault="00F474DF" w:rsidP="00F474DF">
      <w:pPr>
        <w:pStyle w:val="ProductList-Body"/>
        <w:tabs>
          <w:tab w:val="clear" w:pos="158"/>
          <w:tab w:val="left" w:pos="360"/>
        </w:tabs>
        <w:rPr>
          <w:rFonts w:eastAsia="PMingLiU"/>
        </w:rPr>
      </w:pPr>
      <w:r w:rsidRPr="00F474DF">
        <w:rPr>
          <w:rFonts w:eastAsia="PMingLiU" w:cs="MS Gothic"/>
          <w:b/>
          <w:color w:val="00188F"/>
        </w:rPr>
        <w:t>聲明</w:t>
      </w:r>
    </w:p>
    <w:p w:rsidR="00F474DF" w:rsidRPr="00F474DF" w:rsidRDefault="009D6A83" w:rsidP="00F474DF">
      <w:pPr>
        <w:pStyle w:val="ProductList-Body"/>
        <w:rPr>
          <w:rFonts w:eastAsia="PMingLiU"/>
        </w:rPr>
      </w:pPr>
      <w:hyperlink w:anchor="Attachment1" w:history="1">
        <w:r w:rsidR="00F474DF" w:rsidRPr="00F474DF">
          <w:rPr>
            <w:rStyle w:val="Hyperlink"/>
            <w:rFonts w:eastAsia="PMingLiU" w:cs="MS Gothic"/>
          </w:rPr>
          <w:t>附件</w:t>
        </w:r>
        <w:r w:rsidR="00F474DF" w:rsidRPr="00F474DF">
          <w:rPr>
            <w:rStyle w:val="Hyperlink"/>
            <w:rFonts w:eastAsia="PMingLiU"/>
          </w:rPr>
          <w:t xml:space="preserve"> 1</w:t>
        </w:r>
      </w:hyperlink>
      <w:r w:rsidR="00F474DF" w:rsidRPr="00F474DF">
        <w:rPr>
          <w:rFonts w:eastAsia="PMingLiU"/>
        </w:rPr>
        <w:t xml:space="preserve"> </w:t>
      </w:r>
      <w:r w:rsidR="00F474DF" w:rsidRPr="00F474DF">
        <w:rPr>
          <w:rFonts w:eastAsia="PMingLiU" w:cs="MS Gothic"/>
        </w:rPr>
        <w:t>中之</w:t>
      </w:r>
      <w:r w:rsidR="00F474DF" w:rsidRPr="00F474DF">
        <w:rPr>
          <w:rFonts w:eastAsia="PMingLiU"/>
        </w:rPr>
        <w:t xml:space="preserve"> Bing </w:t>
      </w:r>
      <w:r w:rsidR="00F474DF" w:rsidRPr="00F474DF">
        <w:rPr>
          <w:rFonts w:eastAsia="PMingLiU" w:cs="MS Gothic"/>
        </w:rPr>
        <w:t>地圖服務聲明適用之。</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234D72" w:rsidRDefault="00F474DF" w:rsidP="00F474DF">
      <w:pPr>
        <w:pStyle w:val="ProductList-Offering2Heading"/>
        <w:outlineLvl w:val="2"/>
        <w:rPr>
          <w:rFonts w:eastAsia="PMingLiU"/>
        </w:rPr>
      </w:pPr>
      <w:r w:rsidRPr="00234D72">
        <w:rPr>
          <w:rFonts w:eastAsia="PMingLiU"/>
        </w:rPr>
        <w:tab/>
      </w:r>
      <w:bookmarkStart w:id="77" w:name="_Toc405489109"/>
      <w:r w:rsidRPr="00234D72">
        <w:rPr>
          <w:rFonts w:eastAsia="PMingLiU"/>
        </w:rPr>
        <w:t>System Center Endpoint Protection</w:t>
      </w:r>
      <w:bookmarkEnd w:id="77"/>
    </w:p>
    <w:p w:rsidR="00F474DF" w:rsidRPr="00F474DF" w:rsidRDefault="00F474DF" w:rsidP="00F474DF">
      <w:pPr>
        <w:pStyle w:val="ProductList-Body"/>
        <w:rPr>
          <w:rFonts w:eastAsia="PMingLiU"/>
        </w:rPr>
      </w:pPr>
      <w:r w:rsidRPr="00F474DF">
        <w:rPr>
          <w:rFonts w:eastAsia="PMingLiU" w:cs="MS Gothic"/>
          <w:b/>
          <w:color w:val="00188F"/>
        </w:rPr>
        <w:t>裝置訂</w:t>
      </w:r>
      <w:r w:rsidRPr="00F474DF">
        <w:rPr>
          <w:rFonts w:eastAsia="PMingLiU" w:cs="Gulim"/>
          <w:b/>
          <w:color w:val="00188F"/>
        </w:rPr>
        <w:t>閱使用權</w:t>
      </w:r>
    </w:p>
    <w:p w:rsidR="00F474DF" w:rsidRPr="00F474DF" w:rsidRDefault="00F474DF" w:rsidP="00F474DF">
      <w:pPr>
        <w:pStyle w:val="ProductList-Body"/>
        <w:rPr>
          <w:rFonts w:eastAsia="PMingLiU"/>
        </w:rPr>
      </w:pPr>
      <w:r w:rsidRPr="00F474DF">
        <w:rPr>
          <w:rFonts w:eastAsia="PMingLiU" w:cs="MS Gothic"/>
        </w:rPr>
        <w:t>存取</w:t>
      </w:r>
      <w:r w:rsidRPr="00F474DF">
        <w:rPr>
          <w:rFonts w:eastAsia="PMingLiU"/>
        </w:rPr>
        <w:t xml:space="preserve"> System Center Endpoint Protection </w:t>
      </w:r>
      <w:r w:rsidRPr="00F474DF">
        <w:rPr>
          <w:rFonts w:eastAsia="PMingLiU" w:cs="MS Gothic"/>
        </w:rPr>
        <w:t>或相關軟體</w:t>
      </w:r>
      <w:r w:rsidRPr="00F474DF">
        <w:rPr>
          <w:rFonts w:eastAsia="PMingLiU"/>
        </w:rPr>
        <w:t xml:space="preserve"> (</w:t>
      </w:r>
      <w:r w:rsidRPr="00F474DF">
        <w:rPr>
          <w:rFonts w:eastAsia="PMingLiU" w:cs="MS Gothic"/>
        </w:rPr>
        <w:t>不包括伺服器，其需要伺服器管理使用權</w:t>
      </w:r>
      <w:r w:rsidRPr="00F474DF">
        <w:rPr>
          <w:rFonts w:eastAsia="PMingLiU"/>
        </w:rPr>
        <w:t xml:space="preserve">) </w:t>
      </w:r>
      <w:r w:rsidRPr="00F474DF">
        <w:rPr>
          <w:rFonts w:eastAsia="PMingLiU" w:cs="MS Gothic"/>
        </w:rPr>
        <w:t>的每部裝置都需要訂</w:t>
      </w:r>
      <w:r w:rsidRPr="00F474DF">
        <w:rPr>
          <w:rFonts w:eastAsia="PMingLiU" w:cs="Gulim"/>
        </w:rPr>
        <w:t>閱使用權。</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伺服器管理使用權</w:t>
      </w:r>
    </w:p>
    <w:p w:rsidR="00F474DF" w:rsidRPr="00F474DF" w:rsidRDefault="00F474DF" w:rsidP="00F474DF">
      <w:pPr>
        <w:pStyle w:val="ProductList-Body"/>
        <w:rPr>
          <w:rFonts w:eastAsia="PMingLiU"/>
        </w:rPr>
      </w:pPr>
      <w:r w:rsidRPr="00F474DF">
        <w:rPr>
          <w:rFonts w:eastAsia="PMingLiU" w:cs="MS Gothic"/>
        </w:rPr>
        <w:t>除了使用者訂</w:t>
      </w:r>
      <w:r w:rsidRPr="00F474DF">
        <w:rPr>
          <w:rFonts w:eastAsia="PMingLiU" w:cs="Gulim"/>
        </w:rPr>
        <w:t>閱使用權要件外，在</w:t>
      </w:r>
      <w:r w:rsidRPr="00F474DF">
        <w:rPr>
          <w:rFonts w:eastAsia="PMingLiU" w:cs="MingLiU"/>
        </w:rPr>
        <w:t>產品使用權利的＜管理伺服器＞</w:t>
      </w:r>
      <w:r w:rsidRPr="00F474DF">
        <w:rPr>
          <w:rFonts w:eastAsia="PMingLiU" w:cs="MS Gothic"/>
        </w:rPr>
        <w:t>一節中之</w:t>
      </w:r>
      <w:r w:rsidRPr="00F474DF">
        <w:rPr>
          <w:rFonts w:eastAsia="PMingLiU"/>
        </w:rPr>
        <w:t xml:space="preserve"> System Center 2012 R2 Datacenter </w:t>
      </w:r>
      <w:r w:rsidRPr="00F474DF">
        <w:rPr>
          <w:rFonts w:eastAsia="PMingLiU" w:cs="MS Gothic"/>
        </w:rPr>
        <w:t>和</w:t>
      </w:r>
      <w:r w:rsidRPr="00F474DF">
        <w:rPr>
          <w:rFonts w:eastAsia="PMingLiU"/>
        </w:rPr>
        <w:t xml:space="preserve"> Standard </w:t>
      </w:r>
      <w:r w:rsidRPr="00F474DF">
        <w:rPr>
          <w:rFonts w:eastAsia="PMingLiU" w:cs="MS Gothic"/>
        </w:rPr>
        <w:t>授權條款中所指定數目的每部伺服器都需要伺服器管理使用權。</w:t>
      </w:r>
      <w:r w:rsidRPr="00F474DF">
        <w:rPr>
          <w:rFonts w:eastAsia="PMingLiU" w:cs="MingLiU"/>
        </w:rPr>
        <w:t>產品使用權位於</w:t>
      </w:r>
      <w:r w:rsidRPr="00F474DF">
        <w:rPr>
          <w:rFonts w:eastAsia="PMingLiU"/>
        </w:rPr>
        <w:t xml:space="preserve"> </w:t>
      </w:r>
      <w:hyperlink r:id="rId42" w:history="1">
        <w:r w:rsidRPr="00F474DF">
          <w:rPr>
            <w:rStyle w:val="Hyperlink"/>
            <w:rFonts w:eastAsia="PMingLiU"/>
          </w:rPr>
          <w:t>http://go.microsoft.com/?linkid=9839206</w:t>
        </w:r>
      </w:hyperlink>
      <w:r w:rsidRPr="00F474DF">
        <w:rPr>
          <w:rFonts w:eastAsia="PMingLiU" w:cs="MS Gothic"/>
        </w:rPr>
        <w:t>。本聲明中所謂可存取</w:t>
      </w:r>
      <w:r w:rsidRPr="00F474DF">
        <w:rPr>
          <w:rFonts w:eastAsia="PMingLiU"/>
        </w:rPr>
        <w:t xml:space="preserve"> System Center Endpoint Protection </w:t>
      </w:r>
      <w:r w:rsidRPr="00F474DF">
        <w:rPr>
          <w:rFonts w:eastAsia="PMingLiU" w:cs="MS Gothic"/>
        </w:rPr>
        <w:t>或相關軟體之執行伺服器作業系統的</w:t>
      </w:r>
      <w:r w:rsidRPr="00F474DF">
        <w:rPr>
          <w:rFonts w:eastAsia="PMingLiU"/>
        </w:rPr>
        <w:t xml:space="preserve"> OSE </w:t>
      </w:r>
      <w:r w:rsidRPr="00F474DF">
        <w:rPr>
          <w:rFonts w:eastAsia="PMingLiU" w:cs="MS Gothic"/>
        </w:rPr>
        <w:t>係指代管</w:t>
      </w:r>
      <w:r w:rsidRPr="00F474DF">
        <w:rPr>
          <w:rFonts w:eastAsia="PMingLiU"/>
        </w:rPr>
        <w:t xml:space="preserve"> OSE</w:t>
      </w:r>
      <w:r w:rsidRPr="00F474DF">
        <w:rPr>
          <w:rFonts w:eastAsia="PMingLiU" w:cs="MS Gothic"/>
        </w:rPr>
        <w:t>。本段中所謂的「伺服器」係指客</w:t>
      </w:r>
      <w:r w:rsidRPr="00F474DF">
        <w:rPr>
          <w:rFonts w:eastAsia="PMingLiU" w:cs="Gulim"/>
        </w:rPr>
        <w:t>戶在其上執行伺服器作業系統軟體之裝置。</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b/>
          <w:color w:val="00188F"/>
        </w:rPr>
        <w:t>掃描引擎</w:t>
      </w:r>
      <w:r w:rsidRPr="00F474DF">
        <w:rPr>
          <w:rFonts w:eastAsia="PMingLiU"/>
          <w:b/>
          <w:color w:val="00188F"/>
        </w:rPr>
        <w:t xml:space="preserve"> (Scan Engine) </w:t>
      </w:r>
      <w:r w:rsidRPr="00F474DF">
        <w:rPr>
          <w:rFonts w:eastAsia="PMingLiU" w:cs="MS Gothic"/>
          <w:b/>
          <w:color w:val="00188F"/>
        </w:rPr>
        <w:t>替換</w:t>
      </w:r>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可能會以相當的軟體及檔案來替換線上服務之下列功能：</w:t>
      </w:r>
    </w:p>
    <w:p w:rsidR="00F474DF" w:rsidRPr="00F474DF" w:rsidRDefault="00F474DF" w:rsidP="00F474DF">
      <w:pPr>
        <w:pStyle w:val="ProductList-Body"/>
        <w:numPr>
          <w:ilvl w:val="0"/>
          <w:numId w:val="21"/>
        </w:numPr>
        <w:ind w:left="450" w:hanging="270"/>
        <w:rPr>
          <w:rFonts w:eastAsia="PMingLiU"/>
        </w:rPr>
      </w:pPr>
      <w:r w:rsidRPr="00F474DF">
        <w:rPr>
          <w:rFonts w:eastAsia="PMingLiU" w:cs="MS Gothic"/>
        </w:rPr>
        <w:t>防毒軟體和反垃圾郵件軟體；以及</w:t>
      </w:r>
    </w:p>
    <w:p w:rsidR="00F474DF" w:rsidRPr="00F474DF" w:rsidRDefault="00F474DF" w:rsidP="00F474DF">
      <w:pPr>
        <w:pStyle w:val="ProductList-Body"/>
        <w:numPr>
          <w:ilvl w:val="0"/>
          <w:numId w:val="21"/>
        </w:numPr>
        <w:spacing w:before="40"/>
        <w:ind w:left="461" w:hanging="274"/>
        <w:rPr>
          <w:rFonts w:eastAsia="PMingLiU"/>
        </w:rPr>
      </w:pPr>
      <w:r w:rsidRPr="00F474DF">
        <w:rPr>
          <w:rFonts w:eastAsia="PMingLiU" w:cs="MS Gothic"/>
        </w:rPr>
        <w:t>簽名檔和</w:t>
      </w:r>
      <w:r w:rsidRPr="00F474DF">
        <w:rPr>
          <w:rFonts w:eastAsia="PMingLiU" w:cs="Gulim"/>
        </w:rPr>
        <w:t>內容篩選資料檔。</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9D6A83" w:rsidRDefault="00F474DF" w:rsidP="00F474DF">
      <w:pPr>
        <w:pStyle w:val="ProductList-Offering2Heading"/>
        <w:outlineLvl w:val="2"/>
        <w:rPr>
          <w:rFonts w:ascii="Calibri" w:eastAsia="PMingLiU" w:hAnsi="Calibri"/>
        </w:rPr>
      </w:pPr>
      <w:r w:rsidRPr="009D6A83">
        <w:rPr>
          <w:rFonts w:ascii="Calibri" w:eastAsia="PMingLiU" w:hAnsi="Calibri"/>
        </w:rPr>
        <w:tab/>
      </w:r>
      <w:bookmarkStart w:id="78" w:name="_Toc405489110"/>
      <w:r w:rsidRPr="009D6A83">
        <w:rPr>
          <w:rFonts w:ascii="Calibri" w:eastAsia="PMingLiU" w:hAnsi="Calibri" w:cs="MS Gothic"/>
        </w:rPr>
        <w:t>翻譯器</w:t>
      </w:r>
      <w:r w:rsidRPr="009D6A83">
        <w:rPr>
          <w:rFonts w:ascii="Calibri" w:eastAsia="PMingLiU" w:hAnsi="Calibri"/>
        </w:rPr>
        <w:t xml:space="preserve"> </w:t>
      </w:r>
      <w:r w:rsidRPr="005E666A">
        <w:rPr>
          <w:rFonts w:eastAsia="PMingLiU"/>
        </w:rPr>
        <w:t>API</w:t>
      </w:r>
      <w:bookmarkEnd w:id="78"/>
    </w:p>
    <w:p w:rsidR="00F474DF" w:rsidRPr="00E1252F" w:rsidRDefault="00F474DF" w:rsidP="00F474DF">
      <w:pPr>
        <w:pStyle w:val="ProductList-Body"/>
        <w:rPr>
          <w:rFonts w:eastAsia="PMingLiU"/>
          <w:spacing w:val="-2"/>
        </w:rPr>
      </w:pPr>
      <w:r w:rsidRPr="00E1252F">
        <w:rPr>
          <w:rFonts w:eastAsia="PMingLiU" w:cs="MS Gothic"/>
          <w:spacing w:val="-2"/>
        </w:rPr>
        <w:t>客</w:t>
      </w:r>
      <w:r w:rsidRPr="00E1252F">
        <w:rPr>
          <w:rFonts w:eastAsia="PMingLiU" w:cs="Gulim"/>
          <w:spacing w:val="-2"/>
        </w:rPr>
        <w:t>戶得依照</w:t>
      </w:r>
      <w:r w:rsidRPr="00E1252F">
        <w:rPr>
          <w:rFonts w:eastAsia="PMingLiU"/>
          <w:spacing w:val="-2"/>
        </w:rPr>
        <w:t xml:space="preserve"> Translator API </w:t>
      </w:r>
      <w:r w:rsidRPr="00E1252F">
        <w:rPr>
          <w:rFonts w:eastAsia="PMingLiU" w:cs="MS Gothic"/>
          <w:spacing w:val="-2"/>
        </w:rPr>
        <w:t>使用規定來使用</w:t>
      </w:r>
      <w:r w:rsidRPr="00E1252F">
        <w:rPr>
          <w:rFonts w:eastAsia="PMingLiU"/>
          <w:spacing w:val="-2"/>
        </w:rPr>
        <w:t xml:space="preserve"> Translator API</w:t>
      </w:r>
      <w:r w:rsidRPr="00E1252F">
        <w:rPr>
          <w:rFonts w:eastAsia="PMingLiU" w:cs="MS Gothic"/>
          <w:spacing w:val="-2"/>
        </w:rPr>
        <w:t>，包括位於</w:t>
      </w:r>
      <w:r w:rsidRPr="00E1252F">
        <w:rPr>
          <w:rFonts w:eastAsia="PMingLiU"/>
          <w:spacing w:val="-2"/>
        </w:rPr>
        <w:t xml:space="preserve"> </w:t>
      </w:r>
      <w:hyperlink r:id="rId43" w:history="1">
        <w:r w:rsidRPr="00E1252F">
          <w:rPr>
            <w:rStyle w:val="Hyperlink"/>
            <w:rFonts w:eastAsia="PMingLiU"/>
            <w:spacing w:val="-2"/>
          </w:rPr>
          <w:t>http://aka.ms/translatortou</w:t>
        </w:r>
      </w:hyperlink>
      <w:r w:rsidRPr="00E1252F">
        <w:rPr>
          <w:rFonts w:eastAsia="PMingLiU"/>
          <w:spacing w:val="-2"/>
        </w:rPr>
        <w:t xml:space="preserve"> </w:t>
      </w:r>
      <w:r w:rsidRPr="00E1252F">
        <w:rPr>
          <w:rFonts w:eastAsia="PMingLiU" w:cs="MS Gothic"/>
          <w:spacing w:val="-2"/>
        </w:rPr>
        <w:t>之後續條款及</w:t>
      </w:r>
      <w:r w:rsidRPr="00E1252F">
        <w:rPr>
          <w:rFonts w:eastAsia="PMingLiU"/>
          <w:spacing w:val="-2"/>
        </w:rPr>
        <w:t xml:space="preserve"> </w:t>
      </w:r>
      <w:hyperlink r:id="rId44" w:history="1">
        <w:r w:rsidRPr="00E1252F">
          <w:rPr>
            <w:rStyle w:val="Hyperlink"/>
            <w:rFonts w:eastAsia="PMingLiU"/>
            <w:spacing w:val="-2"/>
          </w:rPr>
          <w:t>http://aka.ms/translatorprivacy</w:t>
        </w:r>
      </w:hyperlink>
      <w:r w:rsidRPr="00E1252F">
        <w:rPr>
          <w:rFonts w:eastAsia="PMingLiU"/>
          <w:spacing w:val="-2"/>
        </w:rPr>
        <w:t xml:space="preserve"> </w:t>
      </w:r>
      <w:r w:rsidRPr="00E1252F">
        <w:rPr>
          <w:rFonts w:eastAsia="PMingLiU" w:cs="MS Gothic"/>
          <w:spacing w:val="-2"/>
        </w:rPr>
        <w:t>中之</w:t>
      </w:r>
      <w:r w:rsidRPr="00E1252F">
        <w:rPr>
          <w:rFonts w:eastAsia="PMingLiU"/>
          <w:spacing w:val="-2"/>
        </w:rPr>
        <w:t xml:space="preserve"> Translator </w:t>
      </w:r>
      <w:r w:rsidRPr="00E1252F">
        <w:rPr>
          <w:rFonts w:eastAsia="PMingLiU" w:cs="MS Gothic"/>
          <w:spacing w:val="-2"/>
        </w:rPr>
        <w:t>隱私權聲明。</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431A87" w:rsidRDefault="00F474DF" w:rsidP="00F474DF">
      <w:pPr>
        <w:pStyle w:val="ProductList-Offering2Heading"/>
        <w:outlineLvl w:val="2"/>
        <w:rPr>
          <w:rFonts w:eastAsia="PMingLiU"/>
        </w:rPr>
      </w:pPr>
      <w:r w:rsidRPr="009D6A83">
        <w:rPr>
          <w:rFonts w:ascii="Calibri" w:eastAsia="PMingLiU" w:hAnsi="Calibri"/>
        </w:rPr>
        <w:tab/>
      </w:r>
      <w:bookmarkStart w:id="79" w:name="_Toc405489111"/>
      <w:r w:rsidRPr="00431A87">
        <w:rPr>
          <w:rFonts w:eastAsia="PMingLiU"/>
        </w:rPr>
        <w:t>Yammer Enterprise</w:t>
      </w:r>
      <w:bookmarkEnd w:id="79"/>
    </w:p>
    <w:p w:rsidR="00F474DF" w:rsidRPr="00F474DF" w:rsidRDefault="00F474DF" w:rsidP="00F474DF">
      <w:pPr>
        <w:pStyle w:val="ProductList-Body"/>
        <w:rPr>
          <w:rFonts w:eastAsia="PMingLiU"/>
        </w:rPr>
      </w:pPr>
      <w:r w:rsidRPr="00F474DF">
        <w:rPr>
          <w:rFonts w:eastAsia="PMingLiU" w:cs="MS Gothic"/>
          <w:b/>
          <w:color w:val="00188F"/>
        </w:rPr>
        <w:t>外部使用者</w:t>
      </w:r>
    </w:p>
    <w:p w:rsidR="00F474DF" w:rsidRPr="00F474DF" w:rsidRDefault="00F474DF" w:rsidP="00F474DF">
      <w:pPr>
        <w:pStyle w:val="ProductList-Body"/>
        <w:rPr>
          <w:rFonts w:eastAsia="PMingLiU"/>
        </w:rPr>
      </w:pPr>
      <w:r w:rsidRPr="00F474DF">
        <w:rPr>
          <w:rFonts w:eastAsia="PMingLiU" w:cs="MS Gothic"/>
        </w:rPr>
        <w:t>外部使用者係透過外部網路受邀至</w:t>
      </w:r>
      <w:r w:rsidRPr="00F474DF">
        <w:rPr>
          <w:rFonts w:eastAsia="PMingLiU"/>
        </w:rPr>
        <w:t xml:space="preserve"> Yammer </w:t>
      </w:r>
      <w:r w:rsidRPr="00F474DF">
        <w:rPr>
          <w:rFonts w:eastAsia="PMingLiU" w:cs="MS Gothic"/>
        </w:rPr>
        <w:t>功能，其不需要使用訂</w:t>
      </w:r>
      <w:r w:rsidRPr="00F474DF">
        <w:rPr>
          <w:rFonts w:eastAsia="PMingLiU" w:cs="Gulim"/>
        </w:rPr>
        <w:t>閱使用權。</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b/>
          <w:color w:val="00188F"/>
        </w:rPr>
        <w:t xml:space="preserve">Microsoft </w:t>
      </w:r>
      <w:r w:rsidRPr="00F474DF">
        <w:rPr>
          <w:rFonts w:eastAsia="PMingLiU" w:cs="MS Gothic"/>
          <w:b/>
          <w:color w:val="00188F"/>
        </w:rPr>
        <w:t>使用客</w:t>
      </w:r>
      <w:r w:rsidRPr="00F474DF">
        <w:rPr>
          <w:rFonts w:eastAsia="PMingLiU" w:cs="Gulim"/>
          <w:b/>
          <w:color w:val="00188F"/>
        </w:rPr>
        <w:t>戶資料</w:t>
      </w:r>
    </w:p>
    <w:p w:rsidR="00F474DF" w:rsidRPr="00F474DF" w:rsidRDefault="00F474DF" w:rsidP="00F474DF">
      <w:pPr>
        <w:pStyle w:val="ProductList-Body"/>
        <w:rPr>
          <w:rFonts w:eastAsia="PMingLiU"/>
        </w:rPr>
      </w:pPr>
      <w:r w:rsidRPr="00F474DF">
        <w:rPr>
          <w:rFonts w:eastAsia="PMingLiU" w:cs="MS Gothic"/>
        </w:rPr>
        <w:t>即使與客</w:t>
      </w:r>
      <w:r w:rsidRPr="00F474DF">
        <w:rPr>
          <w:rFonts w:eastAsia="PMingLiU" w:cs="Gulim"/>
        </w:rPr>
        <w:t>戶的大量授權合約或</w:t>
      </w:r>
      <w:r w:rsidRPr="00F474DF">
        <w:rPr>
          <w:rFonts w:eastAsia="PMingLiU"/>
        </w:rPr>
        <w:t xml:space="preserve"> OST </w:t>
      </w:r>
      <w:r w:rsidRPr="00F474DF">
        <w:rPr>
          <w:rFonts w:eastAsia="PMingLiU" w:cs="MS Gothic"/>
        </w:rPr>
        <w:t>相牴觸，在客</w:t>
      </w:r>
      <w:r w:rsidRPr="00F474DF">
        <w:rPr>
          <w:rFonts w:eastAsia="PMingLiU" w:cs="Gulim"/>
        </w:rPr>
        <w:t>戶的線上服務訂閱屆滿和終止之前與之後，</w:t>
      </w:r>
      <w:r w:rsidRPr="00F474DF">
        <w:rPr>
          <w:rFonts w:eastAsia="PMingLiU"/>
        </w:rPr>
        <w:t xml:space="preserve">Microsoft </w:t>
      </w:r>
      <w:r w:rsidRPr="00F474DF">
        <w:rPr>
          <w:rFonts w:eastAsia="PMingLiU" w:cs="MS Gothic"/>
        </w:rPr>
        <w:t>對</w:t>
      </w:r>
      <w:r w:rsidRPr="00F474DF">
        <w:rPr>
          <w:rFonts w:eastAsia="PMingLiU"/>
        </w:rPr>
        <w:t xml:space="preserve"> Yammer Enterprise </w:t>
      </w:r>
      <w:r w:rsidRPr="00F474DF">
        <w:rPr>
          <w:rFonts w:eastAsia="PMingLiU" w:cs="MS Gothic"/>
        </w:rPr>
        <w:t>線上服務中之客</w:t>
      </w:r>
      <w:r w:rsidRPr="00F474DF">
        <w:rPr>
          <w:rFonts w:eastAsia="PMingLiU" w:cs="Gulim"/>
        </w:rPr>
        <w:t>戶資料的使用方式，皆受</w:t>
      </w:r>
      <w:r w:rsidRPr="00F474DF">
        <w:rPr>
          <w:rFonts w:eastAsia="PMingLiU"/>
        </w:rPr>
        <w:t xml:space="preserve"> Yammer </w:t>
      </w:r>
      <w:r w:rsidRPr="00F474DF">
        <w:rPr>
          <w:rFonts w:eastAsia="PMingLiU" w:cs="MS Gothic"/>
        </w:rPr>
        <w:t>隱私權聲明</w:t>
      </w:r>
      <w:r w:rsidRPr="00F474DF">
        <w:rPr>
          <w:rFonts w:eastAsia="PMingLiU"/>
        </w:rPr>
        <w:t xml:space="preserve"> (</w:t>
      </w:r>
      <w:r w:rsidRPr="00F474DF">
        <w:rPr>
          <w:rFonts w:eastAsia="PMingLiU" w:cs="MS Gothic"/>
        </w:rPr>
        <w:t>位於</w:t>
      </w:r>
      <w:r w:rsidRPr="00F474DF">
        <w:rPr>
          <w:rFonts w:eastAsia="PMingLiU"/>
        </w:rPr>
        <w:t xml:space="preserve"> </w:t>
      </w:r>
      <w:hyperlink r:id="rId45" w:history="1">
        <w:r w:rsidRPr="00F474DF">
          <w:rPr>
            <w:rStyle w:val="Hyperlink"/>
            <w:rFonts w:eastAsia="PMingLiU"/>
          </w:rPr>
          <w:t>www.yammer.com/about/privacy</w:t>
        </w:r>
      </w:hyperlink>
      <w:r w:rsidRPr="00F474DF">
        <w:rPr>
          <w:rFonts w:eastAsia="PMingLiU"/>
        </w:rPr>
        <w:t xml:space="preserve">) </w:t>
      </w:r>
      <w:r w:rsidRPr="00F474DF">
        <w:rPr>
          <w:rFonts w:eastAsia="PMingLiU" w:cs="MS Gothic"/>
        </w:rPr>
        <w:t>所拘束。</w:t>
      </w:r>
    </w:p>
    <w:p w:rsidR="00F474DF" w:rsidRPr="00F474DF" w:rsidRDefault="009D6A83" w:rsidP="009D6A83">
      <w:pPr>
        <w:pStyle w:val="ProductList-Body"/>
        <w:shd w:val="clear" w:color="auto" w:fill="A6A6A6"/>
        <w:spacing w:before="120" w:after="240"/>
        <w:jc w:val="right"/>
        <w:rPr>
          <w:rFonts w:eastAsia="PMingLiU"/>
        </w:rPr>
      </w:pPr>
      <w:hyperlink w:anchor="TableofContents" w:history="1">
        <w:r w:rsidR="00446E27" w:rsidRPr="00F474DF">
          <w:rPr>
            <w:rStyle w:val="Hyperlink"/>
            <w:rFonts w:eastAsia="PMingLiU" w:cs="MS Gothic"/>
            <w:sz w:val="16"/>
            <w:szCs w:val="16"/>
          </w:rPr>
          <w:t>目錄</w:t>
        </w:r>
      </w:hyperlink>
      <w:r w:rsidR="00446E27" w:rsidRPr="00F474DF">
        <w:rPr>
          <w:rFonts w:eastAsia="PMingLiU"/>
          <w:sz w:val="16"/>
          <w:szCs w:val="16"/>
        </w:rPr>
        <w:t>/</w:t>
      </w:r>
      <w:hyperlink w:anchor="GeneralTerms" w:history="1">
        <w:r w:rsidR="00446E27" w:rsidRPr="00F474DF">
          <w:rPr>
            <w:rStyle w:val="Hyperlink"/>
            <w:rFonts w:eastAsia="PMingLiU" w:cs="MS Gothic"/>
            <w:sz w:val="16"/>
            <w:szCs w:val="16"/>
          </w:rPr>
          <w:t>一般條款</w:t>
        </w:r>
      </w:hyperlink>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sectPr w:rsidR="00F474DF" w:rsidRPr="00F474DF" w:rsidSect="00454FAF">
          <w:type w:val="continuous"/>
          <w:pgSz w:w="12240" w:h="15840"/>
          <w:pgMar w:top="1440" w:right="720" w:bottom="1440" w:left="720" w:header="720" w:footer="720" w:gutter="0"/>
          <w:cols w:space="720"/>
          <w:titlePg/>
          <w:docGrid w:linePitch="360"/>
        </w:sectPr>
      </w:pPr>
    </w:p>
    <w:p w:rsidR="00F474DF" w:rsidRPr="009D6A83" w:rsidRDefault="00F474DF" w:rsidP="00F474DF">
      <w:pPr>
        <w:pStyle w:val="ProductList-SectionHeading"/>
        <w:outlineLvl w:val="0"/>
        <w:rPr>
          <w:rFonts w:ascii="Calibri" w:eastAsia="PMingLiU" w:hAnsi="Calibri"/>
        </w:rPr>
      </w:pPr>
      <w:bookmarkStart w:id="80" w:name="Attachment1"/>
      <w:bookmarkStart w:id="81" w:name="_Toc405489112"/>
      <w:r w:rsidRPr="009D6A83">
        <w:rPr>
          <w:rFonts w:ascii="Calibri" w:eastAsia="PMingLiU" w:hAnsi="Calibri" w:cs="MS Gothic"/>
        </w:rPr>
        <w:t>附件</w:t>
      </w:r>
      <w:r w:rsidRPr="009D6A83">
        <w:rPr>
          <w:rFonts w:ascii="Calibri" w:eastAsia="PMingLiU" w:hAnsi="Calibri"/>
        </w:rPr>
        <w:t xml:space="preserve"> </w:t>
      </w:r>
      <w:r w:rsidRPr="00771920">
        <w:rPr>
          <w:rFonts w:eastAsia="PMingLiU"/>
        </w:rPr>
        <w:t>1 –</w:t>
      </w:r>
      <w:r w:rsidRPr="009D6A83">
        <w:rPr>
          <w:rFonts w:ascii="Calibri" w:eastAsia="PMingLiU" w:hAnsi="Calibri"/>
        </w:rPr>
        <w:t xml:space="preserve"> </w:t>
      </w:r>
      <w:r w:rsidRPr="009D6A83">
        <w:rPr>
          <w:rFonts w:ascii="Calibri" w:eastAsia="PMingLiU" w:hAnsi="Calibri" w:cs="MS Gothic"/>
        </w:rPr>
        <w:t>聲明</w:t>
      </w:r>
      <w:bookmarkEnd w:id="80"/>
      <w:bookmarkEnd w:id="81"/>
    </w:p>
    <w:p w:rsidR="00F474DF" w:rsidRPr="009D6A83" w:rsidRDefault="00F474DF" w:rsidP="00F474DF">
      <w:pPr>
        <w:pStyle w:val="ProductList-Offering1Heading"/>
        <w:outlineLvl w:val="1"/>
        <w:rPr>
          <w:rFonts w:ascii="Calibri" w:eastAsia="PMingLiU" w:hAnsi="Calibri"/>
        </w:rPr>
      </w:pPr>
      <w:bookmarkStart w:id="82" w:name="_Toc405489113"/>
      <w:r w:rsidRPr="00EF0A90">
        <w:rPr>
          <w:rFonts w:eastAsia="PMingLiU"/>
        </w:rPr>
        <w:t>Bing</w:t>
      </w:r>
      <w:r w:rsidRPr="009D6A83">
        <w:rPr>
          <w:rFonts w:ascii="Calibri" w:eastAsia="PMingLiU" w:hAnsi="Calibri"/>
        </w:rPr>
        <w:t xml:space="preserve"> </w:t>
      </w:r>
      <w:r w:rsidRPr="009D6A83">
        <w:rPr>
          <w:rFonts w:ascii="Calibri" w:eastAsia="PMingLiU" w:hAnsi="Calibri" w:cs="MS Gothic"/>
        </w:rPr>
        <w:t>地圖服務</w:t>
      </w:r>
      <w:bookmarkEnd w:id="82"/>
    </w:p>
    <w:p w:rsidR="00F474DF" w:rsidRPr="00F474DF" w:rsidRDefault="00F474DF" w:rsidP="00F474DF">
      <w:pPr>
        <w:pStyle w:val="ProductList-Body"/>
        <w:rPr>
          <w:rFonts w:eastAsia="PMingLiU"/>
        </w:rPr>
      </w:pPr>
      <w:r w:rsidRPr="00F474DF">
        <w:rPr>
          <w:rFonts w:eastAsia="PMingLiU" w:cs="MS Gothic"/>
        </w:rPr>
        <w:t>線上服務或其中</w:t>
      </w:r>
      <w:r w:rsidRPr="00F474DF">
        <w:rPr>
          <w:rFonts w:eastAsia="PMingLiU" w:cs="Gulim"/>
        </w:rPr>
        <w:t>內含之軟體會包含</w:t>
      </w:r>
      <w:r w:rsidRPr="00F474DF">
        <w:rPr>
          <w:rFonts w:eastAsia="PMingLiU"/>
        </w:rPr>
        <w:t xml:space="preserve"> Bing </w:t>
      </w:r>
      <w:r w:rsidRPr="00F474DF">
        <w:rPr>
          <w:rFonts w:eastAsia="PMingLiU" w:cs="MS Gothic"/>
        </w:rPr>
        <w:t>地圖服務之使用。透過</w:t>
      </w:r>
      <w:r w:rsidRPr="00F474DF">
        <w:rPr>
          <w:rFonts w:eastAsia="PMingLiU"/>
        </w:rPr>
        <w:t xml:space="preserve"> Bing </w:t>
      </w:r>
      <w:r w:rsidRPr="00F474DF">
        <w:rPr>
          <w:rFonts w:eastAsia="PMingLiU" w:cs="MS Gothic"/>
        </w:rPr>
        <w:t>地圖服務提供之任何</w:t>
      </w:r>
      <w:r w:rsidRPr="00F474DF">
        <w:rPr>
          <w:rFonts w:eastAsia="PMingLiU" w:cs="Gulim"/>
        </w:rPr>
        <w:t>內容，包括地理編碼，僅能在用以提供內容之</w:t>
      </w:r>
      <w:r w:rsidRPr="00F474DF">
        <w:rPr>
          <w:rFonts w:eastAsia="PMingLiU" w:cs="MingLiU"/>
        </w:rPr>
        <w:t>產品內使用。客戶對</w:t>
      </w:r>
      <w:r w:rsidRPr="00F474DF">
        <w:rPr>
          <w:rFonts w:eastAsia="PMingLiU"/>
        </w:rPr>
        <w:t xml:space="preserve"> Bing </w:t>
      </w:r>
      <w:r w:rsidRPr="00F474DF">
        <w:rPr>
          <w:rFonts w:eastAsia="PMingLiU" w:cs="MS Gothic"/>
        </w:rPr>
        <w:t>地圖服務之使用需受位於</w:t>
      </w:r>
      <w:r w:rsidRPr="00F474DF">
        <w:rPr>
          <w:rFonts w:eastAsia="PMingLiU"/>
        </w:rPr>
        <w:t xml:space="preserve"> </w:t>
      </w:r>
      <w:hyperlink r:id="rId46" w:history="1">
        <w:r w:rsidRPr="00F474DF">
          <w:rPr>
            <w:rStyle w:val="Hyperlink"/>
            <w:rFonts w:eastAsia="PMingLiU"/>
          </w:rPr>
          <w:t>go.microsoft.com/?linkid=9710837</w:t>
        </w:r>
      </w:hyperlink>
      <w:r w:rsidRPr="00F474DF">
        <w:rPr>
          <w:rFonts w:eastAsia="PMingLiU"/>
        </w:rPr>
        <w:t xml:space="preserve"> </w:t>
      </w:r>
      <w:r w:rsidRPr="00F474DF">
        <w:rPr>
          <w:rFonts w:eastAsia="PMingLiU" w:cs="MS Gothic"/>
        </w:rPr>
        <w:t>上之</w:t>
      </w:r>
      <w:r w:rsidRPr="00F474DF">
        <w:rPr>
          <w:rFonts w:eastAsia="PMingLiU"/>
        </w:rPr>
        <w:t xml:space="preserve"> Bing </w:t>
      </w:r>
      <w:r w:rsidRPr="00F474DF">
        <w:rPr>
          <w:rFonts w:eastAsia="PMingLiU" w:cs="MS Gothic"/>
        </w:rPr>
        <w:t>地圖服務使用者使用規定和位於</w:t>
      </w:r>
      <w:r w:rsidRPr="00F474DF">
        <w:rPr>
          <w:rFonts w:eastAsia="PMingLiU"/>
        </w:rPr>
        <w:t xml:space="preserve"> </w:t>
      </w:r>
      <w:hyperlink r:id="rId47" w:history="1">
        <w:r w:rsidRPr="00F474DF">
          <w:rPr>
            <w:rStyle w:val="Hyperlink"/>
            <w:rFonts w:eastAsia="PMingLiU"/>
          </w:rPr>
          <w:t>go.microsoft.com/fwlink/?LinkID=248686</w:t>
        </w:r>
      </w:hyperlink>
      <w:r w:rsidRPr="00F474DF">
        <w:rPr>
          <w:rFonts w:eastAsia="PMingLiU"/>
        </w:rPr>
        <w:t xml:space="preserve"> </w:t>
      </w:r>
      <w:r w:rsidRPr="00F474DF">
        <w:rPr>
          <w:rFonts w:eastAsia="PMingLiU" w:cs="MS Gothic"/>
        </w:rPr>
        <w:t>上之</w:t>
      </w:r>
      <w:r w:rsidRPr="00F474DF">
        <w:rPr>
          <w:rFonts w:eastAsia="PMingLiU"/>
        </w:rPr>
        <w:t xml:space="preserve"> Bing </w:t>
      </w:r>
      <w:r w:rsidRPr="00F474DF">
        <w:rPr>
          <w:rFonts w:eastAsia="PMingLiU" w:cs="MS Gothic"/>
        </w:rPr>
        <w:t>地圖服務隱私權聲明所拘束。</w:t>
      </w:r>
    </w:p>
    <w:p w:rsidR="00F474DF" w:rsidRPr="00F474DF" w:rsidRDefault="00F474DF" w:rsidP="00F474DF">
      <w:pPr>
        <w:pStyle w:val="ProductList-Body"/>
        <w:rPr>
          <w:rFonts w:eastAsia="PMingLiU"/>
        </w:rPr>
      </w:pPr>
    </w:p>
    <w:p w:rsidR="00F474DF" w:rsidRPr="009D6A83" w:rsidRDefault="00F474DF" w:rsidP="00F474DF">
      <w:pPr>
        <w:pStyle w:val="ProductList-Offering1Heading"/>
        <w:outlineLvl w:val="1"/>
        <w:rPr>
          <w:rFonts w:ascii="Calibri" w:eastAsia="PMingLiU" w:hAnsi="Calibri"/>
        </w:rPr>
      </w:pPr>
      <w:bookmarkStart w:id="83" w:name="_Toc405489114"/>
      <w:r w:rsidRPr="009D6A83">
        <w:rPr>
          <w:rFonts w:ascii="Calibri" w:eastAsia="PMingLiU" w:hAnsi="Calibri" w:cs="MS Gothic"/>
        </w:rPr>
        <w:t>客</w:t>
      </w:r>
      <w:r w:rsidRPr="009D6A83">
        <w:rPr>
          <w:rFonts w:ascii="Calibri" w:eastAsia="PMingLiU" w:hAnsi="Calibri" w:cs="Gulim"/>
        </w:rPr>
        <w:t>戶支援</w:t>
      </w:r>
      <w:bookmarkEnd w:id="83"/>
    </w:p>
    <w:p w:rsidR="00F474DF" w:rsidRPr="00F474DF" w:rsidRDefault="00F474DF" w:rsidP="00F474DF">
      <w:pPr>
        <w:pStyle w:val="ProductList-Body"/>
        <w:rPr>
          <w:rFonts w:eastAsia="PMingLiU"/>
        </w:rPr>
      </w:pPr>
      <w:r w:rsidRPr="00F474DF">
        <w:rPr>
          <w:rFonts w:eastAsia="PMingLiU" w:cs="MS Gothic"/>
        </w:rPr>
        <w:t>如果客</w:t>
      </w:r>
      <w:r w:rsidRPr="00F474DF">
        <w:rPr>
          <w:rFonts w:eastAsia="PMingLiU" w:cs="Gulim"/>
        </w:rPr>
        <w:t>戶的大量授權合約納入</w:t>
      </w:r>
      <w:r w:rsidRPr="00F474DF">
        <w:rPr>
          <w:rFonts w:eastAsia="PMingLiU"/>
        </w:rPr>
        <w:t xml:space="preserve"> 2007 </w:t>
      </w:r>
      <w:r w:rsidRPr="00F474DF">
        <w:rPr>
          <w:rFonts w:eastAsia="PMingLiU" w:cs="MS Gothic"/>
        </w:rPr>
        <w:t>年</w:t>
      </w:r>
      <w:r w:rsidRPr="00F474DF">
        <w:rPr>
          <w:rFonts w:eastAsia="PMingLiU"/>
        </w:rPr>
        <w:t xml:space="preserve"> 9 </w:t>
      </w:r>
      <w:r w:rsidRPr="00F474DF">
        <w:rPr>
          <w:rFonts w:eastAsia="PMingLiU" w:cs="MS Gothic"/>
        </w:rPr>
        <w:t>月</w:t>
      </w:r>
      <w:r w:rsidRPr="00F474DF">
        <w:rPr>
          <w:rFonts w:eastAsia="PMingLiU"/>
        </w:rPr>
        <w:t xml:space="preserve"> 1 </w:t>
      </w:r>
      <w:r w:rsidRPr="00F474DF">
        <w:rPr>
          <w:rFonts w:eastAsia="PMingLiU" w:cs="MS Gothic"/>
        </w:rPr>
        <w:t>日之前的主要</w:t>
      </w:r>
      <w:r w:rsidRPr="00F474DF">
        <w:rPr>
          <w:rFonts w:eastAsia="PMingLiU"/>
        </w:rPr>
        <w:t xml:space="preserve"> Business Agreement </w:t>
      </w:r>
      <w:r w:rsidRPr="00F474DF">
        <w:rPr>
          <w:rFonts w:eastAsia="PMingLiU" w:cs="MS Gothic"/>
        </w:rPr>
        <w:t>版本</w:t>
      </w:r>
      <w:r w:rsidRPr="00F474DF">
        <w:rPr>
          <w:rFonts w:eastAsia="PMingLiU"/>
        </w:rPr>
        <w:t xml:space="preserve"> (</w:t>
      </w:r>
      <w:r w:rsidRPr="00F474DF">
        <w:rPr>
          <w:rFonts w:eastAsia="PMingLiU" w:cs="MS Gothic"/>
        </w:rPr>
        <w:t>且客</w:t>
      </w:r>
      <w:r w:rsidRPr="00F474DF">
        <w:rPr>
          <w:rFonts w:eastAsia="PMingLiU" w:cs="Gulim"/>
        </w:rPr>
        <w:t>戶並未簽訂任何其他主要等級</w:t>
      </w:r>
      <w:r w:rsidRPr="00F474DF">
        <w:rPr>
          <w:rFonts w:eastAsia="PMingLiU"/>
        </w:rPr>
        <w:t xml:space="preserve"> Microsoft </w:t>
      </w:r>
      <w:r w:rsidRPr="00F474DF">
        <w:rPr>
          <w:rFonts w:eastAsia="PMingLiU" w:cs="MS Gothic"/>
        </w:rPr>
        <w:t>專業服務合約</w:t>
      </w:r>
      <w:r w:rsidRPr="00F474DF">
        <w:rPr>
          <w:rFonts w:eastAsia="PMingLiU"/>
        </w:rPr>
        <w:t>)</w:t>
      </w:r>
      <w:r w:rsidRPr="00F474DF">
        <w:rPr>
          <w:rFonts w:eastAsia="PMingLiU" w:cs="MS Gothic"/>
        </w:rPr>
        <w:t>，或若客</w:t>
      </w:r>
      <w:r w:rsidRPr="00F474DF">
        <w:rPr>
          <w:rFonts w:eastAsia="PMingLiU" w:cs="Gulim"/>
        </w:rPr>
        <w:t>戶依僅涵蓋線上服務之</w:t>
      </w:r>
      <w:r w:rsidRPr="00F474DF">
        <w:rPr>
          <w:rFonts w:eastAsia="PMingLiU"/>
        </w:rPr>
        <w:t xml:space="preserve"> Microsoft </w:t>
      </w:r>
      <w:r w:rsidRPr="00F474DF">
        <w:rPr>
          <w:rFonts w:eastAsia="PMingLiU" w:cs="MS Gothic"/>
        </w:rPr>
        <w:t>線上訂</w:t>
      </w:r>
      <w:r w:rsidRPr="00F474DF">
        <w:rPr>
          <w:rFonts w:eastAsia="PMingLiU" w:cs="Gulim"/>
        </w:rPr>
        <w:t>閱合約或其他</w:t>
      </w:r>
      <w:r w:rsidRPr="00F474DF">
        <w:rPr>
          <w:rFonts w:eastAsia="PMingLiU"/>
        </w:rPr>
        <w:t xml:space="preserve"> Microsoft </w:t>
      </w:r>
      <w:r w:rsidRPr="00F474DF">
        <w:rPr>
          <w:rFonts w:eastAsia="PMingLiU" w:cs="MS Gothic"/>
        </w:rPr>
        <w:t>合約進行授權，則客</w:t>
      </w:r>
      <w:r w:rsidRPr="00F474DF">
        <w:rPr>
          <w:rFonts w:eastAsia="PMingLiU" w:cs="Gulim"/>
        </w:rPr>
        <w:t>戶支援係依據這些其他條款而提供。</w:t>
      </w:r>
    </w:p>
    <w:p w:rsidR="00F474DF" w:rsidRPr="00F474DF" w:rsidRDefault="00F474DF" w:rsidP="00F474DF">
      <w:pPr>
        <w:pStyle w:val="ProductList-Body"/>
        <w:rPr>
          <w:rFonts w:eastAsia="PMingLiU"/>
        </w:rPr>
      </w:pPr>
    </w:p>
    <w:p w:rsidR="00F474DF" w:rsidRPr="00F474DF" w:rsidRDefault="00F474DF" w:rsidP="00F474DF">
      <w:pPr>
        <w:pStyle w:val="ProductList-Body"/>
        <w:outlineLvl w:val="2"/>
        <w:rPr>
          <w:rFonts w:eastAsia="PMingLiU"/>
        </w:rPr>
      </w:pPr>
      <w:r w:rsidRPr="00F474DF">
        <w:rPr>
          <w:rFonts w:eastAsia="PMingLiU" w:cs="MS Gothic"/>
          <w:b/>
          <w:color w:val="00188F"/>
        </w:rPr>
        <w:t>定義</w:t>
      </w:r>
    </w:p>
    <w:p w:rsidR="00F474DF" w:rsidRPr="00F474DF" w:rsidRDefault="00F474DF" w:rsidP="00F474DF">
      <w:pPr>
        <w:pStyle w:val="ProductList-Body"/>
        <w:spacing w:after="120"/>
        <w:rPr>
          <w:rFonts w:eastAsia="PMingLiU"/>
        </w:rPr>
      </w:pPr>
      <w:r w:rsidRPr="00F474DF">
        <w:rPr>
          <w:rFonts w:eastAsia="PMingLiU" w:cs="MS Gothic"/>
        </w:rPr>
        <w:t>在客</w:t>
      </w:r>
      <w:r w:rsidRPr="00F474DF">
        <w:rPr>
          <w:rFonts w:eastAsia="PMingLiU" w:cs="Gulim"/>
        </w:rPr>
        <w:t>戶支援通知中所使用但未加以定義之條款，將於客戶之大量授權合約中提供其定義。</w:t>
      </w:r>
    </w:p>
    <w:p w:rsidR="00F474DF" w:rsidRPr="00F474DF" w:rsidRDefault="00F474DF" w:rsidP="00F474DF">
      <w:pPr>
        <w:pStyle w:val="ProductList-Body"/>
        <w:spacing w:after="120"/>
        <w:rPr>
          <w:rFonts w:eastAsia="PMingLiU"/>
        </w:rPr>
      </w:pPr>
      <w:r w:rsidRPr="00F474DF">
        <w:rPr>
          <w:rFonts w:eastAsia="PMingLiU" w:cs="MS Gothic"/>
        </w:rPr>
        <w:t>「客</w:t>
      </w:r>
      <w:r w:rsidRPr="00F474DF">
        <w:rPr>
          <w:rFonts w:eastAsia="PMingLiU" w:cs="Gulim"/>
        </w:rPr>
        <w:t>戶支援」係指依客戶之大量授權合約而提供給客戶的所有支援或建議。</w:t>
      </w:r>
    </w:p>
    <w:p w:rsidR="00F474DF" w:rsidRPr="00F474DF" w:rsidRDefault="00F474DF" w:rsidP="00F474DF">
      <w:pPr>
        <w:pStyle w:val="ProductList-Body"/>
        <w:rPr>
          <w:rFonts w:eastAsia="PMingLiU"/>
        </w:rPr>
      </w:pPr>
      <w:r w:rsidRPr="00F474DF">
        <w:rPr>
          <w:rFonts w:eastAsia="PMingLiU" w:cs="MS Gothic"/>
        </w:rPr>
        <w:t>「修正程式」係指</w:t>
      </w:r>
      <w:r w:rsidRPr="00F474DF">
        <w:rPr>
          <w:rFonts w:eastAsia="PMingLiU"/>
        </w:rPr>
        <w:t xml:space="preserve"> Microsoft </w:t>
      </w:r>
      <w:r w:rsidRPr="00F474DF">
        <w:rPr>
          <w:rFonts w:eastAsia="PMingLiU" w:cs="MS Gothic"/>
        </w:rPr>
        <w:t>一般發行</w:t>
      </w:r>
      <w:r w:rsidRPr="00F474DF">
        <w:rPr>
          <w:rFonts w:eastAsia="PMingLiU"/>
        </w:rPr>
        <w:t xml:space="preserve"> (</w:t>
      </w:r>
      <w:r w:rsidRPr="00F474DF">
        <w:rPr>
          <w:rFonts w:eastAsia="PMingLiU" w:cs="MS Gothic"/>
        </w:rPr>
        <w:t>例如</w:t>
      </w:r>
      <w:r w:rsidRPr="00F474DF">
        <w:rPr>
          <w:rFonts w:eastAsia="PMingLiU"/>
        </w:rPr>
        <w:t xml:space="preserve"> Service Pack) </w:t>
      </w:r>
      <w:r w:rsidRPr="00F474DF">
        <w:rPr>
          <w:rFonts w:eastAsia="PMingLiU" w:cs="MS Gothic"/>
        </w:rPr>
        <w:t>或</w:t>
      </w:r>
      <w:r w:rsidRPr="00F474DF">
        <w:rPr>
          <w:rFonts w:eastAsia="PMingLiU"/>
        </w:rPr>
        <w:t xml:space="preserve"> Microsoft </w:t>
      </w:r>
      <w:r w:rsidRPr="00F474DF">
        <w:rPr>
          <w:rFonts w:eastAsia="PMingLiU" w:cs="MS Gothic"/>
        </w:rPr>
        <w:t>在履行客</w:t>
      </w:r>
      <w:r w:rsidRPr="00F474DF">
        <w:rPr>
          <w:rFonts w:eastAsia="PMingLiU" w:cs="Gulim"/>
        </w:rPr>
        <w:t>戶支援以解決特定問題時提供予客戶之</w:t>
      </w:r>
      <w:r w:rsidRPr="00F474DF">
        <w:rPr>
          <w:rFonts w:eastAsia="PMingLiU" w:cs="MingLiU"/>
        </w:rPr>
        <w:t>產品修正程式、修改或加強程式或其衍生物。</w:t>
      </w:r>
    </w:p>
    <w:p w:rsidR="00F474DF" w:rsidRPr="00F474DF" w:rsidRDefault="00F474DF" w:rsidP="00F474DF">
      <w:pPr>
        <w:pStyle w:val="ProductList-Body"/>
        <w:rPr>
          <w:rFonts w:eastAsia="PMingLiU"/>
        </w:rPr>
      </w:pPr>
    </w:p>
    <w:p w:rsidR="00F474DF" w:rsidRPr="00F474DF" w:rsidRDefault="00F474DF" w:rsidP="00F474DF">
      <w:pPr>
        <w:pStyle w:val="ProductList-Body"/>
        <w:outlineLvl w:val="2"/>
        <w:rPr>
          <w:rFonts w:eastAsia="PMingLiU"/>
        </w:rPr>
      </w:pPr>
      <w:r w:rsidRPr="00F474DF">
        <w:rPr>
          <w:rFonts w:eastAsia="PMingLiU" w:cs="MS Gothic"/>
          <w:b/>
          <w:color w:val="00188F"/>
        </w:rPr>
        <w:t>修正程式</w:t>
      </w:r>
    </w:p>
    <w:p w:rsidR="00F474DF" w:rsidRPr="00F474DF" w:rsidRDefault="00F474DF" w:rsidP="00F474DF">
      <w:pPr>
        <w:pStyle w:val="ProductList-Body"/>
        <w:rPr>
          <w:rFonts w:eastAsia="PMingLiU"/>
        </w:rPr>
      </w:pPr>
      <w:r w:rsidRPr="00F474DF">
        <w:rPr>
          <w:rFonts w:eastAsia="PMingLiU" w:cs="MS Gothic"/>
        </w:rPr>
        <w:t>如果</w:t>
      </w:r>
      <w:r w:rsidRPr="00F474DF">
        <w:rPr>
          <w:rFonts w:eastAsia="PMingLiU"/>
        </w:rPr>
        <w:t xml:space="preserve"> Microsoft </w:t>
      </w:r>
      <w:r w:rsidRPr="00F474DF">
        <w:rPr>
          <w:rFonts w:eastAsia="PMingLiU" w:cs="MS Gothic"/>
        </w:rPr>
        <w:t>在履行客</w:t>
      </w:r>
      <w:r w:rsidRPr="00F474DF">
        <w:rPr>
          <w:rFonts w:eastAsia="PMingLiU" w:cs="Gulim"/>
        </w:rPr>
        <w:t>戶支援期間提供修正程式給客戶，則這些修正程式係依照其相關</w:t>
      </w:r>
      <w:r w:rsidRPr="00F474DF">
        <w:rPr>
          <w:rFonts w:eastAsia="PMingLiU" w:cs="MingLiU"/>
        </w:rPr>
        <w:t>產品適用之授權條款進行授權，但若修正程式包括獨立的條款，則以該等條款為準據條款。若修正程式係針對</w:t>
      </w:r>
      <w:r w:rsidRPr="00F474DF">
        <w:rPr>
          <w:rFonts w:eastAsia="PMingLiU"/>
        </w:rPr>
        <w:t xml:space="preserve"> Microsoft Azure </w:t>
      </w:r>
      <w:r w:rsidRPr="00F474DF">
        <w:rPr>
          <w:rFonts w:eastAsia="PMingLiU" w:cs="MS Gothic"/>
        </w:rPr>
        <w:t>服務、</w:t>
      </w:r>
      <w:r w:rsidRPr="00F474DF">
        <w:rPr>
          <w:rFonts w:eastAsia="PMingLiU"/>
        </w:rPr>
        <w:t>Microsoft Dynamics CRM Online</w:t>
      </w:r>
      <w:r w:rsidRPr="00F474DF">
        <w:rPr>
          <w:rFonts w:eastAsia="PMingLiU" w:cs="MS Gothic"/>
        </w:rPr>
        <w:t>、</w:t>
      </w:r>
      <w:r w:rsidRPr="00F474DF">
        <w:rPr>
          <w:rFonts w:eastAsia="PMingLiU"/>
        </w:rPr>
        <w:t xml:space="preserve">Microsoft Dynamics Marketing </w:t>
      </w:r>
      <w:r w:rsidRPr="00F474DF">
        <w:rPr>
          <w:rFonts w:eastAsia="PMingLiU" w:cs="MS Gothic"/>
        </w:rPr>
        <w:t>或</w:t>
      </w:r>
      <w:r w:rsidRPr="00F474DF">
        <w:rPr>
          <w:rFonts w:eastAsia="PMingLiU"/>
        </w:rPr>
        <w:t xml:space="preserve"> Microsoft Social Listening </w:t>
      </w:r>
      <w:r w:rsidRPr="00F474DF">
        <w:rPr>
          <w:rFonts w:eastAsia="PMingLiU" w:cs="MS Gothic"/>
        </w:rPr>
        <w:t>提供，則適用</w:t>
      </w:r>
      <w:r w:rsidRPr="00F474DF">
        <w:rPr>
          <w:rFonts w:eastAsia="PMingLiU"/>
        </w:rPr>
        <w:t xml:space="preserve"> Microsoft </w:t>
      </w:r>
      <w:r w:rsidRPr="00F474DF">
        <w:rPr>
          <w:rFonts w:eastAsia="PMingLiU" w:cs="MS Gothic"/>
        </w:rPr>
        <w:t>隨修正程式一併提供之任何其他使用條款；若未提供任何使用條款，即表示客</w:t>
      </w:r>
      <w:r w:rsidRPr="00F474DF">
        <w:rPr>
          <w:rFonts w:eastAsia="PMingLiU" w:cs="Gulim"/>
        </w:rPr>
        <w:t>戶擁有僅得</w:t>
      </w:r>
      <w:r w:rsidRPr="00F474DF">
        <w:rPr>
          <w:rFonts w:eastAsia="PMingLiU" w:cs="MS Gothic"/>
        </w:rPr>
        <w:t>為客</w:t>
      </w:r>
      <w:r w:rsidRPr="00F474DF">
        <w:rPr>
          <w:rFonts w:eastAsia="PMingLiU" w:cs="Gulim"/>
        </w:rPr>
        <w:t>戶之內部使用而使用及重製修正程式之非專屬、暫時性且已</w:t>
      </w:r>
      <w:r w:rsidRPr="00F474DF">
        <w:rPr>
          <w:rFonts w:eastAsia="PMingLiU" w:cs="MS Gothic"/>
        </w:rPr>
        <w:t>繳清權利金之授權。客</w:t>
      </w:r>
      <w:r w:rsidRPr="00F474DF">
        <w:rPr>
          <w:rFonts w:eastAsia="PMingLiU" w:cs="Gulim"/>
        </w:rPr>
        <w:t>戶不得修改、變更修正程式之檔名，亦不得將任何修正程式與任何非</w:t>
      </w:r>
      <w:r w:rsidRPr="00F474DF">
        <w:rPr>
          <w:rFonts w:eastAsia="PMingLiU"/>
        </w:rPr>
        <w:t xml:space="preserve"> Microsoft </w:t>
      </w:r>
      <w:r w:rsidRPr="00F474DF">
        <w:rPr>
          <w:rFonts w:eastAsia="PMingLiU" w:cs="MS Gothic"/>
        </w:rPr>
        <w:t>電腦程式碼結合。</w:t>
      </w:r>
    </w:p>
    <w:p w:rsidR="00F474DF" w:rsidRPr="00F474DF" w:rsidRDefault="00F474DF" w:rsidP="00F474DF">
      <w:pPr>
        <w:pStyle w:val="ProductList-Body"/>
        <w:rPr>
          <w:rFonts w:eastAsia="PMingLiU"/>
        </w:rPr>
      </w:pPr>
    </w:p>
    <w:p w:rsidR="00F474DF" w:rsidRPr="00F474DF" w:rsidRDefault="00F474DF" w:rsidP="00F474DF">
      <w:pPr>
        <w:pStyle w:val="ProductList-Body"/>
        <w:outlineLvl w:val="2"/>
        <w:rPr>
          <w:rFonts w:eastAsia="PMingLiU"/>
        </w:rPr>
      </w:pPr>
      <w:r w:rsidRPr="00F474DF">
        <w:rPr>
          <w:rFonts w:eastAsia="PMingLiU" w:cs="MS Gothic"/>
          <w:b/>
          <w:color w:val="00188F"/>
        </w:rPr>
        <w:t>已存在著作</w:t>
      </w:r>
    </w:p>
    <w:p w:rsidR="00F474DF" w:rsidRPr="00F474DF" w:rsidRDefault="00F474DF" w:rsidP="00F474DF">
      <w:pPr>
        <w:pStyle w:val="ProductList-Body"/>
        <w:rPr>
          <w:rFonts w:eastAsia="PMingLiU"/>
        </w:rPr>
      </w:pPr>
      <w:r w:rsidRPr="00F474DF">
        <w:rPr>
          <w:rFonts w:eastAsia="PMingLiU" w:cs="MS Gothic"/>
        </w:rPr>
        <w:t>由與客</w:t>
      </w:r>
      <w:r w:rsidRPr="00F474DF">
        <w:rPr>
          <w:rFonts w:eastAsia="PMingLiU" w:cs="Gulim"/>
        </w:rPr>
        <w:t>戶之大量授權合約無關之第三人或其關係企業所開發，或以其他方式取得之任何電腦程式碼或非程式碼形式之書面資料</w:t>
      </w:r>
      <w:r w:rsidRPr="00F474DF">
        <w:rPr>
          <w:rFonts w:eastAsia="PMingLiU"/>
        </w:rPr>
        <w:t xml:space="preserve"> (</w:t>
      </w:r>
      <w:r w:rsidRPr="00F474DF">
        <w:rPr>
          <w:rFonts w:eastAsia="PMingLiU" w:cs="MS Gothic"/>
        </w:rPr>
        <w:t>已存在著作</w:t>
      </w:r>
      <w:r w:rsidRPr="00F474DF">
        <w:rPr>
          <w:rFonts w:eastAsia="PMingLiU"/>
        </w:rPr>
        <w:t>)</w:t>
      </w:r>
      <w:r w:rsidRPr="00F474DF">
        <w:rPr>
          <w:rFonts w:eastAsia="PMingLiU" w:cs="MS Gothic"/>
        </w:rPr>
        <w:t>，其所有權利均為提供該已存在著作之一方單獨所有。在客</w:t>
      </w:r>
      <w:r w:rsidRPr="00F474DF">
        <w:rPr>
          <w:rFonts w:eastAsia="PMingLiU" w:cs="Gulim"/>
        </w:rPr>
        <w:t>戶支援履行期間，每一方當事人將授與他方當事人</w:t>
      </w:r>
      <w:r w:rsidRPr="00F474DF">
        <w:rPr>
          <w:rFonts w:eastAsia="PMingLiU"/>
        </w:rPr>
        <w:t xml:space="preserve"> (</w:t>
      </w:r>
      <w:r w:rsidRPr="00F474DF">
        <w:rPr>
          <w:rFonts w:eastAsia="PMingLiU" w:cs="MS Gothic"/>
        </w:rPr>
        <w:t>必要時亦包含</w:t>
      </w:r>
      <w:r w:rsidRPr="00F474DF">
        <w:rPr>
          <w:rFonts w:eastAsia="PMingLiU"/>
        </w:rPr>
        <w:t xml:space="preserve"> Microsoft </w:t>
      </w:r>
      <w:r w:rsidRPr="00F474DF">
        <w:rPr>
          <w:rFonts w:eastAsia="PMingLiU" w:cs="MS Gothic"/>
        </w:rPr>
        <w:t>之承攬人</w:t>
      </w:r>
      <w:r w:rsidRPr="00F474DF">
        <w:rPr>
          <w:rFonts w:eastAsia="PMingLiU"/>
        </w:rPr>
        <w:t xml:space="preserve">) </w:t>
      </w:r>
      <w:r w:rsidRPr="00F474DF">
        <w:rPr>
          <w:rFonts w:eastAsia="PMingLiU" w:cs="MS Gothic"/>
        </w:rPr>
        <w:t>暫時、非專屬之使用權，以使用、重製並修改為履行與客</w:t>
      </w:r>
      <w:r w:rsidRPr="00F474DF">
        <w:rPr>
          <w:rFonts w:eastAsia="PMingLiU" w:cs="Gulim"/>
        </w:rPr>
        <w:t>戶支援相關之義務而單獨提供予他方當事人之任一已存在著作。除雙方當事人以書面形式明確約定外，一旦支付全部款項，</w:t>
      </w:r>
      <w:r w:rsidRPr="00F474DF">
        <w:rPr>
          <w:rFonts w:eastAsia="PMingLiU"/>
        </w:rPr>
        <w:t xml:space="preserve">Microsoft </w:t>
      </w:r>
      <w:r w:rsidRPr="00F474DF">
        <w:rPr>
          <w:rFonts w:eastAsia="PMingLiU" w:cs="MS Gothic"/>
        </w:rPr>
        <w:t>即授與客</w:t>
      </w:r>
      <w:r w:rsidRPr="00F474DF">
        <w:rPr>
          <w:rFonts w:eastAsia="PMingLiU" w:cs="Gulim"/>
        </w:rPr>
        <w:t>戶非專屬、永久且已</w:t>
      </w:r>
      <w:r w:rsidRPr="00F474DF">
        <w:rPr>
          <w:rFonts w:eastAsia="PMingLiU" w:cs="MS Gothic"/>
        </w:rPr>
        <w:t>繳清權利金之使用權，使客</w:t>
      </w:r>
      <w:r w:rsidRPr="00F474DF">
        <w:rPr>
          <w:rFonts w:eastAsia="PMingLiU" w:cs="Gulim"/>
        </w:rPr>
        <w:t>戶僅得</w:t>
      </w:r>
      <w:r w:rsidRPr="00F474DF">
        <w:rPr>
          <w:rFonts w:eastAsia="PMingLiU" w:cs="MS Gothic"/>
        </w:rPr>
        <w:t>為</w:t>
      </w:r>
      <w:r w:rsidRPr="00F474DF">
        <w:rPr>
          <w:rFonts w:eastAsia="PMingLiU" w:cs="Gulim"/>
        </w:rPr>
        <w:t>內部業務運作之目的，僅以</w:t>
      </w:r>
      <w:r w:rsidRPr="00F474DF">
        <w:rPr>
          <w:rFonts w:eastAsia="PMingLiU"/>
        </w:rPr>
        <w:t xml:space="preserve"> Microsoft </w:t>
      </w:r>
      <w:r w:rsidRPr="00F474DF">
        <w:rPr>
          <w:rFonts w:eastAsia="PMingLiU" w:cs="MS Gothic"/>
        </w:rPr>
        <w:t>作為客</w:t>
      </w:r>
      <w:r w:rsidRPr="00F474DF">
        <w:rPr>
          <w:rFonts w:eastAsia="PMingLiU" w:cs="Gulim"/>
        </w:rPr>
        <w:t>戶支援交付項目之一部分而交付予客戶之形式，使用、重製和修改</w:t>
      </w:r>
      <w:r w:rsidRPr="00F474DF">
        <w:rPr>
          <w:rFonts w:eastAsia="PMingLiU"/>
        </w:rPr>
        <w:t xml:space="preserve"> (</w:t>
      </w:r>
      <w:r w:rsidRPr="00F474DF">
        <w:rPr>
          <w:rFonts w:eastAsia="PMingLiU" w:cs="MS Gothic"/>
        </w:rPr>
        <w:t>如果適用的話</w:t>
      </w:r>
      <w:r w:rsidRPr="00F474DF">
        <w:rPr>
          <w:rFonts w:eastAsia="PMingLiU"/>
        </w:rPr>
        <w:t xml:space="preserve">) </w:t>
      </w:r>
      <w:r w:rsidRPr="00F474DF">
        <w:rPr>
          <w:rFonts w:eastAsia="PMingLiU" w:cs="MS Gothic"/>
        </w:rPr>
        <w:t>該已存在著作。前開</w:t>
      </w:r>
      <w:r w:rsidRPr="00F474DF">
        <w:rPr>
          <w:rFonts w:eastAsia="PMingLiU"/>
        </w:rPr>
        <w:t xml:space="preserve"> Microsoft </w:t>
      </w:r>
      <w:r w:rsidRPr="00F474DF">
        <w:rPr>
          <w:rFonts w:eastAsia="PMingLiU" w:cs="MS Gothic"/>
        </w:rPr>
        <w:t>已存在著作之使用權，係以客</w:t>
      </w:r>
      <w:r w:rsidRPr="00F474DF">
        <w:rPr>
          <w:rFonts w:eastAsia="PMingLiU" w:cs="Gulim"/>
        </w:rPr>
        <w:t>戶遵守客戶之大量授權合約條款</w:t>
      </w:r>
      <w:r w:rsidRPr="00F474DF">
        <w:rPr>
          <w:rFonts w:eastAsia="PMingLiU" w:cs="MS Gothic"/>
        </w:rPr>
        <w:t>為前提條件。若客</w:t>
      </w:r>
      <w:r w:rsidRPr="00F474DF">
        <w:rPr>
          <w:rFonts w:eastAsia="PMingLiU" w:cs="Gulim"/>
        </w:rPr>
        <w:t>戶位於捷克共和國境內，則客戶謹此聲明，作者已授與相關權利，同意修改客戶之已存在著作。若客戶對客戶之大量授權合約條件有任何違反，或依該合約就客戶支援相關事宜進行任何其他聲明，其將成</w:t>
      </w:r>
      <w:r w:rsidRPr="00F474DF">
        <w:rPr>
          <w:rFonts w:eastAsia="PMingLiU" w:cs="MS Gothic"/>
        </w:rPr>
        <w:t>為</w:t>
      </w:r>
      <w:r w:rsidRPr="00F474DF">
        <w:rPr>
          <w:rFonts w:eastAsia="PMingLiU"/>
        </w:rPr>
        <w:t xml:space="preserve"> Microsoft </w:t>
      </w:r>
      <w:r w:rsidRPr="00F474DF">
        <w:rPr>
          <w:rFonts w:eastAsia="PMingLiU" w:cs="MS Gothic"/>
        </w:rPr>
        <w:t>在履行客</w:t>
      </w:r>
      <w:r w:rsidRPr="00F474DF">
        <w:rPr>
          <w:rFonts w:eastAsia="PMingLiU" w:cs="Gulim"/>
        </w:rPr>
        <w:t>戶支援終止之後，客戶取得</w:t>
      </w:r>
      <w:r w:rsidRPr="00F474DF">
        <w:rPr>
          <w:rFonts w:eastAsia="PMingLiU"/>
        </w:rPr>
        <w:t xml:space="preserve"> Microsoft </w:t>
      </w:r>
      <w:r w:rsidRPr="00F474DF">
        <w:rPr>
          <w:rFonts w:eastAsia="PMingLiU" w:cs="MS Gothic"/>
        </w:rPr>
        <w:t>遺留給客</w:t>
      </w:r>
      <w:r w:rsidRPr="00F474DF">
        <w:rPr>
          <w:rFonts w:eastAsia="PMingLiU" w:cs="Gulim"/>
        </w:rPr>
        <w:t>戶之已存在著作的永久使用權後續條件。</w:t>
      </w:r>
    </w:p>
    <w:p w:rsidR="00F474DF" w:rsidRPr="00F474DF" w:rsidRDefault="00F474DF" w:rsidP="00F474DF">
      <w:pPr>
        <w:pStyle w:val="ProductList-Body"/>
        <w:rPr>
          <w:rFonts w:eastAsia="PMingLiU"/>
        </w:rPr>
      </w:pPr>
    </w:p>
    <w:p w:rsidR="00F474DF" w:rsidRPr="00F474DF" w:rsidRDefault="00F474DF" w:rsidP="00F474DF">
      <w:pPr>
        <w:pStyle w:val="ProductList-Body"/>
        <w:outlineLvl w:val="2"/>
        <w:rPr>
          <w:rFonts w:eastAsia="PMingLiU"/>
        </w:rPr>
      </w:pPr>
      <w:r w:rsidRPr="00F474DF">
        <w:rPr>
          <w:rFonts w:eastAsia="PMingLiU" w:cs="MS Gothic"/>
          <w:b/>
          <w:color w:val="00188F"/>
        </w:rPr>
        <w:t>資料</w:t>
      </w:r>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應擁有由</w:t>
      </w:r>
      <w:r w:rsidRPr="00F474DF">
        <w:rPr>
          <w:rFonts w:eastAsia="PMingLiU"/>
        </w:rPr>
        <w:t xml:space="preserve"> Microsoft </w:t>
      </w:r>
      <w:r w:rsidRPr="00F474DF">
        <w:rPr>
          <w:rFonts w:eastAsia="PMingLiU" w:cs="MS Gothic"/>
        </w:rPr>
        <w:t>所開發並提供予客</w:t>
      </w:r>
      <w:r w:rsidRPr="00F474DF">
        <w:rPr>
          <w:rFonts w:eastAsia="PMingLiU" w:cs="Gulim"/>
        </w:rPr>
        <w:t>戶之與客戶支</w:t>
      </w:r>
      <w:r w:rsidRPr="00F474DF">
        <w:rPr>
          <w:rFonts w:eastAsia="PMingLiU" w:cs="MS Gothic"/>
        </w:rPr>
        <w:t>援相關資料</w:t>
      </w:r>
      <w:r w:rsidRPr="00F474DF">
        <w:rPr>
          <w:rFonts w:eastAsia="PMingLiU"/>
        </w:rPr>
        <w:t xml:space="preserve"> (</w:t>
      </w:r>
      <w:r w:rsidRPr="00F474DF">
        <w:rPr>
          <w:rFonts w:eastAsia="PMingLiU" w:cs="MS Gothic"/>
        </w:rPr>
        <w:t>軟體程式碼除外</w:t>
      </w:r>
      <w:r w:rsidRPr="00F474DF">
        <w:rPr>
          <w:rFonts w:eastAsia="PMingLiU"/>
        </w:rPr>
        <w:t>) (</w:t>
      </w:r>
      <w:r w:rsidRPr="00F474DF">
        <w:rPr>
          <w:rFonts w:eastAsia="PMingLiU" w:cs="MS Gothic"/>
        </w:rPr>
        <w:t>以下稱「資料」</w:t>
      </w:r>
      <w:r w:rsidRPr="00F474DF">
        <w:rPr>
          <w:rFonts w:eastAsia="PMingLiU"/>
        </w:rPr>
        <w:t xml:space="preserve">) </w:t>
      </w:r>
      <w:r w:rsidRPr="00F474DF">
        <w:rPr>
          <w:rFonts w:eastAsia="PMingLiU" w:cs="MS Gothic"/>
        </w:rPr>
        <w:t>之所有權利，但該等資料如構成客</w:t>
      </w:r>
      <w:r w:rsidRPr="00F474DF">
        <w:rPr>
          <w:rFonts w:eastAsia="PMingLiU" w:cs="Gulim"/>
        </w:rPr>
        <w:t>戶之已存在著作，不在此限。</w:t>
      </w:r>
      <w:r w:rsidRPr="00F474DF">
        <w:rPr>
          <w:rFonts w:eastAsia="PMingLiU"/>
        </w:rPr>
        <w:t xml:space="preserve">Microsoft </w:t>
      </w:r>
      <w:r w:rsidRPr="00F474DF">
        <w:rPr>
          <w:rFonts w:eastAsia="PMingLiU" w:cs="MS Gothic"/>
        </w:rPr>
        <w:t>授與客</w:t>
      </w:r>
      <w:r w:rsidRPr="00F474DF">
        <w:rPr>
          <w:rFonts w:eastAsia="PMingLiU" w:cs="Gulim"/>
        </w:rPr>
        <w:t>戶非專屬、永久且已</w:t>
      </w:r>
      <w:r w:rsidRPr="00F474DF">
        <w:rPr>
          <w:rFonts w:eastAsia="PMingLiU" w:cs="MS Gothic"/>
        </w:rPr>
        <w:t>繳清權利金之使用權，允許客</w:t>
      </w:r>
      <w:r w:rsidRPr="00F474DF">
        <w:rPr>
          <w:rFonts w:eastAsia="PMingLiU" w:cs="Gulim"/>
        </w:rPr>
        <w:t>戶僅就內部企業運作之目的使用、重製及修改資料，且無任何會計或支付權利金之義務。</w:t>
      </w:r>
    </w:p>
    <w:p w:rsidR="00F474DF" w:rsidRPr="00F474DF" w:rsidRDefault="00F474DF" w:rsidP="00F474DF">
      <w:pPr>
        <w:pStyle w:val="ProductList-Body"/>
        <w:rPr>
          <w:rFonts w:eastAsia="PMingLiU"/>
        </w:rPr>
      </w:pPr>
    </w:p>
    <w:p w:rsidR="00F474DF" w:rsidRPr="00F474DF" w:rsidRDefault="00F474DF" w:rsidP="00F474DF">
      <w:pPr>
        <w:pStyle w:val="ProductList-Body"/>
        <w:outlineLvl w:val="2"/>
        <w:rPr>
          <w:rFonts w:eastAsia="PMingLiU"/>
        </w:rPr>
      </w:pPr>
      <w:r w:rsidRPr="00F474DF">
        <w:rPr>
          <w:rFonts w:eastAsia="PMingLiU" w:cs="MS Gothic"/>
          <w:b/>
          <w:color w:val="00188F"/>
        </w:rPr>
        <w:t>範例程式碼</w:t>
      </w:r>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授與客</w:t>
      </w:r>
      <w:r w:rsidRPr="00F474DF">
        <w:rPr>
          <w:rFonts w:eastAsia="PMingLiU" w:cs="Gulim"/>
        </w:rPr>
        <w:t>戶非專屬、永久且免權利金之權利，允許其得使用和修改</w:t>
      </w:r>
      <w:r w:rsidRPr="00F474DF">
        <w:rPr>
          <w:rFonts w:eastAsia="PMingLiU"/>
        </w:rPr>
        <w:t xml:space="preserve"> Microsoft </w:t>
      </w:r>
      <w:r w:rsidRPr="00F474DF">
        <w:rPr>
          <w:rFonts w:eastAsia="PMingLiU" w:cs="MS Gothic"/>
        </w:rPr>
        <w:t>所提供用於</w:t>
      </w:r>
      <w:r w:rsidRPr="00F474DF">
        <w:rPr>
          <w:rFonts w:eastAsia="PMingLiU" w:cs="Gulim"/>
        </w:rPr>
        <w:t>說明目的之任何軟體程式碼</w:t>
      </w:r>
      <w:r w:rsidRPr="00F474DF">
        <w:rPr>
          <w:rFonts w:eastAsia="PMingLiU"/>
        </w:rPr>
        <w:t xml:space="preserve"> (</w:t>
      </w:r>
      <w:r w:rsidRPr="00F474DF">
        <w:rPr>
          <w:rFonts w:eastAsia="PMingLiU" w:cs="MS Gothic"/>
        </w:rPr>
        <w:t>以下稱「範例程式碼」</w:t>
      </w:r>
      <w:r w:rsidRPr="00F474DF">
        <w:rPr>
          <w:rFonts w:eastAsia="PMingLiU"/>
        </w:rPr>
        <w:t>)</w:t>
      </w:r>
      <w:r w:rsidRPr="00F474DF">
        <w:rPr>
          <w:rFonts w:eastAsia="PMingLiU" w:cs="MS Gothic"/>
        </w:rPr>
        <w:t>，並得重製和散布目的碼形式的範例程式碼，惟前提為客</w:t>
      </w:r>
      <w:r w:rsidRPr="00F474DF">
        <w:rPr>
          <w:rFonts w:eastAsia="PMingLiU" w:cs="Gulim"/>
        </w:rPr>
        <w:t>戶同意</w:t>
      </w:r>
      <w:r w:rsidRPr="00F474DF">
        <w:rPr>
          <w:rFonts w:eastAsia="PMingLiU" w:cs="MingLiU"/>
        </w:rPr>
        <w:t>︰</w:t>
      </w:r>
      <w:r w:rsidRPr="00F474DF">
        <w:rPr>
          <w:rFonts w:eastAsia="PMingLiU"/>
        </w:rPr>
        <w:t xml:space="preserve">(i) </w:t>
      </w:r>
      <w:r w:rsidRPr="00F474DF">
        <w:rPr>
          <w:rFonts w:eastAsia="PMingLiU" w:cs="MS Gothic"/>
        </w:rPr>
        <w:t>如果客</w:t>
      </w:r>
      <w:r w:rsidRPr="00F474DF">
        <w:rPr>
          <w:rFonts w:eastAsia="PMingLiU" w:cs="Gulim"/>
        </w:rPr>
        <w:t>戶之軟體</w:t>
      </w:r>
      <w:r w:rsidRPr="00F474DF">
        <w:rPr>
          <w:rFonts w:eastAsia="PMingLiU" w:cs="MingLiU"/>
        </w:rPr>
        <w:t>產</w:t>
      </w:r>
      <w:r w:rsidRPr="00F474DF">
        <w:rPr>
          <w:rFonts w:eastAsia="PMingLiU" w:cs="MS Gothic"/>
        </w:rPr>
        <w:t>品含有</w:t>
      </w:r>
      <w:r w:rsidRPr="00F474DF">
        <w:rPr>
          <w:rFonts w:eastAsia="PMingLiU" w:cs="Gulim"/>
        </w:rPr>
        <w:t>內嵌之範例程式碼，則不得在行銷客戶之軟體</w:t>
      </w:r>
      <w:r w:rsidRPr="00F474DF">
        <w:rPr>
          <w:rFonts w:eastAsia="PMingLiU" w:cs="MingLiU"/>
        </w:rPr>
        <w:t>產品時使用</w:t>
      </w:r>
      <w:r w:rsidRPr="00F474DF">
        <w:rPr>
          <w:rFonts w:eastAsia="PMingLiU"/>
        </w:rPr>
        <w:t xml:space="preserve"> Microsoft </w:t>
      </w:r>
      <w:r w:rsidRPr="00F474DF">
        <w:rPr>
          <w:rFonts w:eastAsia="PMingLiU" w:cs="MS Gothic"/>
        </w:rPr>
        <w:t>的名稱、標誌或商標；</w:t>
      </w:r>
      <w:r w:rsidRPr="00F474DF">
        <w:rPr>
          <w:rFonts w:eastAsia="PMingLiU"/>
        </w:rPr>
        <w:t xml:space="preserve">(ii) </w:t>
      </w:r>
      <w:r w:rsidRPr="00F474DF">
        <w:rPr>
          <w:rFonts w:eastAsia="PMingLiU" w:cs="MS Gothic"/>
        </w:rPr>
        <w:t>在含有</w:t>
      </w:r>
      <w:r w:rsidRPr="00F474DF">
        <w:rPr>
          <w:rFonts w:eastAsia="PMingLiU" w:cs="Gulim"/>
        </w:rPr>
        <w:t>內嵌範例程式碼之客戶軟體</w:t>
      </w:r>
      <w:r w:rsidRPr="00F474DF">
        <w:rPr>
          <w:rFonts w:eastAsia="PMingLiU" w:cs="MingLiU"/>
        </w:rPr>
        <w:t>產品中，加入有效的著作權標示；且</w:t>
      </w:r>
      <w:r w:rsidRPr="00F474DF">
        <w:rPr>
          <w:rFonts w:eastAsia="PMingLiU"/>
        </w:rPr>
        <w:t xml:space="preserve"> (iii) </w:t>
      </w:r>
      <w:r w:rsidRPr="00F474DF">
        <w:rPr>
          <w:rFonts w:eastAsia="PMingLiU" w:cs="MS Gothic"/>
        </w:rPr>
        <w:t>若因使用或散布範例程式碼而使</w:t>
      </w:r>
      <w:r w:rsidRPr="00F474DF">
        <w:rPr>
          <w:rFonts w:eastAsia="PMingLiU"/>
        </w:rPr>
        <w:t xml:space="preserve"> Microsoft </w:t>
      </w:r>
      <w:r w:rsidRPr="00F474DF">
        <w:rPr>
          <w:rFonts w:eastAsia="PMingLiU" w:cs="MS Gothic"/>
        </w:rPr>
        <w:t>及其供應商遭他人提出索賠或訴訟時，客</w:t>
      </w:r>
      <w:r w:rsidRPr="00F474DF">
        <w:rPr>
          <w:rFonts w:eastAsia="PMingLiU" w:cs="Gulim"/>
        </w:rPr>
        <w:t>戶應賠償</w:t>
      </w:r>
      <w:r w:rsidRPr="00F474DF">
        <w:rPr>
          <w:rFonts w:eastAsia="PMingLiU"/>
        </w:rPr>
        <w:t xml:space="preserve"> Microsoft </w:t>
      </w:r>
      <w:r w:rsidRPr="00F474DF">
        <w:rPr>
          <w:rFonts w:eastAsia="PMingLiU" w:cs="MS Gothic"/>
        </w:rPr>
        <w:t>及其供應商之損失</w:t>
      </w:r>
      <w:r w:rsidRPr="00F474DF">
        <w:rPr>
          <w:rFonts w:eastAsia="PMingLiU"/>
        </w:rPr>
        <w:t xml:space="preserve"> (</w:t>
      </w:r>
      <w:r w:rsidRPr="00F474DF">
        <w:rPr>
          <w:rFonts w:eastAsia="PMingLiU" w:cs="MS Gothic"/>
        </w:rPr>
        <w:t>包括律師費</w:t>
      </w:r>
      <w:r w:rsidRPr="00F474DF">
        <w:rPr>
          <w:rFonts w:eastAsia="PMingLiU"/>
        </w:rPr>
        <w:t>)</w:t>
      </w:r>
      <w:r w:rsidRPr="00F474DF">
        <w:rPr>
          <w:rFonts w:eastAsia="PMingLiU" w:cs="MS Gothic"/>
        </w:rPr>
        <w:t>、使之不致遭受損失，並出面代為辯護。</w:t>
      </w:r>
    </w:p>
    <w:p w:rsidR="00F474DF" w:rsidRPr="00F474DF" w:rsidRDefault="00F474DF" w:rsidP="00F474DF">
      <w:pPr>
        <w:pStyle w:val="ProductList-Body"/>
        <w:rPr>
          <w:rFonts w:eastAsia="PMingLiU"/>
        </w:rPr>
      </w:pPr>
    </w:p>
    <w:p w:rsidR="00F474DF" w:rsidRPr="00F474DF" w:rsidRDefault="00F474DF" w:rsidP="00F474DF">
      <w:pPr>
        <w:pStyle w:val="ProductList-Body"/>
        <w:outlineLvl w:val="2"/>
        <w:rPr>
          <w:rFonts w:eastAsia="PMingLiU"/>
        </w:rPr>
      </w:pPr>
      <w:r w:rsidRPr="00F474DF">
        <w:rPr>
          <w:rFonts w:eastAsia="PMingLiU" w:cs="MS Gothic"/>
          <w:b/>
          <w:color w:val="00188F"/>
        </w:rPr>
        <w:t>關係企業之權利</w:t>
      </w:r>
    </w:p>
    <w:p w:rsidR="00F474DF" w:rsidRPr="00F474DF" w:rsidRDefault="00F474DF" w:rsidP="00F474DF">
      <w:pPr>
        <w:pStyle w:val="ProductList-Body"/>
        <w:rPr>
          <w:rFonts w:eastAsia="PMingLiU"/>
        </w:rPr>
      </w:pPr>
      <w:r w:rsidRPr="00F474DF">
        <w:rPr>
          <w:rFonts w:eastAsia="PMingLiU" w:cs="MS Gothic"/>
        </w:rPr>
        <w:t>客</w:t>
      </w:r>
      <w:r w:rsidRPr="00F474DF">
        <w:rPr>
          <w:rFonts w:eastAsia="PMingLiU" w:cs="Gulim"/>
        </w:rPr>
        <w:t>戶得將本節中所包含之權利轉授權予客戶之關係企業，惟客戶之關係企業不得轉授與此等權利，且客戶之關係企業的使用必須遵守客戶之大</w:t>
      </w:r>
      <w:r w:rsidRPr="00F474DF">
        <w:rPr>
          <w:rFonts w:eastAsia="PMingLiU" w:cs="MS Gothic"/>
        </w:rPr>
        <w:t>量授權合約</w:t>
      </w:r>
      <w:r w:rsidRPr="00F474DF">
        <w:rPr>
          <w:rFonts w:eastAsia="PMingLiU" w:cs="Gulim"/>
        </w:rPr>
        <w:t>內所包含的授權條款。</w:t>
      </w:r>
    </w:p>
    <w:p w:rsidR="00F474DF" w:rsidRPr="00F474DF" w:rsidRDefault="00F474DF" w:rsidP="00F474DF">
      <w:pPr>
        <w:pStyle w:val="ProductList-Body"/>
        <w:outlineLvl w:val="2"/>
        <w:rPr>
          <w:rFonts w:eastAsia="PMingLiU"/>
        </w:rPr>
      </w:pPr>
      <w:r w:rsidRPr="00F474DF">
        <w:rPr>
          <w:rFonts w:eastAsia="PMingLiU" w:cs="MS Gothic"/>
          <w:b/>
          <w:color w:val="00188F"/>
        </w:rPr>
        <w:t>客</w:t>
      </w:r>
      <w:r w:rsidRPr="00F474DF">
        <w:rPr>
          <w:rFonts w:eastAsia="PMingLiU" w:cs="Gulim"/>
          <w:b/>
          <w:color w:val="00188F"/>
        </w:rPr>
        <w:t>戶支援之瑕疵擔保</w:t>
      </w:r>
    </w:p>
    <w:p w:rsidR="00F474DF" w:rsidRPr="00F474DF" w:rsidRDefault="00F474DF" w:rsidP="00F474DF">
      <w:pPr>
        <w:pStyle w:val="ProductList-Body"/>
        <w:rPr>
          <w:rFonts w:eastAsia="PMingLiU"/>
        </w:rPr>
      </w:pPr>
      <w:r w:rsidRPr="00F474DF">
        <w:rPr>
          <w:rFonts w:eastAsia="PMingLiU"/>
        </w:rPr>
        <w:t xml:space="preserve">Microsoft </w:t>
      </w:r>
      <w:r w:rsidRPr="00F474DF">
        <w:rPr>
          <w:rFonts w:eastAsia="PMingLiU" w:cs="MS Gothic"/>
        </w:rPr>
        <w:t>擔保所有客</w:t>
      </w:r>
      <w:r w:rsidRPr="00F474DF">
        <w:rPr>
          <w:rFonts w:eastAsia="PMingLiU" w:cs="Gulim"/>
        </w:rPr>
        <w:t>戶服務將基於專業之努力及技術履行之。</w:t>
      </w:r>
    </w:p>
    <w:p w:rsidR="00F474DF" w:rsidRPr="00F474DF" w:rsidRDefault="00F474DF" w:rsidP="00F474DF">
      <w:pPr>
        <w:pStyle w:val="ProductList-Body"/>
        <w:rPr>
          <w:rFonts w:eastAsia="PMingLiU"/>
        </w:rPr>
      </w:pPr>
    </w:p>
    <w:p w:rsidR="00F474DF" w:rsidRPr="00F56B1E" w:rsidRDefault="00F474DF" w:rsidP="00F474DF">
      <w:pPr>
        <w:pStyle w:val="ProductList-Offering1Heading"/>
        <w:outlineLvl w:val="1"/>
        <w:rPr>
          <w:rFonts w:eastAsia="PMingLiU"/>
        </w:rPr>
      </w:pPr>
      <w:bookmarkStart w:id="84" w:name="_Toc405489115"/>
      <w:r w:rsidRPr="00F56B1E">
        <w:rPr>
          <w:rFonts w:eastAsia="PMingLiU"/>
        </w:rPr>
        <w:t xml:space="preserve">H.264/AVC </w:t>
      </w:r>
      <w:r w:rsidRPr="00F56B1E">
        <w:rPr>
          <w:rFonts w:eastAsia="PMingLiU" w:cs="MS Gothic"/>
        </w:rPr>
        <w:t>視訊標準</w:t>
      </w:r>
      <w:r w:rsidRPr="00F56B1E">
        <w:rPr>
          <w:rFonts w:eastAsia="PMingLiU"/>
        </w:rPr>
        <w:t xml:space="preserve"> (H.264/AVC Visual Standard)</w:t>
      </w:r>
      <w:r w:rsidRPr="00F56B1E">
        <w:rPr>
          <w:rFonts w:eastAsia="PMingLiU" w:cs="MS Gothic"/>
        </w:rPr>
        <w:t>、</w:t>
      </w:r>
      <w:r w:rsidRPr="00F56B1E">
        <w:rPr>
          <w:rFonts w:eastAsia="PMingLiU"/>
        </w:rPr>
        <w:t xml:space="preserve">VC-1 </w:t>
      </w:r>
      <w:r w:rsidRPr="00F56B1E">
        <w:rPr>
          <w:rFonts w:eastAsia="PMingLiU" w:cs="MS Gothic"/>
        </w:rPr>
        <w:t>視訊標準</w:t>
      </w:r>
      <w:r w:rsidRPr="00F56B1E">
        <w:rPr>
          <w:rFonts w:eastAsia="PMingLiU"/>
        </w:rPr>
        <w:t xml:space="preserve"> (VC-1 Video Standard) </w:t>
      </w:r>
      <w:r w:rsidRPr="00F56B1E">
        <w:rPr>
          <w:rFonts w:eastAsia="PMingLiU" w:cs="MS Gothic"/>
        </w:rPr>
        <w:t>及</w:t>
      </w:r>
      <w:r w:rsidRPr="00F56B1E">
        <w:rPr>
          <w:rFonts w:eastAsia="PMingLiU"/>
        </w:rPr>
        <w:t xml:space="preserve"> MPEG-4 Part </w:t>
      </w:r>
      <w:r w:rsidRPr="00F56B1E">
        <w:rPr>
          <w:rFonts w:eastAsia="PMingLiU" w:cs="MS Gothic"/>
        </w:rPr>
        <w:t>視訊標準</w:t>
      </w:r>
      <w:r w:rsidRPr="00F56B1E">
        <w:rPr>
          <w:rFonts w:eastAsia="PMingLiU"/>
        </w:rPr>
        <w:t xml:space="preserve"> (MPEG-4 Part Visual Standard) </w:t>
      </w:r>
      <w:r w:rsidRPr="00F56B1E">
        <w:rPr>
          <w:rFonts w:eastAsia="PMingLiU" w:cs="MS Gothic"/>
        </w:rPr>
        <w:t>和</w:t>
      </w:r>
      <w:r w:rsidRPr="00F56B1E">
        <w:rPr>
          <w:rFonts w:eastAsia="PMingLiU"/>
        </w:rPr>
        <w:t xml:space="preserve"> MPEG-2 </w:t>
      </w:r>
      <w:r w:rsidRPr="00F56B1E">
        <w:rPr>
          <w:rFonts w:eastAsia="PMingLiU" w:cs="MS Gothic"/>
        </w:rPr>
        <w:t>視訊標準</w:t>
      </w:r>
      <w:r w:rsidRPr="00F56B1E">
        <w:rPr>
          <w:rFonts w:eastAsia="PMingLiU"/>
        </w:rPr>
        <w:t xml:space="preserve"> (MPEG-2 Video Standard) </w:t>
      </w:r>
      <w:r w:rsidRPr="00F56B1E">
        <w:rPr>
          <w:rFonts w:eastAsia="PMingLiU" w:cs="MS Gothic"/>
        </w:rPr>
        <w:t>之相關聲明</w:t>
      </w:r>
      <w:bookmarkEnd w:id="84"/>
    </w:p>
    <w:p w:rsidR="00F474DF" w:rsidRPr="00F474DF" w:rsidRDefault="00F474DF" w:rsidP="00F474DF">
      <w:pPr>
        <w:pStyle w:val="ProductList-Body"/>
        <w:rPr>
          <w:rFonts w:eastAsia="PMingLiU"/>
        </w:rPr>
      </w:pPr>
      <w:r w:rsidRPr="00F474DF">
        <w:rPr>
          <w:rFonts w:eastAsia="PMingLiU" w:cs="MS Gothic"/>
        </w:rPr>
        <w:t>本軟體可能含有</w:t>
      </w:r>
      <w:r w:rsidRPr="00F474DF">
        <w:rPr>
          <w:rFonts w:eastAsia="PMingLiU"/>
        </w:rPr>
        <w:t xml:space="preserve"> H.264/AVC</w:t>
      </w:r>
      <w:r w:rsidRPr="00F474DF">
        <w:rPr>
          <w:rFonts w:eastAsia="PMingLiU" w:cs="MS Gothic"/>
        </w:rPr>
        <w:t>、</w:t>
      </w:r>
      <w:r w:rsidRPr="00F474DF">
        <w:rPr>
          <w:rFonts w:eastAsia="PMingLiU"/>
        </w:rPr>
        <w:t>VC-1</w:t>
      </w:r>
      <w:r w:rsidRPr="00F474DF">
        <w:rPr>
          <w:rFonts w:eastAsia="PMingLiU" w:cs="MS Gothic"/>
        </w:rPr>
        <w:t>、</w:t>
      </w:r>
      <w:r w:rsidRPr="00F474DF">
        <w:rPr>
          <w:rFonts w:eastAsia="PMingLiU"/>
        </w:rPr>
        <w:t xml:space="preserve">MPEG-4 Part 2 </w:t>
      </w:r>
      <w:r w:rsidRPr="00F474DF">
        <w:rPr>
          <w:rFonts w:eastAsia="PMingLiU" w:cs="MS Gothic"/>
        </w:rPr>
        <w:t>和</w:t>
      </w:r>
      <w:r w:rsidRPr="00F474DF">
        <w:rPr>
          <w:rFonts w:eastAsia="PMingLiU"/>
        </w:rPr>
        <w:t xml:space="preserve"> MPEG-2 </w:t>
      </w:r>
      <w:r w:rsidRPr="00F474DF">
        <w:rPr>
          <w:rFonts w:eastAsia="PMingLiU" w:cs="MS Gothic"/>
        </w:rPr>
        <w:t>視訊壓縮技術。</w:t>
      </w:r>
      <w:r w:rsidRPr="00F474DF">
        <w:rPr>
          <w:rFonts w:eastAsia="PMingLiU"/>
        </w:rPr>
        <w:t xml:space="preserve">MPEG LA, L.L.C. </w:t>
      </w:r>
      <w:r w:rsidRPr="00F474DF">
        <w:rPr>
          <w:rFonts w:eastAsia="PMingLiU" w:cs="MS Gothic"/>
        </w:rPr>
        <w:t>要求列出以下聲明：</w:t>
      </w:r>
    </w:p>
    <w:p w:rsidR="00F474DF" w:rsidRPr="00F474DF" w:rsidRDefault="00F474DF" w:rsidP="00F474DF">
      <w:pPr>
        <w:pStyle w:val="ProductList-Body"/>
        <w:spacing w:after="120"/>
        <w:rPr>
          <w:rFonts w:eastAsia="PMingLiU"/>
        </w:rPr>
      </w:pPr>
      <w:r w:rsidRPr="00F474DF">
        <w:rPr>
          <w:rFonts w:eastAsia="PMingLiU" w:cs="MS Gothic"/>
        </w:rPr>
        <w:t>本</w:t>
      </w:r>
      <w:r w:rsidRPr="00F474DF">
        <w:rPr>
          <w:rFonts w:eastAsia="PMingLiU" w:cs="MingLiU"/>
        </w:rPr>
        <w:t>產品依</w:t>
      </w:r>
      <w:r w:rsidRPr="00F474DF">
        <w:rPr>
          <w:rFonts w:eastAsia="PMingLiU"/>
        </w:rPr>
        <w:t xml:space="preserve"> AVC</w:t>
      </w:r>
      <w:r w:rsidRPr="00F474DF">
        <w:rPr>
          <w:rFonts w:eastAsia="PMingLiU" w:cs="MS Gothic"/>
        </w:rPr>
        <w:t>、</w:t>
      </w:r>
      <w:r w:rsidRPr="00F474DF">
        <w:rPr>
          <w:rFonts w:eastAsia="PMingLiU"/>
        </w:rPr>
        <w:t>VC-1</w:t>
      </w:r>
      <w:r w:rsidRPr="00F474DF">
        <w:rPr>
          <w:rFonts w:eastAsia="PMingLiU" w:cs="MS Gothic"/>
        </w:rPr>
        <w:t>、</w:t>
      </w:r>
      <w:r w:rsidRPr="00F474DF">
        <w:rPr>
          <w:rFonts w:eastAsia="PMingLiU"/>
        </w:rPr>
        <w:t xml:space="preserve">MPEG-4 PART 2 </w:t>
      </w:r>
      <w:r w:rsidRPr="00F474DF">
        <w:rPr>
          <w:rFonts w:eastAsia="PMingLiU" w:cs="MS Gothic"/>
        </w:rPr>
        <w:t>和</w:t>
      </w:r>
      <w:r w:rsidRPr="00F474DF">
        <w:rPr>
          <w:rFonts w:eastAsia="PMingLiU"/>
        </w:rPr>
        <w:t xml:space="preserve"> MPEG-2 VISUAL </w:t>
      </w:r>
      <w:r w:rsidRPr="00F474DF">
        <w:rPr>
          <w:rFonts w:eastAsia="PMingLiU" w:cs="MS Gothic"/>
        </w:rPr>
        <w:t>專利組合授權規定，僅供個人和非商業用途用來</w:t>
      </w:r>
      <w:r w:rsidRPr="00F474DF">
        <w:rPr>
          <w:rFonts w:eastAsia="PMingLiU"/>
        </w:rPr>
        <w:t xml:space="preserve"> (i) </w:t>
      </w:r>
      <w:r w:rsidRPr="00F474DF">
        <w:rPr>
          <w:rFonts w:eastAsia="PMingLiU" w:cs="MS Gothic"/>
        </w:rPr>
        <w:t>依前述標準</w:t>
      </w:r>
      <w:r w:rsidRPr="00F474DF">
        <w:rPr>
          <w:rFonts w:eastAsia="PMingLiU"/>
        </w:rPr>
        <w:t xml:space="preserve"> (</w:t>
      </w:r>
      <w:r w:rsidRPr="00F474DF">
        <w:rPr>
          <w:rFonts w:eastAsia="PMingLiU" w:cs="MS Gothic"/>
        </w:rPr>
        <w:t>視訊標準</w:t>
      </w:r>
      <w:r w:rsidRPr="00F474DF">
        <w:rPr>
          <w:rFonts w:eastAsia="PMingLiU"/>
        </w:rPr>
        <w:t xml:space="preserve">) </w:t>
      </w:r>
      <w:r w:rsidRPr="00F474DF">
        <w:rPr>
          <w:rFonts w:eastAsia="PMingLiU" w:cs="MS Gothic"/>
        </w:rPr>
        <w:t>編碼視訊，及</w:t>
      </w:r>
      <w:r w:rsidRPr="00F474DF">
        <w:rPr>
          <w:rFonts w:eastAsia="PMingLiU"/>
        </w:rPr>
        <w:t>/</w:t>
      </w:r>
      <w:r w:rsidRPr="00F474DF">
        <w:rPr>
          <w:rFonts w:eastAsia="PMingLiU" w:cs="MS Gothic"/>
        </w:rPr>
        <w:t>或</w:t>
      </w:r>
      <w:r w:rsidRPr="00F474DF">
        <w:rPr>
          <w:rFonts w:eastAsia="PMingLiU"/>
        </w:rPr>
        <w:t xml:space="preserve"> (ii) </w:t>
      </w:r>
      <w:r w:rsidRPr="00F474DF">
        <w:rPr>
          <w:rFonts w:eastAsia="PMingLiU" w:cs="MS Gothic"/>
        </w:rPr>
        <w:t>由消費者將因個人或非商業活動用途而編碼的</w:t>
      </w:r>
      <w:r w:rsidRPr="00F474DF">
        <w:rPr>
          <w:rFonts w:eastAsia="PMingLiU"/>
        </w:rPr>
        <w:t xml:space="preserve"> AVC</w:t>
      </w:r>
      <w:r w:rsidRPr="00F474DF">
        <w:rPr>
          <w:rFonts w:eastAsia="PMingLiU" w:cs="MS Gothic"/>
        </w:rPr>
        <w:t>、</w:t>
      </w:r>
      <w:r w:rsidRPr="00F474DF">
        <w:rPr>
          <w:rFonts w:eastAsia="PMingLiU"/>
        </w:rPr>
        <w:t>VC-1</w:t>
      </w:r>
      <w:r w:rsidRPr="00F474DF">
        <w:rPr>
          <w:rFonts w:eastAsia="PMingLiU" w:cs="MS Gothic"/>
        </w:rPr>
        <w:t>、</w:t>
      </w:r>
      <w:r w:rsidRPr="00F474DF">
        <w:rPr>
          <w:rFonts w:eastAsia="PMingLiU"/>
        </w:rPr>
        <w:t xml:space="preserve">MPEG-4 PART 2 </w:t>
      </w:r>
      <w:r w:rsidRPr="00F474DF">
        <w:rPr>
          <w:rFonts w:eastAsia="PMingLiU" w:cs="MS Gothic"/>
        </w:rPr>
        <w:t>及</w:t>
      </w:r>
      <w:r w:rsidRPr="00F474DF">
        <w:rPr>
          <w:rFonts w:eastAsia="PMingLiU"/>
        </w:rPr>
        <w:t xml:space="preserve"> MPEG-2 </w:t>
      </w:r>
      <w:r w:rsidRPr="00F474DF">
        <w:rPr>
          <w:rFonts w:eastAsia="PMingLiU" w:cs="MS Gothic"/>
        </w:rPr>
        <w:t>視訊加以解碼，或將取自提供該等視訊之授權視訊業者的前述視訊解碼。其他用途皆不得獲得明示或默示之授權。其他相關資訊可參</w:t>
      </w:r>
      <w:r w:rsidRPr="00F474DF">
        <w:rPr>
          <w:rFonts w:eastAsia="PMingLiU" w:cs="Gulim"/>
        </w:rPr>
        <w:t>閱。請參閱</w:t>
      </w:r>
      <w:r w:rsidRPr="00F474DF">
        <w:rPr>
          <w:rFonts w:eastAsia="PMingLiU"/>
        </w:rPr>
        <w:t xml:space="preserve"> </w:t>
      </w:r>
      <w:hyperlink r:id="rId48" w:history="1">
        <w:r w:rsidRPr="00F474DF">
          <w:rPr>
            <w:rStyle w:val="Hyperlink"/>
            <w:rFonts w:eastAsia="PMingLiU"/>
          </w:rPr>
          <w:t>www.mpegla.com</w:t>
        </w:r>
      </w:hyperlink>
      <w:r w:rsidRPr="00F474DF">
        <w:rPr>
          <w:rFonts w:eastAsia="PMingLiU" w:cs="MS Gothic"/>
        </w:rPr>
        <w:t>。</w:t>
      </w:r>
    </w:p>
    <w:p w:rsidR="00F474DF" w:rsidRPr="00F474DF" w:rsidRDefault="00F474DF" w:rsidP="00F474DF">
      <w:pPr>
        <w:pStyle w:val="ProductList-Body"/>
        <w:rPr>
          <w:rFonts w:eastAsia="PMingLiU"/>
        </w:rPr>
      </w:pPr>
      <w:r w:rsidRPr="00F474DF">
        <w:rPr>
          <w:rFonts w:eastAsia="PMingLiU" w:cs="MS Gothic"/>
        </w:rPr>
        <w:t>僅為釐清之目的，本聲明並未限制或禁止將軟體之使用專門用於一般業務用途，然以下情況為例外：</w:t>
      </w:r>
      <w:r w:rsidRPr="00F474DF">
        <w:rPr>
          <w:rFonts w:eastAsia="PMingLiU"/>
        </w:rPr>
        <w:t xml:space="preserve">(i) </w:t>
      </w:r>
      <w:r w:rsidRPr="00F474DF">
        <w:rPr>
          <w:rFonts w:eastAsia="PMingLiU" w:cs="MS Gothic"/>
        </w:rPr>
        <w:t>將軟體轉散布予第三人，或</w:t>
      </w:r>
      <w:r w:rsidRPr="00F474DF">
        <w:rPr>
          <w:rFonts w:eastAsia="PMingLiU"/>
        </w:rPr>
        <w:t xml:space="preserve"> (ii) </w:t>
      </w:r>
      <w:r w:rsidRPr="00F474DF">
        <w:rPr>
          <w:rFonts w:eastAsia="PMingLiU" w:cs="MS Gothic"/>
        </w:rPr>
        <w:t>以符合視訊標準之技術建立</w:t>
      </w:r>
      <w:r w:rsidRPr="00F474DF">
        <w:rPr>
          <w:rFonts w:eastAsia="PMingLiU" w:cs="Gulim"/>
        </w:rPr>
        <w:t>內容以供散布予第三人。</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sectPr w:rsidR="00F474DF" w:rsidRPr="00F474DF" w:rsidSect="00454FAF">
          <w:footerReference w:type="default" r:id="rId49"/>
          <w:footerReference w:type="first" r:id="rId50"/>
          <w:pgSz w:w="12240" w:h="15840"/>
          <w:pgMar w:top="1440" w:right="720" w:bottom="1440" w:left="720" w:header="720" w:footer="720" w:gutter="0"/>
          <w:cols w:space="720"/>
          <w:titlePg/>
          <w:docGrid w:linePitch="360"/>
        </w:sectPr>
      </w:pPr>
    </w:p>
    <w:p w:rsidR="00F474DF" w:rsidRPr="009D6A83" w:rsidRDefault="00F474DF" w:rsidP="00F474DF">
      <w:pPr>
        <w:pStyle w:val="ProductList-SectionHeading"/>
        <w:outlineLvl w:val="0"/>
        <w:rPr>
          <w:rFonts w:ascii="Calibri" w:eastAsia="PMingLiU" w:hAnsi="Calibri"/>
        </w:rPr>
      </w:pPr>
      <w:bookmarkStart w:id="85" w:name="Attachment2"/>
      <w:bookmarkStart w:id="86" w:name="_Toc405489116"/>
      <w:r w:rsidRPr="009D6A83">
        <w:rPr>
          <w:rFonts w:ascii="Calibri" w:eastAsia="PMingLiU" w:hAnsi="Calibri" w:cs="MS Gothic"/>
        </w:rPr>
        <w:t>附件</w:t>
      </w:r>
      <w:r w:rsidRPr="009D6A83">
        <w:rPr>
          <w:rFonts w:ascii="Calibri" w:eastAsia="PMingLiU" w:hAnsi="Calibri"/>
        </w:rPr>
        <w:t xml:space="preserve"> </w:t>
      </w:r>
      <w:r w:rsidRPr="00352892">
        <w:rPr>
          <w:rFonts w:eastAsia="PMingLiU"/>
        </w:rPr>
        <w:t>2 –</w:t>
      </w:r>
      <w:r w:rsidRPr="009D6A83">
        <w:rPr>
          <w:rFonts w:ascii="Calibri" w:eastAsia="PMingLiU" w:hAnsi="Calibri"/>
        </w:rPr>
        <w:t xml:space="preserve"> </w:t>
      </w:r>
      <w:r w:rsidRPr="009D6A83">
        <w:rPr>
          <w:rFonts w:ascii="Calibri" w:eastAsia="PMingLiU" w:hAnsi="Calibri" w:cs="MS Gothic"/>
        </w:rPr>
        <w:t>訂</w:t>
      </w:r>
      <w:r w:rsidRPr="009D6A83">
        <w:rPr>
          <w:rFonts w:ascii="Calibri" w:eastAsia="PMingLiU" w:hAnsi="Calibri" w:cs="Gulim"/>
        </w:rPr>
        <w:t>閱使用權套件</w:t>
      </w:r>
      <w:bookmarkEnd w:id="85"/>
      <w:bookmarkEnd w:id="86"/>
    </w:p>
    <w:p w:rsidR="00F474DF" w:rsidRPr="00F474DF" w:rsidRDefault="00F474DF" w:rsidP="00F474DF">
      <w:pPr>
        <w:pStyle w:val="ProductList-Body"/>
        <w:jc w:val="both"/>
        <w:rPr>
          <w:rFonts w:eastAsia="PMingLiU"/>
        </w:rPr>
      </w:pPr>
      <w:r w:rsidRPr="00F474DF">
        <w:rPr>
          <w:rFonts w:eastAsia="PMingLiU" w:cs="MS Gothic"/>
        </w:rPr>
        <w:t>線上服務可供以線上服務套件之形式提供訂購。下表中若線上服務列中的某個儲存格已加</w:t>
      </w:r>
      <w:r w:rsidRPr="009D6A83">
        <w:rPr>
          <w:rFonts w:eastAsia="PMingLiU" w:cs="MS Gothic"/>
          <w:color w:val="000000"/>
          <w:shd w:val="clear" w:color="auto" w:fill="4668C5"/>
        </w:rPr>
        <w:t>藍色</w:t>
      </w:r>
      <w:r w:rsidRPr="009D6A83">
        <w:rPr>
          <w:rFonts w:eastAsia="PMingLiU" w:cs="MS Gothic"/>
          <w:color w:val="000000"/>
        </w:rPr>
        <w:t>網底，</w:t>
      </w:r>
      <w:r w:rsidRPr="00F474DF">
        <w:rPr>
          <w:rFonts w:eastAsia="PMingLiU" w:cs="MS Gothic"/>
        </w:rPr>
        <w:t>表示該儲存格所在欄的套件訂</w:t>
      </w:r>
      <w:r w:rsidRPr="00F474DF">
        <w:rPr>
          <w:rFonts w:eastAsia="PMingLiU" w:cs="Gulim"/>
        </w:rPr>
        <w:t>閱使用權符合該儲存格之線上服務的訂閱使用權要件。</w:t>
      </w:r>
    </w:p>
    <w:p w:rsidR="00F474DF" w:rsidRPr="00F474DF" w:rsidRDefault="00F474DF" w:rsidP="00F474DF">
      <w:pPr>
        <w:pStyle w:val="ProductList-Body"/>
        <w:rPr>
          <w:rFonts w:eastAsia="PMingLiU"/>
        </w:rPr>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13"/>
        <w:gridCol w:w="954"/>
        <w:gridCol w:w="747"/>
        <w:gridCol w:w="414"/>
        <w:gridCol w:w="462"/>
      </w:tblGrid>
      <w:tr w:rsidR="009D6A83" w:rsidRPr="009D6A83" w:rsidTr="009D6A83">
        <w:trPr>
          <w:cantSplit/>
          <w:trHeight w:val="501"/>
        </w:trPr>
        <w:tc>
          <w:tcPr>
            <w:tcW w:w="2247" w:type="dxa"/>
            <w:vMerge w:val="restart"/>
            <w:shd w:val="clear" w:color="auto" w:fill="auto"/>
            <w:vAlign w:val="bottom"/>
            <w:hideMark/>
          </w:tcPr>
          <w:p w:rsidR="00F474DF" w:rsidRPr="009D6A83" w:rsidRDefault="00F474DF" w:rsidP="00454FAF">
            <w:pPr>
              <w:pStyle w:val="ProductList-Body"/>
              <w:tabs>
                <w:tab w:val="clear" w:pos="158"/>
              </w:tabs>
              <w:ind w:left="-108"/>
              <w:rPr>
                <w:rFonts w:eastAsia="PMingLiU"/>
                <w:sz w:val="22"/>
              </w:rPr>
            </w:pPr>
            <w:r w:rsidRPr="009D6A83">
              <w:rPr>
                <w:rFonts w:eastAsia="PMingLiU" w:cs="MS Gothic"/>
                <w:sz w:val="22"/>
              </w:rPr>
              <w:t>線上服務</w:t>
            </w:r>
          </w:p>
        </w:tc>
        <w:tc>
          <w:tcPr>
            <w:tcW w:w="1083" w:type="dxa"/>
            <w:gridSpan w:val="4"/>
            <w:tcBorders>
              <w:top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Office 365</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olor w:val="FFFFFF"/>
                <w:sz w:val="16"/>
                <w:szCs w:val="16"/>
              </w:rPr>
              <w:t xml:space="preserve">Enterprise </w:t>
            </w:r>
            <w:r w:rsidRPr="009D6A83">
              <w:rPr>
                <w:rFonts w:ascii="Calibri Light" w:eastAsia="PMingLiU"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Office 365</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s="MS Gothic"/>
                <w:color w:val="FFFFFF"/>
                <w:sz w:val="16"/>
                <w:szCs w:val="16"/>
              </w:rPr>
              <w:t>政府</w:t>
            </w:r>
          </w:p>
        </w:tc>
        <w:tc>
          <w:tcPr>
            <w:tcW w:w="810" w:type="dxa"/>
            <w:gridSpan w:val="3"/>
            <w:tcBorders>
              <w:top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Office 365</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Office 365</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Office 365</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s="MS Gothic"/>
                <w:color w:val="FFFFFF"/>
                <w:sz w:val="16"/>
                <w:szCs w:val="16"/>
              </w:rPr>
              <w:t>企業</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olor w:val="FFFFFF"/>
                <w:sz w:val="16"/>
                <w:szCs w:val="16"/>
              </w:rPr>
              <w:t>Premium</w:t>
            </w:r>
          </w:p>
        </w:tc>
        <w:tc>
          <w:tcPr>
            <w:tcW w:w="813" w:type="dxa"/>
            <w:tcBorders>
              <w:top w:val="single" w:sz="12" w:space="0" w:color="FFFFFF"/>
              <w:left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Office 365</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olor w:val="FFFFFF"/>
                <w:sz w:val="16"/>
                <w:szCs w:val="16"/>
              </w:rPr>
              <w:t>Midsize Business</w:t>
            </w:r>
          </w:p>
        </w:tc>
        <w:tc>
          <w:tcPr>
            <w:tcW w:w="954" w:type="dxa"/>
            <w:tcBorders>
              <w:top w:val="single" w:sz="12" w:space="0" w:color="FFFFFF"/>
              <w:lef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Enterprise</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s="MS Gothic"/>
                <w:color w:val="FFFFFF"/>
                <w:sz w:val="16"/>
                <w:szCs w:val="16"/>
              </w:rPr>
              <w:t>行動性套件</w:t>
            </w:r>
          </w:p>
        </w:tc>
        <w:tc>
          <w:tcPr>
            <w:tcW w:w="747" w:type="dxa"/>
            <w:tcBorders>
              <w:top w:val="single" w:sz="12" w:space="0" w:color="FFFFFF"/>
              <w:left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 xml:space="preserve">Enterprise </w:t>
            </w:r>
            <w:r w:rsidRPr="009D6A83">
              <w:rPr>
                <w:rFonts w:ascii="Calibri Light" w:eastAsia="PMingLiU" w:hAnsi="Calibri Light" w:cs="MS Gothic"/>
                <w:color w:val="FFFFFF"/>
                <w:sz w:val="16"/>
                <w:szCs w:val="16"/>
              </w:rPr>
              <w:t>雲端</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s="MS Gothic"/>
                <w:color w:val="FFFFFF"/>
                <w:sz w:val="16"/>
                <w:szCs w:val="16"/>
              </w:rPr>
              <w:t>套件</w:t>
            </w:r>
            <w:r w:rsidRPr="009D6A83">
              <w:rPr>
                <w:rFonts w:ascii="Calibri Light" w:eastAsia="PMingLiU" w:hAnsi="Calibri Light"/>
                <w:color w:val="FFFFFF"/>
                <w:sz w:val="16"/>
                <w:szCs w:val="16"/>
              </w:rPr>
              <w:t xml:space="preserve"> </w:t>
            </w:r>
            <w:r w:rsidRPr="009D6A83">
              <w:rPr>
                <w:rFonts w:ascii="Calibri Light" w:eastAsia="PMingLiU" w:hAnsi="Calibri Light"/>
                <w:color w:val="FFFFFF"/>
                <w:sz w:val="16"/>
                <w:szCs w:val="16"/>
                <w:vertAlign w:val="superscript"/>
              </w:rPr>
              <w:t>2</w:t>
            </w:r>
          </w:p>
        </w:tc>
        <w:tc>
          <w:tcPr>
            <w:tcW w:w="876" w:type="dxa"/>
            <w:gridSpan w:val="2"/>
            <w:tcBorders>
              <w:top w:val="single" w:sz="12" w:space="0" w:color="FFFFFF"/>
              <w:left w:val="single" w:sz="12" w:space="0" w:color="FFFFFF"/>
            </w:tcBorders>
            <w:shd w:val="clear" w:color="auto" w:fill="0072C6"/>
          </w:tcPr>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rPr>
            </w:pPr>
            <w:r w:rsidRPr="009D6A83">
              <w:rPr>
                <w:rFonts w:ascii="Calibri Light" w:eastAsia="PMingLiU" w:hAnsi="Calibri Light"/>
                <w:color w:val="FFFFFF"/>
                <w:sz w:val="16"/>
                <w:szCs w:val="16"/>
              </w:rPr>
              <w:t>Microsoft Dynamics</w:t>
            </w:r>
          </w:p>
          <w:p w:rsidR="00F474DF" w:rsidRPr="009D6A83" w:rsidRDefault="00F474DF" w:rsidP="00454FAF">
            <w:pPr>
              <w:pStyle w:val="ProductList-Body"/>
              <w:tabs>
                <w:tab w:val="clear" w:pos="158"/>
              </w:tabs>
              <w:spacing w:before="20" w:after="20"/>
              <w:ind w:left="-115" w:right="-115"/>
              <w:jc w:val="center"/>
              <w:rPr>
                <w:rFonts w:ascii="Calibri Light" w:eastAsia="PMingLiU" w:hAnsi="Calibri Light"/>
                <w:color w:val="FFFFFF"/>
                <w:sz w:val="16"/>
                <w:szCs w:val="16"/>
              </w:rPr>
            </w:pPr>
            <w:r w:rsidRPr="009D6A83">
              <w:rPr>
                <w:rFonts w:ascii="Calibri Light" w:eastAsia="PMingLiU" w:hAnsi="Calibri Light"/>
                <w:color w:val="FFFFFF"/>
                <w:sz w:val="16"/>
                <w:szCs w:val="16"/>
              </w:rPr>
              <w:t>CRM Online</w:t>
            </w:r>
          </w:p>
        </w:tc>
      </w:tr>
      <w:tr w:rsidR="009D6A83" w:rsidRPr="009D6A83" w:rsidTr="009D6A83">
        <w:trPr>
          <w:cantSplit/>
          <w:trHeight w:val="288"/>
        </w:trPr>
        <w:tc>
          <w:tcPr>
            <w:tcW w:w="2247" w:type="dxa"/>
            <w:vMerge/>
            <w:tcBorders>
              <w:bottom w:val="dashSmallGap" w:sz="4" w:space="0" w:color="808080"/>
            </w:tcBorders>
            <w:shd w:val="clear" w:color="auto" w:fill="auto"/>
            <w:vAlign w:val="bottom"/>
          </w:tcPr>
          <w:p w:rsidR="00F474DF" w:rsidRPr="009D6A83" w:rsidRDefault="00F474DF" w:rsidP="00454FAF">
            <w:pPr>
              <w:pStyle w:val="ProductList-Body"/>
              <w:tabs>
                <w:tab w:val="clear" w:pos="158"/>
              </w:tabs>
              <w:rPr>
                <w:rFonts w:eastAsia="PMingLiU"/>
                <w:szCs w:val="18"/>
              </w:rPr>
            </w:pPr>
          </w:p>
        </w:tc>
        <w:tc>
          <w:tcPr>
            <w:tcW w:w="273" w:type="dxa"/>
            <w:tcBorders>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p>
        </w:tc>
        <w:tc>
          <w:tcPr>
            <w:tcW w:w="813" w:type="dxa"/>
            <w:tcBorders>
              <w:left w:val="single" w:sz="12" w:space="0" w:color="FFFFFF"/>
              <w:bottom w:val="single" w:sz="12" w:space="0" w:color="FFFFFF"/>
              <w:right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p>
        </w:tc>
        <w:tc>
          <w:tcPr>
            <w:tcW w:w="954" w:type="dxa"/>
            <w:tcBorders>
              <w:left w:val="single" w:sz="12" w:space="0" w:color="FFFFFF"/>
              <w:bottom w:val="single" w:sz="12" w:space="0" w:color="FFFFFF"/>
            </w:tcBorders>
            <w:shd w:val="clear" w:color="auto" w:fill="0072C6"/>
            <w:vAlign w:val="center"/>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p>
        </w:tc>
        <w:tc>
          <w:tcPr>
            <w:tcW w:w="747" w:type="dxa"/>
            <w:tcBorders>
              <w:left w:val="single" w:sz="12" w:space="0" w:color="FFFFFF"/>
              <w:bottom w:val="single" w:sz="12" w:space="0" w:color="FFFFFF"/>
              <w:right w:val="single" w:sz="12" w:space="0" w:color="FFFFFF"/>
            </w:tcBorders>
            <w:shd w:val="clear" w:color="auto" w:fill="0072C6"/>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p>
        </w:tc>
        <w:tc>
          <w:tcPr>
            <w:tcW w:w="414" w:type="dxa"/>
            <w:tcBorders>
              <w:left w:val="single" w:sz="12" w:space="0" w:color="FFFFFF"/>
              <w:bottom w:val="single" w:sz="12" w:space="0" w:color="FFFFFF"/>
            </w:tcBorders>
            <w:shd w:val="clear" w:color="auto" w:fill="0072C6"/>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s="MS Gothic"/>
                <w:color w:val="FFFFFF"/>
                <w:sz w:val="16"/>
                <w:szCs w:val="16"/>
              </w:rPr>
              <w:t>專業版</w:t>
            </w:r>
          </w:p>
        </w:tc>
        <w:tc>
          <w:tcPr>
            <w:tcW w:w="462" w:type="dxa"/>
            <w:tcBorders>
              <w:left w:val="single" w:sz="12" w:space="0" w:color="FFFFFF"/>
              <w:bottom w:val="single" w:sz="12" w:space="0" w:color="FFFFFF"/>
            </w:tcBorders>
            <w:shd w:val="clear" w:color="auto" w:fill="0072C6"/>
          </w:tcPr>
          <w:p w:rsidR="00F474DF" w:rsidRPr="009D6A83" w:rsidRDefault="00F474DF" w:rsidP="00454FAF">
            <w:pPr>
              <w:pStyle w:val="ProductList-Body"/>
              <w:tabs>
                <w:tab w:val="clear" w:pos="158"/>
              </w:tabs>
              <w:ind w:left="-108" w:right="-108"/>
              <w:jc w:val="center"/>
              <w:rPr>
                <w:rFonts w:ascii="Calibri Light" w:eastAsia="PMingLiU" w:hAnsi="Calibri Light"/>
                <w:color w:val="FFFFFF"/>
                <w:sz w:val="16"/>
                <w:szCs w:val="16"/>
              </w:rPr>
            </w:pPr>
            <w:r w:rsidRPr="009D6A83">
              <w:rPr>
                <w:rFonts w:ascii="Calibri Light" w:eastAsia="PMingLiU" w:hAnsi="Calibri Light" w:cs="MS Gothic"/>
                <w:color w:val="FFFFFF"/>
                <w:sz w:val="16"/>
                <w:szCs w:val="16"/>
              </w:rPr>
              <w:t>企業版</w:t>
            </w:r>
          </w:p>
        </w:tc>
      </w:tr>
      <w:tr w:rsidR="009D6A83" w:rsidRPr="009D6A83" w:rsidTr="009D6A83">
        <w:trPr>
          <w:trHeight w:val="288"/>
        </w:trPr>
        <w:tc>
          <w:tcPr>
            <w:tcW w:w="2247" w:type="dxa"/>
            <w:tcBorders>
              <w:top w:val="dashSmallGap" w:sz="4" w:space="0" w:color="808080"/>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hideMark/>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 xml:space="preserve">Exchange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1</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hideMark/>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 xml:space="preserve">Exchange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2</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hideMark/>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hideMark/>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 xml:space="preserve">SharePoint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1</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hideMark/>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 xml:space="preserve">SharePoint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2</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 xml:space="preserve">Lync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1</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 xml:space="preserve">Lync Online </w:t>
            </w:r>
            <w:r w:rsidRPr="009D6A83">
              <w:rPr>
                <w:rFonts w:ascii="Calibri Light" w:eastAsia="PMingLiU" w:hAnsi="Calibri Light" w:cs="MS Gothic"/>
                <w:sz w:val="16"/>
                <w:szCs w:val="16"/>
              </w:rPr>
              <w:t>計劃</w:t>
            </w:r>
            <w:r w:rsidRPr="009D6A83">
              <w:rPr>
                <w:rFonts w:ascii="Calibri Light" w:eastAsia="PMingLiU" w:hAnsi="Calibri Light"/>
                <w:sz w:val="16"/>
                <w:szCs w:val="16"/>
              </w:rPr>
              <w:t xml:space="preserve"> 2</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Microsoft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4668C5"/>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lang w:val="en-US"/>
              </w:rPr>
            </w:pPr>
            <w:r w:rsidRPr="009D6A83">
              <w:rPr>
                <w:rFonts w:ascii="Calibri Light" w:eastAsia="PMingLiU" w:hAnsi="Calibri Light"/>
                <w:sz w:val="16"/>
                <w:szCs w:val="16"/>
                <w:lang w:val="en-US"/>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lang w:val="en-US"/>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lang w:val="en-US"/>
              </w:rPr>
            </w:pPr>
          </w:p>
        </w:tc>
        <w:tc>
          <w:tcPr>
            <w:tcW w:w="414"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lang w:val="en-US"/>
              </w:rPr>
            </w:pPr>
          </w:p>
        </w:tc>
        <w:tc>
          <w:tcPr>
            <w:tcW w:w="462"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lang w:val="en-US"/>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bottom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bottom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bottom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r>
      <w:tr w:rsidR="009D6A83" w:rsidRPr="009D6A83" w:rsidTr="009D6A83">
        <w:trPr>
          <w:trHeight w:val="288"/>
        </w:trPr>
        <w:tc>
          <w:tcPr>
            <w:tcW w:w="2247" w:type="dxa"/>
            <w:tcBorders>
              <w:top w:val="dashSmallGap" w:sz="4" w:space="0" w:color="BFBFBF"/>
            </w:tcBorders>
            <w:shd w:val="clear" w:color="auto" w:fill="auto"/>
            <w:noWrap/>
            <w:vAlign w:val="center"/>
          </w:tcPr>
          <w:p w:rsidR="00F474DF" w:rsidRPr="009D6A83" w:rsidRDefault="00F474DF" w:rsidP="00454FAF">
            <w:pPr>
              <w:pStyle w:val="ProductList-Body"/>
              <w:tabs>
                <w:tab w:val="clear" w:pos="158"/>
              </w:tabs>
              <w:ind w:left="-108"/>
              <w:rPr>
                <w:rFonts w:ascii="Calibri Light" w:eastAsia="PMingLiU" w:hAnsi="Calibri Light"/>
                <w:sz w:val="16"/>
                <w:szCs w:val="16"/>
              </w:rPr>
            </w:pPr>
            <w:r w:rsidRPr="009D6A83">
              <w:rPr>
                <w:rFonts w:ascii="Calibri Light" w:eastAsia="PMingLiU"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F474DF" w:rsidRPr="009D6A83" w:rsidRDefault="00F474DF" w:rsidP="00454FAF">
            <w:pPr>
              <w:pStyle w:val="ProductList-Body"/>
              <w:tabs>
                <w:tab w:val="clear" w:pos="158"/>
              </w:tabs>
              <w:jc w:val="center"/>
              <w:rPr>
                <w:rFonts w:eastAsia="PMingLiU"/>
                <w:szCs w:val="18"/>
              </w:rPr>
            </w:pPr>
          </w:p>
        </w:tc>
        <w:tc>
          <w:tcPr>
            <w:tcW w:w="813" w:type="dxa"/>
            <w:tcBorders>
              <w:top w:val="single" w:sz="12" w:space="0" w:color="FFFFFF"/>
              <w:left w:val="single" w:sz="12" w:space="0" w:color="FFFFFF"/>
              <w:righ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954" w:type="dxa"/>
            <w:tcBorders>
              <w:top w:val="single" w:sz="12" w:space="0" w:color="FFFFFF"/>
              <w:lef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747" w:type="dxa"/>
            <w:tcBorders>
              <w:top w:val="single" w:sz="12" w:space="0" w:color="FFFFFF"/>
              <w:left w:val="single" w:sz="12" w:space="0" w:color="FFFFFF"/>
              <w:right w:val="single" w:sz="12" w:space="0" w:color="FFFFFF"/>
            </w:tcBorders>
            <w:shd w:val="clear" w:color="auto" w:fill="D9D9D9"/>
          </w:tcPr>
          <w:p w:rsidR="00F474DF" w:rsidRPr="009D6A83" w:rsidRDefault="00F474DF" w:rsidP="00454FAF">
            <w:pPr>
              <w:pStyle w:val="ProductList-Body"/>
              <w:tabs>
                <w:tab w:val="clear" w:pos="158"/>
              </w:tabs>
              <w:jc w:val="center"/>
              <w:rPr>
                <w:rFonts w:eastAsia="PMingLiU"/>
                <w:szCs w:val="18"/>
              </w:rPr>
            </w:pPr>
          </w:p>
        </w:tc>
        <w:tc>
          <w:tcPr>
            <w:tcW w:w="414" w:type="dxa"/>
            <w:tcBorders>
              <w:top w:val="single" w:sz="12" w:space="0" w:color="FFFFFF"/>
              <w:left w:val="single" w:sz="12" w:space="0" w:color="FFFFFF"/>
            </w:tcBorders>
            <w:shd w:val="clear" w:color="auto" w:fill="D9D9D9"/>
            <w:vAlign w:val="center"/>
          </w:tcPr>
          <w:p w:rsidR="00F474DF" w:rsidRPr="009D6A83" w:rsidRDefault="00F474DF" w:rsidP="00454FAF">
            <w:pPr>
              <w:pStyle w:val="ProductList-Body"/>
              <w:tabs>
                <w:tab w:val="clear" w:pos="158"/>
              </w:tabs>
              <w:jc w:val="center"/>
              <w:rPr>
                <w:rFonts w:eastAsia="PMingLiU"/>
                <w:szCs w:val="18"/>
              </w:rPr>
            </w:pPr>
          </w:p>
        </w:tc>
        <w:tc>
          <w:tcPr>
            <w:tcW w:w="462" w:type="dxa"/>
            <w:tcBorders>
              <w:top w:val="single" w:sz="12" w:space="0" w:color="FFFFFF"/>
              <w:left w:val="single" w:sz="12" w:space="0" w:color="FFFFFF"/>
            </w:tcBorders>
            <w:shd w:val="clear" w:color="auto" w:fill="4668C5"/>
            <w:vAlign w:val="center"/>
          </w:tcPr>
          <w:p w:rsidR="00F474DF" w:rsidRPr="009D6A83" w:rsidRDefault="00F474DF" w:rsidP="00454FAF">
            <w:pPr>
              <w:pStyle w:val="ProductList-Body"/>
              <w:tabs>
                <w:tab w:val="clear" w:pos="158"/>
              </w:tabs>
              <w:jc w:val="center"/>
              <w:rPr>
                <w:rFonts w:eastAsia="PMingLiU"/>
                <w:szCs w:val="18"/>
              </w:rPr>
            </w:pPr>
          </w:p>
        </w:tc>
      </w:tr>
    </w:tbl>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vertAlign w:val="superscript"/>
        </w:rPr>
        <w:t>1</w:t>
      </w:r>
      <w:r w:rsidRPr="00F474DF">
        <w:rPr>
          <w:rFonts w:eastAsia="PMingLiU"/>
        </w:rPr>
        <w:t xml:space="preserve"> </w:t>
      </w:r>
      <w:r w:rsidRPr="00F474DF">
        <w:rPr>
          <w:rFonts w:eastAsia="PMingLiU" w:cs="MS Gothic"/>
        </w:rPr>
        <w:t>在標題中包含「不含</w:t>
      </w:r>
      <w:r w:rsidRPr="00F474DF">
        <w:rPr>
          <w:rFonts w:eastAsia="PMingLiU"/>
        </w:rPr>
        <w:t xml:space="preserve"> ProPlus</w:t>
      </w:r>
      <w:r w:rsidRPr="00F474DF">
        <w:rPr>
          <w:rFonts w:eastAsia="PMingLiU" w:cs="MS Gothic"/>
        </w:rPr>
        <w:t>」之加</w:t>
      </w:r>
      <w:r w:rsidRPr="00F474DF">
        <w:rPr>
          <w:rFonts w:eastAsia="PMingLiU" w:cs="MingLiU"/>
        </w:rPr>
        <w:t>值套件訂閱使用權並不包括</w:t>
      </w:r>
      <w:r w:rsidRPr="00F474DF">
        <w:rPr>
          <w:rFonts w:eastAsia="PMingLiU"/>
        </w:rPr>
        <w:t xml:space="preserve"> Office 365 ProPlus </w:t>
      </w:r>
      <w:r w:rsidRPr="00F474DF">
        <w:rPr>
          <w:rFonts w:eastAsia="PMingLiU" w:cs="MS Gothic"/>
        </w:rPr>
        <w:t>之權利。</w:t>
      </w:r>
    </w:p>
    <w:p w:rsidR="00F474DF" w:rsidRPr="00F474DF" w:rsidRDefault="00F474DF" w:rsidP="00F474DF">
      <w:pPr>
        <w:pStyle w:val="ProductList-Body"/>
        <w:rPr>
          <w:rFonts w:eastAsia="PMingLiU"/>
        </w:rPr>
      </w:pPr>
      <w:r w:rsidRPr="00F474DF">
        <w:rPr>
          <w:rFonts w:eastAsia="PMingLiU"/>
          <w:vertAlign w:val="superscript"/>
        </w:rPr>
        <w:t>2</w:t>
      </w:r>
      <w:r w:rsidRPr="00F474DF">
        <w:rPr>
          <w:rFonts w:eastAsia="PMingLiU"/>
        </w:rPr>
        <w:t xml:space="preserve"> </w:t>
      </w:r>
      <w:r w:rsidRPr="00F474DF">
        <w:rPr>
          <w:rFonts w:eastAsia="PMingLiU" w:cs="MS Gothic"/>
        </w:rPr>
        <w:t>除了以上所列載的線上服務外，</w:t>
      </w:r>
      <w:r w:rsidRPr="00F474DF">
        <w:rPr>
          <w:rFonts w:eastAsia="PMingLiU"/>
        </w:rPr>
        <w:t xml:space="preserve">Enterprise </w:t>
      </w:r>
      <w:r w:rsidRPr="00F474DF">
        <w:rPr>
          <w:rFonts w:eastAsia="PMingLiU" w:cs="MS Gothic"/>
        </w:rPr>
        <w:t>雲端套件符合</w:t>
      </w:r>
      <w:r w:rsidRPr="00F474DF">
        <w:rPr>
          <w:rFonts w:eastAsia="PMingLiU" w:cs="MingLiU"/>
        </w:rPr>
        <w:t>產品清單中所述每一使用者之</w:t>
      </w:r>
      <w:r w:rsidRPr="00F474DF">
        <w:rPr>
          <w:rFonts w:eastAsia="PMingLiU"/>
        </w:rPr>
        <w:t xml:space="preserve"> Windows SA </w:t>
      </w:r>
      <w:r w:rsidRPr="00F474DF">
        <w:rPr>
          <w:rFonts w:eastAsia="PMingLiU" w:cs="MS Gothic"/>
        </w:rPr>
        <w:t>的訂</w:t>
      </w:r>
      <w:r w:rsidRPr="00F474DF">
        <w:rPr>
          <w:rFonts w:eastAsia="PMingLiU" w:cs="Gulim"/>
        </w:rPr>
        <w:t>閱使用權要件。</w:t>
      </w:r>
      <w:r w:rsidRPr="00F474DF">
        <w:rPr>
          <w:rFonts w:eastAsia="PMingLiU" w:cs="MingLiU"/>
        </w:rPr>
        <w:t>產品清單位於</w:t>
      </w:r>
      <w:r w:rsidRPr="00F474DF">
        <w:rPr>
          <w:rFonts w:eastAsia="PMingLiU"/>
        </w:rPr>
        <w:t xml:space="preserve"> </w:t>
      </w:r>
      <w:hyperlink r:id="rId51" w:history="1">
        <w:r w:rsidRPr="00F474DF">
          <w:rPr>
            <w:rStyle w:val="Hyperlink"/>
            <w:rFonts w:eastAsia="PMingLiU"/>
          </w:rPr>
          <w:t>http://go.microsoft.com/?linkid=9839207</w:t>
        </w:r>
      </w:hyperlink>
      <w:r w:rsidRPr="00F474DF">
        <w:rPr>
          <w:rFonts w:eastAsia="PMingLiU" w:cs="MS Gothic"/>
        </w:rPr>
        <w:t>。</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sectPr w:rsidR="00F474DF" w:rsidRPr="00F474DF" w:rsidSect="00454FAF">
          <w:pgSz w:w="12240" w:h="15840"/>
          <w:pgMar w:top="1440" w:right="720" w:bottom="1440" w:left="720" w:header="720" w:footer="720" w:gutter="0"/>
          <w:cols w:space="720"/>
          <w:titlePg/>
          <w:docGrid w:linePitch="360"/>
        </w:sectPr>
      </w:pPr>
    </w:p>
    <w:p w:rsidR="00F474DF" w:rsidRPr="009D6A83" w:rsidRDefault="00F474DF" w:rsidP="00F474DF">
      <w:pPr>
        <w:pStyle w:val="ProductList-SectionHeading"/>
        <w:outlineLvl w:val="0"/>
        <w:rPr>
          <w:rFonts w:ascii="Calibri" w:eastAsia="PMingLiU" w:hAnsi="Calibri"/>
        </w:rPr>
      </w:pPr>
      <w:bookmarkStart w:id="87" w:name="Attachment3"/>
      <w:bookmarkStart w:id="88" w:name="_Toc405489117"/>
      <w:r w:rsidRPr="009D6A83">
        <w:rPr>
          <w:rFonts w:ascii="Calibri" w:eastAsia="PMingLiU" w:hAnsi="Calibri" w:cs="MS Gothic"/>
        </w:rPr>
        <w:t>附件</w:t>
      </w:r>
      <w:r w:rsidRPr="009D6A83">
        <w:rPr>
          <w:rFonts w:ascii="Calibri" w:eastAsia="PMingLiU" w:hAnsi="Calibri"/>
        </w:rPr>
        <w:t xml:space="preserve"> </w:t>
      </w:r>
      <w:r w:rsidRPr="006349F1">
        <w:rPr>
          <w:rFonts w:eastAsia="PMingLiU"/>
        </w:rPr>
        <w:t>3 –</w:t>
      </w:r>
      <w:r w:rsidRPr="009D6A83">
        <w:rPr>
          <w:rFonts w:ascii="Calibri" w:eastAsia="PMingLiU" w:hAnsi="Calibri"/>
        </w:rPr>
        <w:t xml:space="preserve"> </w:t>
      </w:r>
      <w:r w:rsidRPr="009D6A83">
        <w:rPr>
          <w:rFonts w:ascii="Calibri" w:eastAsia="PMingLiU" w:hAnsi="Calibri" w:cs="MS Gothic"/>
        </w:rPr>
        <w:t>標準合約條款</w:t>
      </w:r>
      <w:r w:rsidRPr="009D6A83">
        <w:rPr>
          <w:rFonts w:ascii="Calibri" w:eastAsia="PMingLiU" w:hAnsi="Calibri"/>
        </w:rPr>
        <w:t xml:space="preserve"> (</w:t>
      </w:r>
      <w:r w:rsidRPr="009D6A83">
        <w:rPr>
          <w:rFonts w:ascii="Calibri" w:eastAsia="PMingLiU" w:hAnsi="Calibri" w:cs="MS Gothic"/>
        </w:rPr>
        <w:t>處理器</w:t>
      </w:r>
      <w:r w:rsidRPr="009D6A83">
        <w:rPr>
          <w:rFonts w:ascii="Calibri" w:eastAsia="PMingLiU" w:hAnsi="Calibri"/>
        </w:rPr>
        <w:t>)</w:t>
      </w:r>
      <w:bookmarkEnd w:id="87"/>
      <w:bookmarkEnd w:id="88"/>
    </w:p>
    <w:p w:rsidR="00F474DF" w:rsidRPr="00F474DF" w:rsidRDefault="00F474DF" w:rsidP="00F474DF">
      <w:pPr>
        <w:pStyle w:val="ProductList-Body"/>
        <w:rPr>
          <w:rFonts w:eastAsia="PMingLiU"/>
        </w:rPr>
      </w:pPr>
      <w:r w:rsidRPr="00F474DF">
        <w:rPr>
          <w:rFonts w:eastAsia="PMingLiU" w:cs="MS Gothic"/>
        </w:rPr>
        <w:t>就</w:t>
      </w:r>
      <w:r w:rsidRPr="00F474DF">
        <w:rPr>
          <w:rFonts w:eastAsia="PMingLiU"/>
        </w:rPr>
        <w:t xml:space="preserve"> Directive 95/46/EC </w:t>
      </w:r>
      <w:r w:rsidRPr="00F474DF">
        <w:rPr>
          <w:rFonts w:eastAsia="PMingLiU" w:cs="MS Gothic"/>
        </w:rPr>
        <w:t>之第</w:t>
      </w:r>
      <w:r w:rsidRPr="00F474DF">
        <w:rPr>
          <w:rFonts w:eastAsia="PMingLiU"/>
        </w:rPr>
        <w:t xml:space="preserve"> 26(2) </w:t>
      </w:r>
      <w:r w:rsidRPr="00F474DF">
        <w:rPr>
          <w:rFonts w:eastAsia="PMingLiU" w:cs="MS Gothic"/>
        </w:rPr>
        <w:t>條對於在第三國家</w:t>
      </w:r>
      <w:r w:rsidRPr="00F474DF">
        <w:rPr>
          <w:rFonts w:eastAsia="PMingLiU"/>
        </w:rPr>
        <w:t>/</w:t>
      </w:r>
      <w:r w:rsidRPr="00F474DF">
        <w:rPr>
          <w:rFonts w:eastAsia="PMingLiU" w:cs="MS Gothic"/>
        </w:rPr>
        <w:t>地區建立的個人資料移轉至處理器上，並未確保其資料保護之適當等級而言，客</w:t>
      </w:r>
      <w:r w:rsidRPr="00F474DF">
        <w:rPr>
          <w:rFonts w:eastAsia="PMingLiU" w:cs="Gulim"/>
        </w:rPr>
        <w:t>戶</w:t>
      </w:r>
      <w:r w:rsidRPr="00F474DF">
        <w:rPr>
          <w:rFonts w:eastAsia="PMingLiU"/>
        </w:rPr>
        <w:t xml:space="preserve"> (</w:t>
      </w:r>
      <w:r w:rsidRPr="00F474DF">
        <w:rPr>
          <w:rFonts w:eastAsia="PMingLiU" w:cs="MS Gothic"/>
        </w:rPr>
        <w:t>扮演資料匯出者</w:t>
      </w:r>
      <w:r w:rsidRPr="00F474DF">
        <w:rPr>
          <w:rFonts w:eastAsia="PMingLiU"/>
        </w:rPr>
        <w:t xml:space="preserve">) </w:t>
      </w:r>
      <w:r w:rsidRPr="00F474DF">
        <w:rPr>
          <w:rFonts w:eastAsia="PMingLiU" w:cs="MS Gothic"/>
        </w:rPr>
        <w:t>和</w:t>
      </w:r>
      <w:r w:rsidRPr="00F474DF">
        <w:rPr>
          <w:rFonts w:eastAsia="PMingLiU"/>
        </w:rPr>
        <w:t xml:space="preserve"> Microsoft Corporation (</w:t>
      </w:r>
      <w:r w:rsidRPr="00F474DF">
        <w:rPr>
          <w:rFonts w:eastAsia="PMingLiU" w:cs="MS Gothic"/>
        </w:rPr>
        <w:t>扮演資料匯入者，其簽名顯示如下</w:t>
      </w:r>
      <w:r w:rsidRPr="00F474DF">
        <w:rPr>
          <w:rFonts w:eastAsia="PMingLiU"/>
        </w:rPr>
        <w:t>)</w:t>
      </w:r>
      <w:r w:rsidRPr="00F474DF">
        <w:rPr>
          <w:rFonts w:eastAsia="PMingLiU" w:cs="MS Gothic"/>
        </w:rPr>
        <w:t>，以下每個均稱為「當事人」，合稱為「雙方當事人」，已同意下列合約條款</w:t>
      </w:r>
      <w:r w:rsidRPr="00F474DF">
        <w:rPr>
          <w:rFonts w:eastAsia="PMingLiU"/>
        </w:rPr>
        <w:t xml:space="preserve"> (</w:t>
      </w:r>
      <w:r w:rsidRPr="00F474DF">
        <w:rPr>
          <w:rFonts w:eastAsia="PMingLiU" w:cs="MS Gothic"/>
        </w:rPr>
        <w:t>以下稱「條款」或「標準合約條款」</w:t>
      </w:r>
      <w:r w:rsidRPr="00F474DF">
        <w:rPr>
          <w:rFonts w:eastAsia="PMingLiU"/>
        </w:rPr>
        <w:t>)</w:t>
      </w:r>
      <w:r w:rsidRPr="00F474DF">
        <w:rPr>
          <w:rFonts w:eastAsia="PMingLiU" w:cs="MS Gothic"/>
        </w:rPr>
        <w:t>，以便針對進行附錄</w:t>
      </w:r>
      <w:r w:rsidRPr="00F474DF">
        <w:rPr>
          <w:rFonts w:eastAsia="PMingLiU"/>
        </w:rPr>
        <w:t xml:space="preserve"> 1 </w:t>
      </w:r>
      <w:r w:rsidRPr="00F474DF">
        <w:rPr>
          <w:rFonts w:eastAsia="PMingLiU" w:cs="MS Gothic"/>
        </w:rPr>
        <w:t>中所指定之個人資料的資料匯出者移轉至資料匯入者之移轉時，就隱私權及基本權利和個人自由之保護援引適當的保障措施。</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1</w:t>
      </w:r>
      <w:r w:rsidRPr="00F474DF">
        <w:rPr>
          <w:rFonts w:eastAsia="PMingLiU" w:cs="MS Gothic"/>
          <w:b/>
        </w:rPr>
        <w:t>：定義</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 xml:space="preserve">(a) </w:t>
      </w:r>
      <w:r w:rsidRPr="00F474DF">
        <w:rPr>
          <w:rFonts w:eastAsia="PMingLiU" w:cs="MS Gothic"/>
        </w:rPr>
        <w:t>「個人資料」、「特殊資料類別」「處理</w:t>
      </w:r>
      <w:r w:rsidRPr="00F474DF">
        <w:rPr>
          <w:rFonts w:eastAsia="PMingLiU"/>
        </w:rPr>
        <w:t>/</w:t>
      </w:r>
      <w:r w:rsidRPr="00F474DF">
        <w:rPr>
          <w:rFonts w:eastAsia="PMingLiU" w:cs="MS Gothic"/>
        </w:rPr>
        <w:t>處理中」、「控制者」、「處理者」、「資料當事人」和「監督當局」之定義與該些名詞於</w:t>
      </w:r>
      <w:r w:rsidRPr="00F474DF">
        <w:rPr>
          <w:rFonts w:eastAsia="PMingLiU"/>
        </w:rPr>
        <w:t xml:space="preserve"> Directive 95/46/EC (</w:t>
      </w:r>
      <w:r w:rsidRPr="00F474DF">
        <w:rPr>
          <w:rFonts w:eastAsia="PMingLiU" w:cs="MS Gothic"/>
        </w:rPr>
        <w:t>歐洲議會與理事會於</w:t>
      </w:r>
      <w:r w:rsidRPr="00F474DF">
        <w:rPr>
          <w:rFonts w:eastAsia="PMingLiU"/>
        </w:rPr>
        <w:t xml:space="preserve"> 1995 </w:t>
      </w:r>
      <w:r w:rsidRPr="00F474DF">
        <w:rPr>
          <w:rFonts w:eastAsia="PMingLiU" w:cs="MS Gothic"/>
        </w:rPr>
        <w:t>年</w:t>
      </w:r>
      <w:r w:rsidRPr="00F474DF">
        <w:rPr>
          <w:rFonts w:eastAsia="PMingLiU"/>
        </w:rPr>
        <w:t xml:space="preserve"> 10 </w:t>
      </w:r>
      <w:r w:rsidRPr="00F474DF">
        <w:rPr>
          <w:rFonts w:eastAsia="PMingLiU" w:cs="MS Gothic"/>
        </w:rPr>
        <w:t>月</w:t>
      </w:r>
      <w:r w:rsidRPr="00F474DF">
        <w:rPr>
          <w:rFonts w:eastAsia="PMingLiU"/>
        </w:rPr>
        <w:t xml:space="preserve"> 24 </w:t>
      </w:r>
      <w:r w:rsidRPr="00F474DF">
        <w:rPr>
          <w:rFonts w:eastAsia="PMingLiU" w:cs="MS Gothic"/>
        </w:rPr>
        <w:t>日就處理個人資料之人身保護及該等資料之自由流通事宜所頒布之命令</w:t>
      </w:r>
      <w:r w:rsidRPr="00F474DF">
        <w:rPr>
          <w:rFonts w:eastAsia="PMingLiU"/>
        </w:rPr>
        <w:t xml:space="preserve">) </w:t>
      </w:r>
      <w:r w:rsidRPr="00F474DF">
        <w:rPr>
          <w:rFonts w:eastAsia="PMingLiU" w:cs="MS Gothic"/>
        </w:rPr>
        <w:t>當中的定義相同；</w:t>
      </w:r>
    </w:p>
    <w:p w:rsidR="00F474DF" w:rsidRPr="00F474DF" w:rsidRDefault="00F474DF" w:rsidP="00F474DF">
      <w:pPr>
        <w:pStyle w:val="ProductList-Body"/>
        <w:spacing w:after="120"/>
        <w:rPr>
          <w:rFonts w:eastAsia="PMingLiU"/>
        </w:rPr>
      </w:pPr>
      <w:r w:rsidRPr="00F474DF">
        <w:rPr>
          <w:rFonts w:eastAsia="PMingLiU"/>
        </w:rPr>
        <w:t>(b)</w:t>
      </w:r>
      <w:r w:rsidR="00A6289C">
        <w:rPr>
          <w:rFonts w:eastAsia="PMingLiU"/>
          <w:lang w:val="en-US"/>
        </w:rPr>
        <w:t xml:space="preserve"> </w:t>
      </w:r>
      <w:r w:rsidRPr="00F474DF">
        <w:rPr>
          <w:rFonts w:eastAsia="PMingLiU" w:cs="MS Gothic"/>
        </w:rPr>
        <w:t>「資料匯出者」係指移轉個人資料之控制者；</w:t>
      </w:r>
      <w:r w:rsidRPr="00F474DF">
        <w:rPr>
          <w:rFonts w:eastAsia="PMingLiU"/>
        </w:rPr>
        <w:t xml:space="preserve"> </w:t>
      </w:r>
    </w:p>
    <w:p w:rsidR="00F474DF" w:rsidRPr="00F474DF" w:rsidRDefault="00F474DF" w:rsidP="00F474DF">
      <w:pPr>
        <w:pStyle w:val="ProductList-Body"/>
        <w:spacing w:after="120"/>
        <w:rPr>
          <w:rFonts w:eastAsia="PMingLiU"/>
        </w:rPr>
      </w:pPr>
      <w:r w:rsidRPr="00F474DF">
        <w:rPr>
          <w:rFonts w:eastAsia="PMingLiU"/>
        </w:rPr>
        <w:t xml:space="preserve">(c) </w:t>
      </w:r>
      <w:r w:rsidRPr="00F474DF">
        <w:rPr>
          <w:rFonts w:eastAsia="PMingLiU" w:cs="MS Gothic"/>
        </w:rPr>
        <w:t>「資料匯入者」係指同意從資料匯出者接收個人資料之處理者，其作用在於移轉之後代表資料匯出者依照其指示及條款之規定處理資料，其不受第三國家</w:t>
      </w:r>
      <w:r w:rsidRPr="00F474DF">
        <w:rPr>
          <w:rFonts w:eastAsia="PMingLiU"/>
        </w:rPr>
        <w:t>/</w:t>
      </w:r>
      <w:r w:rsidRPr="00F474DF">
        <w:rPr>
          <w:rFonts w:eastAsia="PMingLiU" w:cs="MS Gothic"/>
        </w:rPr>
        <w:t>地區之系統所拘束，確保在</w:t>
      </w:r>
      <w:r w:rsidRPr="00F474DF">
        <w:rPr>
          <w:rFonts w:eastAsia="PMingLiU"/>
        </w:rPr>
        <w:t xml:space="preserve"> Directive 95/46/EC </w:t>
      </w:r>
      <w:r w:rsidRPr="00F474DF">
        <w:rPr>
          <w:rFonts w:eastAsia="PMingLiU" w:cs="MS Gothic"/>
        </w:rPr>
        <w:t>之第</w:t>
      </w:r>
      <w:r w:rsidRPr="00F474DF">
        <w:rPr>
          <w:rFonts w:eastAsia="PMingLiU"/>
        </w:rPr>
        <w:t xml:space="preserve"> 25(1) </w:t>
      </w:r>
      <w:r w:rsidRPr="00F474DF">
        <w:rPr>
          <w:rFonts w:eastAsia="PMingLiU" w:cs="MS Gothic"/>
        </w:rPr>
        <w:t>條之意義</w:t>
      </w:r>
      <w:r w:rsidRPr="00F474DF">
        <w:rPr>
          <w:rFonts w:eastAsia="PMingLiU" w:cs="Gulim"/>
        </w:rPr>
        <w:t>內具有適當的保護；</w:t>
      </w:r>
    </w:p>
    <w:p w:rsidR="00F474DF" w:rsidRPr="00F474DF" w:rsidRDefault="00F474DF" w:rsidP="00F474DF">
      <w:pPr>
        <w:pStyle w:val="ProductList-Body"/>
        <w:spacing w:after="120"/>
        <w:rPr>
          <w:rFonts w:eastAsia="PMingLiU"/>
        </w:rPr>
      </w:pPr>
      <w:r w:rsidRPr="00F474DF">
        <w:rPr>
          <w:rFonts w:eastAsia="PMingLiU"/>
        </w:rPr>
        <w:t xml:space="preserve">(d) </w:t>
      </w:r>
      <w:r w:rsidRPr="00F474DF">
        <w:rPr>
          <w:rFonts w:eastAsia="PMingLiU" w:cs="MS Gothic"/>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F474DF" w:rsidRPr="00F474DF" w:rsidRDefault="00F474DF" w:rsidP="00F474DF">
      <w:pPr>
        <w:pStyle w:val="ProductList-Body"/>
        <w:spacing w:after="120"/>
        <w:rPr>
          <w:rFonts w:eastAsia="PMingLiU"/>
        </w:rPr>
      </w:pPr>
      <w:r w:rsidRPr="00F474DF">
        <w:rPr>
          <w:rFonts w:eastAsia="PMingLiU"/>
        </w:rPr>
        <w:t xml:space="preserve">(e) </w:t>
      </w:r>
      <w:r w:rsidRPr="00F474DF">
        <w:rPr>
          <w:rFonts w:eastAsia="PMingLiU" w:cs="MS Gothic"/>
        </w:rPr>
        <w:t>「相關資料保護法」係指保護個人之基礎權利和自由的法律，特別是在建立資料匯出者之會員國</w:t>
      </w:r>
      <w:r w:rsidRPr="00F474DF">
        <w:rPr>
          <w:rFonts w:eastAsia="PMingLiU"/>
        </w:rPr>
        <w:t xml:space="preserve"> (Member State) </w:t>
      </w:r>
      <w:r w:rsidRPr="00F474DF">
        <w:rPr>
          <w:rFonts w:eastAsia="PMingLiU" w:cs="Gulim"/>
        </w:rPr>
        <w:t>內資料控制者所適</w:t>
      </w:r>
      <w:r w:rsidRPr="00F474DF">
        <w:rPr>
          <w:rFonts w:eastAsia="PMingLiU" w:cs="MS Gothic"/>
        </w:rPr>
        <w:t>用與處理個人資料相關之隱私權權利；</w:t>
      </w:r>
    </w:p>
    <w:p w:rsidR="00F474DF" w:rsidRPr="00F474DF" w:rsidRDefault="00F474DF" w:rsidP="00F474DF">
      <w:pPr>
        <w:pStyle w:val="ProductList-Body"/>
        <w:rPr>
          <w:rFonts w:eastAsia="PMingLiU"/>
        </w:rPr>
      </w:pPr>
      <w:r w:rsidRPr="00F474DF">
        <w:rPr>
          <w:rFonts w:eastAsia="PMingLiU"/>
        </w:rPr>
        <w:t xml:space="preserve">(f) </w:t>
      </w:r>
      <w:r w:rsidRPr="00F474DF">
        <w:rPr>
          <w:rFonts w:eastAsia="PMingLiU" w:cs="MS Gothic"/>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2</w:t>
      </w:r>
      <w:r w:rsidRPr="00F474DF">
        <w:rPr>
          <w:rFonts w:eastAsia="PMingLiU" w:cs="MS Gothic"/>
          <w:b/>
        </w:rPr>
        <w:t>：移轉之詳細資料</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rPr>
        <w:t>移轉之詳細資料，還有特別是特殊個人資料類別</w:t>
      </w:r>
      <w:r w:rsidRPr="00F474DF">
        <w:rPr>
          <w:rFonts w:eastAsia="PMingLiU"/>
        </w:rPr>
        <w:t xml:space="preserve"> (</w:t>
      </w:r>
      <w:r w:rsidRPr="00F474DF">
        <w:rPr>
          <w:rFonts w:eastAsia="PMingLiU" w:cs="MS Gothic"/>
        </w:rPr>
        <w:t>視適用情況</w:t>
      </w:r>
      <w:r w:rsidRPr="00F474DF">
        <w:rPr>
          <w:rFonts w:eastAsia="PMingLiU"/>
        </w:rPr>
        <w:t xml:space="preserve">) </w:t>
      </w:r>
      <w:r w:rsidRPr="00F474DF">
        <w:rPr>
          <w:rFonts w:eastAsia="PMingLiU" w:cs="MS Gothic"/>
        </w:rPr>
        <w:t>會於以下附錄</w:t>
      </w:r>
      <w:r w:rsidRPr="00F474DF">
        <w:rPr>
          <w:rFonts w:eastAsia="PMingLiU"/>
        </w:rPr>
        <w:t xml:space="preserve"> 1 </w:t>
      </w:r>
      <w:r w:rsidRPr="00F474DF">
        <w:rPr>
          <w:rFonts w:eastAsia="PMingLiU" w:cs="MS Gothic"/>
        </w:rPr>
        <w:t>中指定。</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3</w:t>
      </w:r>
      <w:r w:rsidRPr="00F474DF">
        <w:rPr>
          <w:rFonts w:eastAsia="PMingLiU" w:cs="MS Gothic"/>
          <w:b/>
        </w:rPr>
        <w:t>：第三方受益人條款</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1.</w:t>
      </w:r>
      <w:r w:rsidR="00570CB4">
        <w:rPr>
          <w:rFonts w:eastAsia="PMingLiU"/>
          <w:lang w:val="en-US"/>
        </w:rPr>
        <w:tab/>
      </w:r>
      <w:r w:rsidRPr="00F474DF">
        <w:rPr>
          <w:rFonts w:eastAsia="PMingLiU" w:cs="MS Gothic"/>
        </w:rPr>
        <w:t>資料當事人得以第三方受益人之身分對資料匯出者強制執行本條款、條款</w:t>
      </w:r>
      <w:r w:rsidRPr="00F474DF">
        <w:rPr>
          <w:rFonts w:eastAsia="PMingLiU"/>
        </w:rPr>
        <w:t xml:space="preserve"> 4(b) </w:t>
      </w:r>
      <w:r w:rsidRPr="00F474DF">
        <w:rPr>
          <w:rFonts w:eastAsia="PMingLiU" w:cs="MS Gothic"/>
        </w:rPr>
        <w:t>至</w:t>
      </w:r>
      <w:r w:rsidRPr="00F474DF">
        <w:rPr>
          <w:rFonts w:eastAsia="PMingLiU"/>
        </w:rPr>
        <w:t xml:space="preserve"> (i)</w:t>
      </w:r>
      <w:r w:rsidRPr="00F474DF">
        <w:rPr>
          <w:rFonts w:eastAsia="PMingLiU" w:cs="MS Gothic"/>
        </w:rPr>
        <w:t>、條款</w:t>
      </w:r>
      <w:r w:rsidRPr="00F474DF">
        <w:rPr>
          <w:rFonts w:eastAsia="PMingLiU"/>
        </w:rPr>
        <w:t xml:space="preserve"> 5(a) </w:t>
      </w:r>
      <w:r w:rsidRPr="00F474DF">
        <w:rPr>
          <w:rFonts w:eastAsia="PMingLiU" w:cs="MS Gothic"/>
        </w:rPr>
        <w:t>至</w:t>
      </w:r>
      <w:r w:rsidRPr="00F474DF">
        <w:rPr>
          <w:rFonts w:eastAsia="PMingLiU"/>
        </w:rPr>
        <w:t xml:space="preserve"> (e) </w:t>
      </w:r>
      <w:r w:rsidRPr="00F474DF">
        <w:rPr>
          <w:rFonts w:eastAsia="PMingLiU" w:cs="MS Gothic"/>
        </w:rPr>
        <w:t>以及</w:t>
      </w:r>
      <w:r w:rsidRPr="00F474DF">
        <w:rPr>
          <w:rFonts w:eastAsia="PMingLiU"/>
        </w:rPr>
        <w:t xml:space="preserve"> (g) </w:t>
      </w:r>
      <w:r w:rsidRPr="00F474DF">
        <w:rPr>
          <w:rFonts w:eastAsia="PMingLiU" w:cs="MS Gothic"/>
        </w:rPr>
        <w:t>至</w:t>
      </w:r>
      <w:r w:rsidRPr="00F474DF">
        <w:rPr>
          <w:rFonts w:eastAsia="PMingLiU"/>
        </w:rPr>
        <w:t xml:space="preserve"> (j)</w:t>
      </w:r>
      <w:r w:rsidRPr="00F474DF">
        <w:rPr>
          <w:rFonts w:eastAsia="PMingLiU" w:cs="MS Gothic"/>
        </w:rPr>
        <w:t>、條款</w:t>
      </w:r>
      <w:r w:rsidRPr="00F474DF">
        <w:rPr>
          <w:rFonts w:eastAsia="PMingLiU"/>
        </w:rPr>
        <w:t xml:space="preserve"> 6(1) </w:t>
      </w:r>
      <w:r w:rsidRPr="00F474DF">
        <w:rPr>
          <w:rFonts w:eastAsia="PMingLiU" w:cs="MS Gothic"/>
        </w:rPr>
        <w:t>至</w:t>
      </w:r>
      <w:r w:rsidRPr="00F474DF">
        <w:rPr>
          <w:rFonts w:eastAsia="PMingLiU"/>
        </w:rPr>
        <w:t xml:space="preserve"> (2)</w:t>
      </w:r>
      <w:r w:rsidRPr="00F474DF">
        <w:rPr>
          <w:rFonts w:eastAsia="PMingLiU" w:cs="MS Gothic"/>
        </w:rPr>
        <w:t>、條款</w:t>
      </w:r>
      <w:r w:rsidRPr="00F474DF">
        <w:rPr>
          <w:rFonts w:eastAsia="PMingLiU"/>
        </w:rPr>
        <w:t xml:space="preserve"> 7</w:t>
      </w:r>
      <w:r w:rsidRPr="00F474DF">
        <w:rPr>
          <w:rFonts w:eastAsia="PMingLiU" w:cs="MS Gothic"/>
        </w:rPr>
        <w:t>、條款</w:t>
      </w:r>
      <w:r w:rsidRPr="00F474DF">
        <w:rPr>
          <w:rFonts w:eastAsia="PMingLiU"/>
        </w:rPr>
        <w:t xml:space="preserve"> 8(2) </w:t>
      </w:r>
      <w:r w:rsidRPr="00F474DF">
        <w:rPr>
          <w:rFonts w:eastAsia="PMingLiU" w:cs="MS Gothic"/>
        </w:rPr>
        <w:t>及條款</w:t>
      </w:r>
      <w:r w:rsidRPr="00F474DF">
        <w:rPr>
          <w:rFonts w:eastAsia="PMingLiU"/>
        </w:rPr>
        <w:t xml:space="preserve"> 9 </w:t>
      </w:r>
      <w:r w:rsidRPr="00F474DF">
        <w:rPr>
          <w:rFonts w:eastAsia="PMingLiU" w:cs="MS Gothic"/>
        </w:rPr>
        <w:t>至</w:t>
      </w:r>
      <w:r w:rsidRPr="00F474DF">
        <w:rPr>
          <w:rFonts w:eastAsia="PMingLiU"/>
        </w:rPr>
        <w:t xml:space="preserve"> 12</w:t>
      </w:r>
      <w:r w:rsidRPr="00F474DF">
        <w:rPr>
          <w:rFonts w:eastAsia="PMingLiU" w:cs="MS Gothic"/>
        </w:rPr>
        <w:t>。</w:t>
      </w:r>
    </w:p>
    <w:p w:rsidR="00F474DF" w:rsidRPr="00F474DF" w:rsidRDefault="00F474DF" w:rsidP="00F474DF">
      <w:pPr>
        <w:pStyle w:val="ProductList-Body"/>
        <w:spacing w:after="120"/>
        <w:rPr>
          <w:rFonts w:eastAsia="PMingLiU"/>
        </w:rPr>
      </w:pPr>
      <w:r w:rsidRPr="00F474DF">
        <w:rPr>
          <w:rFonts w:eastAsia="PMingLiU"/>
        </w:rPr>
        <w:t>2.</w:t>
      </w:r>
      <w:r w:rsidR="00570CB4">
        <w:rPr>
          <w:rFonts w:eastAsia="PMingLiU"/>
          <w:lang w:val="en-US"/>
        </w:rPr>
        <w:tab/>
      </w:r>
      <w:r w:rsidRPr="00F474DF">
        <w:rPr>
          <w:rFonts w:eastAsia="PMingLiU" w:cs="MS Gothic"/>
        </w:rPr>
        <w:t>資料當事人得對資料匯入者強制執行本條款、條款</w:t>
      </w:r>
      <w:r w:rsidRPr="00F474DF">
        <w:rPr>
          <w:rFonts w:eastAsia="PMingLiU"/>
        </w:rPr>
        <w:t xml:space="preserve"> 5(a) </w:t>
      </w:r>
      <w:r w:rsidRPr="00F474DF">
        <w:rPr>
          <w:rFonts w:eastAsia="PMingLiU" w:cs="MS Gothic"/>
        </w:rPr>
        <w:t>至</w:t>
      </w:r>
      <w:r w:rsidRPr="00F474DF">
        <w:rPr>
          <w:rFonts w:eastAsia="PMingLiU"/>
        </w:rPr>
        <w:t xml:space="preserve"> (e) </w:t>
      </w:r>
      <w:r w:rsidRPr="00F474DF">
        <w:rPr>
          <w:rFonts w:eastAsia="PMingLiU" w:cs="MS Gothic"/>
        </w:rPr>
        <w:t>和</w:t>
      </w:r>
      <w:r w:rsidRPr="00F474DF">
        <w:rPr>
          <w:rFonts w:eastAsia="PMingLiU"/>
        </w:rPr>
        <w:t xml:space="preserve"> (g)</w:t>
      </w:r>
      <w:r w:rsidRPr="00F474DF">
        <w:rPr>
          <w:rFonts w:eastAsia="PMingLiU" w:cs="MS Gothic"/>
        </w:rPr>
        <w:t>、條款</w:t>
      </w:r>
      <w:r w:rsidRPr="00F474DF">
        <w:rPr>
          <w:rFonts w:eastAsia="PMingLiU"/>
        </w:rPr>
        <w:t xml:space="preserve"> 6</w:t>
      </w:r>
      <w:r w:rsidRPr="00F474DF">
        <w:rPr>
          <w:rFonts w:eastAsia="PMingLiU" w:cs="MS Gothic"/>
        </w:rPr>
        <w:t>、條款</w:t>
      </w:r>
      <w:r w:rsidRPr="00F474DF">
        <w:rPr>
          <w:rFonts w:eastAsia="PMingLiU"/>
        </w:rPr>
        <w:t xml:space="preserve"> 7</w:t>
      </w:r>
      <w:r w:rsidRPr="00F474DF">
        <w:rPr>
          <w:rFonts w:eastAsia="PMingLiU" w:cs="MS Gothic"/>
        </w:rPr>
        <w:t>、條款</w:t>
      </w:r>
      <w:r w:rsidRPr="00F474DF">
        <w:rPr>
          <w:rFonts w:eastAsia="PMingLiU"/>
        </w:rPr>
        <w:t xml:space="preserve"> 8(2) </w:t>
      </w:r>
      <w:r w:rsidRPr="00F474DF">
        <w:rPr>
          <w:rFonts w:eastAsia="PMingLiU" w:cs="MS Gothic"/>
        </w:rPr>
        <w:t>及條款</w:t>
      </w:r>
      <w:r w:rsidRPr="00F474DF">
        <w:rPr>
          <w:rFonts w:eastAsia="PMingLiU"/>
        </w:rPr>
        <w:t xml:space="preserve"> 9 </w:t>
      </w:r>
      <w:r w:rsidRPr="00F474DF">
        <w:rPr>
          <w:rFonts w:eastAsia="PMingLiU" w:cs="MS Gothic"/>
        </w:rPr>
        <w:t>至</w:t>
      </w:r>
      <w:r w:rsidRPr="00F474DF">
        <w:rPr>
          <w:rFonts w:eastAsia="PMingLiU"/>
        </w:rPr>
        <w:t xml:space="preserve"> 12</w:t>
      </w:r>
      <w:r w:rsidRPr="00F474DF">
        <w:rPr>
          <w:rFonts w:eastAsia="PMingLiU" w:cs="MS Gothic"/>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F474DF" w:rsidRPr="00F474DF" w:rsidRDefault="00F474DF" w:rsidP="00F474DF">
      <w:pPr>
        <w:pStyle w:val="ProductList-Body"/>
        <w:spacing w:after="120"/>
        <w:rPr>
          <w:rFonts w:eastAsia="PMingLiU"/>
        </w:rPr>
      </w:pPr>
      <w:r w:rsidRPr="00F474DF">
        <w:rPr>
          <w:rFonts w:eastAsia="PMingLiU"/>
        </w:rPr>
        <w:t>3.</w:t>
      </w:r>
      <w:r w:rsidR="00570CB4">
        <w:rPr>
          <w:rFonts w:eastAsia="PMingLiU"/>
          <w:lang w:val="en-US"/>
        </w:rPr>
        <w:tab/>
      </w:r>
      <w:r w:rsidRPr="00F474DF">
        <w:rPr>
          <w:rFonts w:eastAsia="PMingLiU" w:cs="MS Gothic"/>
        </w:rPr>
        <w:t>資料當事人得對輔助處理者強制執行本條款、條款</w:t>
      </w:r>
      <w:r w:rsidRPr="00F474DF">
        <w:rPr>
          <w:rFonts w:eastAsia="PMingLiU"/>
        </w:rPr>
        <w:t xml:space="preserve"> 5(a) </w:t>
      </w:r>
      <w:r w:rsidRPr="00F474DF">
        <w:rPr>
          <w:rFonts w:eastAsia="PMingLiU" w:cs="MS Gothic"/>
        </w:rPr>
        <w:t>至</w:t>
      </w:r>
      <w:r w:rsidRPr="00F474DF">
        <w:rPr>
          <w:rFonts w:eastAsia="PMingLiU"/>
        </w:rPr>
        <w:t xml:space="preserve"> (e) </w:t>
      </w:r>
      <w:r w:rsidRPr="00F474DF">
        <w:rPr>
          <w:rFonts w:eastAsia="PMingLiU" w:cs="MS Gothic"/>
        </w:rPr>
        <w:t>和</w:t>
      </w:r>
      <w:r w:rsidRPr="00F474DF">
        <w:rPr>
          <w:rFonts w:eastAsia="PMingLiU"/>
        </w:rPr>
        <w:t xml:space="preserve"> (g)</w:t>
      </w:r>
      <w:r w:rsidRPr="00F474DF">
        <w:rPr>
          <w:rFonts w:eastAsia="PMingLiU" w:cs="MS Gothic"/>
        </w:rPr>
        <w:t>、條款</w:t>
      </w:r>
      <w:r w:rsidRPr="00F474DF">
        <w:rPr>
          <w:rFonts w:eastAsia="PMingLiU"/>
        </w:rPr>
        <w:t xml:space="preserve"> 6</w:t>
      </w:r>
      <w:r w:rsidRPr="00F474DF">
        <w:rPr>
          <w:rFonts w:eastAsia="PMingLiU" w:cs="MS Gothic"/>
        </w:rPr>
        <w:t>、條款</w:t>
      </w:r>
      <w:r w:rsidRPr="00F474DF">
        <w:rPr>
          <w:rFonts w:eastAsia="PMingLiU"/>
        </w:rPr>
        <w:t xml:space="preserve"> 7</w:t>
      </w:r>
      <w:r w:rsidRPr="00F474DF">
        <w:rPr>
          <w:rFonts w:eastAsia="PMingLiU" w:cs="MS Gothic"/>
        </w:rPr>
        <w:t>、條款</w:t>
      </w:r>
      <w:r w:rsidRPr="00F474DF">
        <w:rPr>
          <w:rFonts w:eastAsia="PMingLiU"/>
        </w:rPr>
        <w:t xml:space="preserve"> 8(2) </w:t>
      </w:r>
      <w:r w:rsidRPr="00F474DF">
        <w:rPr>
          <w:rFonts w:eastAsia="PMingLiU" w:cs="MS Gothic"/>
        </w:rPr>
        <w:t>及條款</w:t>
      </w:r>
      <w:r w:rsidRPr="00F474DF">
        <w:rPr>
          <w:rFonts w:eastAsia="PMingLiU"/>
        </w:rPr>
        <w:t xml:space="preserve"> 9 </w:t>
      </w:r>
      <w:r w:rsidRPr="00F474DF">
        <w:rPr>
          <w:rFonts w:eastAsia="PMingLiU" w:cs="MS Gothic"/>
        </w:rPr>
        <w:t>至</w:t>
      </w:r>
      <w:r w:rsidRPr="00F474DF">
        <w:rPr>
          <w:rFonts w:eastAsia="PMingLiU"/>
        </w:rPr>
        <w:t xml:space="preserve"> 12</w:t>
      </w:r>
      <w:r w:rsidRPr="00F474DF">
        <w:rPr>
          <w:rFonts w:eastAsia="PMingLiU" w:cs="MS Gothic"/>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F474DF" w:rsidRPr="00F474DF" w:rsidRDefault="00F474DF" w:rsidP="00F474DF">
      <w:pPr>
        <w:pStyle w:val="ProductList-Body"/>
        <w:rPr>
          <w:rFonts w:eastAsia="PMingLiU"/>
        </w:rPr>
      </w:pPr>
      <w:r w:rsidRPr="00F474DF">
        <w:rPr>
          <w:rFonts w:eastAsia="PMingLiU"/>
        </w:rPr>
        <w:t>4.</w:t>
      </w:r>
      <w:r w:rsidR="00570CB4">
        <w:rPr>
          <w:rFonts w:eastAsia="PMingLiU"/>
          <w:lang w:val="en-US"/>
        </w:rPr>
        <w:tab/>
      </w:r>
      <w:r w:rsidRPr="00F474DF">
        <w:rPr>
          <w:rFonts w:eastAsia="PMingLiU" w:cs="MS Gothic"/>
        </w:rPr>
        <w:t>若資料當事人明示意願且若國家法律許可的話，各方當事人亦對此無異議，得由協會或其他團體代表資料當事人。</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4</w:t>
      </w:r>
      <w:r w:rsidRPr="00F474DF">
        <w:rPr>
          <w:rFonts w:eastAsia="PMingLiU" w:cs="MS Gothic"/>
          <w:b/>
        </w:rPr>
        <w:t>：資料匯出者之義務</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rPr>
        <w:t>資料匯出者同意並擔保：</w:t>
      </w:r>
    </w:p>
    <w:p w:rsidR="00F474DF" w:rsidRPr="00F474DF" w:rsidRDefault="00F474DF" w:rsidP="00F474DF">
      <w:pPr>
        <w:pStyle w:val="ProductList-Body"/>
        <w:rPr>
          <w:rFonts w:eastAsia="PMingLiU"/>
        </w:rPr>
      </w:pPr>
    </w:p>
    <w:p w:rsidR="00F474DF" w:rsidRPr="00F474DF" w:rsidRDefault="00F474DF" w:rsidP="00B423A5">
      <w:pPr>
        <w:pStyle w:val="ProductList-Body"/>
        <w:tabs>
          <w:tab w:val="clear" w:pos="158"/>
        </w:tabs>
        <w:spacing w:after="120"/>
        <w:rPr>
          <w:rFonts w:eastAsia="PMingLiU"/>
        </w:rPr>
      </w:pPr>
      <w:r w:rsidRPr="00F474DF">
        <w:rPr>
          <w:rFonts w:eastAsia="PMingLiU"/>
        </w:rPr>
        <w:t>(a)</w:t>
      </w:r>
      <w:r w:rsidR="00B423A5">
        <w:rPr>
          <w:rFonts w:eastAsia="PMingLiU"/>
          <w:lang w:val="en-US"/>
        </w:rPr>
        <w:t xml:space="preserve"> </w:t>
      </w:r>
      <w:r w:rsidRPr="00F474DF">
        <w:rPr>
          <w:rFonts w:eastAsia="PMingLiU" w:cs="MS Gothic"/>
        </w:rPr>
        <w:t>依照適用之資料保護法進行及將繼續進行個人資料的處理</w:t>
      </w:r>
      <w:r w:rsidRPr="00F474DF">
        <w:rPr>
          <w:rFonts w:eastAsia="PMingLiU"/>
        </w:rPr>
        <w:t xml:space="preserve"> (</w:t>
      </w:r>
      <w:r w:rsidRPr="00F474DF">
        <w:rPr>
          <w:rFonts w:eastAsia="PMingLiU" w:cs="MS Gothic"/>
        </w:rPr>
        <w:t>包括移轉本身</w:t>
      </w:r>
      <w:r w:rsidRPr="00F474DF">
        <w:rPr>
          <w:rFonts w:eastAsia="PMingLiU"/>
        </w:rPr>
        <w:t>) (</w:t>
      </w:r>
      <w:r w:rsidRPr="00F474DF">
        <w:rPr>
          <w:rFonts w:eastAsia="PMingLiU" w:cs="MS Gothic"/>
        </w:rPr>
        <w:t>並視情況通知建立資料匯出者所在之會員國的相關當局</w:t>
      </w:r>
      <w:r w:rsidRPr="00F474DF">
        <w:rPr>
          <w:rFonts w:eastAsia="PMingLiU"/>
        </w:rPr>
        <w:t>)</w:t>
      </w:r>
      <w:r w:rsidRPr="00F474DF">
        <w:rPr>
          <w:rFonts w:eastAsia="PMingLiU" w:cs="MS Gothic"/>
        </w:rPr>
        <w:t>，而且處理作業不會違反該會員國之相關條款；</w:t>
      </w:r>
    </w:p>
    <w:p w:rsidR="00F474DF" w:rsidRPr="00F474DF" w:rsidRDefault="00F474DF" w:rsidP="00F474DF">
      <w:pPr>
        <w:pStyle w:val="ProductList-Body"/>
        <w:spacing w:after="120"/>
        <w:rPr>
          <w:rFonts w:eastAsia="PMingLiU"/>
        </w:rPr>
      </w:pPr>
      <w:r w:rsidRPr="00F474DF">
        <w:rPr>
          <w:rFonts w:eastAsia="PMingLiU"/>
        </w:rPr>
        <w:t xml:space="preserve">(b) </w:t>
      </w:r>
      <w:r w:rsidRPr="00F474DF">
        <w:rPr>
          <w:rFonts w:eastAsia="PMingLiU" w:cs="MS Gothic"/>
        </w:rPr>
        <w:t>已提供指示，且在個人資料處理服務期間，將指示資料匯入者如何處理以資料匯出者名義進行移轉之個人資料，並且依照相關資料保護法及條款；</w:t>
      </w:r>
    </w:p>
    <w:p w:rsidR="00F474DF" w:rsidRPr="00F474DF" w:rsidRDefault="00F474DF" w:rsidP="00F474DF">
      <w:pPr>
        <w:pStyle w:val="ProductList-Body"/>
        <w:spacing w:after="120"/>
        <w:rPr>
          <w:rFonts w:eastAsia="PMingLiU"/>
        </w:rPr>
      </w:pPr>
      <w:r w:rsidRPr="00F474DF">
        <w:rPr>
          <w:rFonts w:eastAsia="PMingLiU"/>
        </w:rPr>
        <w:t xml:space="preserve">(c) </w:t>
      </w:r>
      <w:r w:rsidRPr="00F474DF">
        <w:rPr>
          <w:rFonts w:eastAsia="PMingLiU" w:cs="MS Gothic"/>
        </w:rPr>
        <w:t>資料匯入者將針對以下附錄</w:t>
      </w:r>
      <w:r w:rsidRPr="00F474DF">
        <w:rPr>
          <w:rFonts w:eastAsia="PMingLiU"/>
        </w:rPr>
        <w:t xml:space="preserve"> 2 </w:t>
      </w:r>
      <w:r w:rsidRPr="00F474DF">
        <w:rPr>
          <w:rFonts w:eastAsia="PMingLiU" w:cs="MS Gothic"/>
        </w:rPr>
        <w:t>中所指定之技術及組織安全措施相關事宜，提供足</w:t>
      </w:r>
      <w:r w:rsidRPr="00F474DF">
        <w:rPr>
          <w:rFonts w:eastAsia="PMingLiU" w:cs="MingLiU"/>
        </w:rPr>
        <w:t>夠的保證；</w:t>
      </w:r>
    </w:p>
    <w:p w:rsidR="00F474DF" w:rsidRPr="00F474DF" w:rsidRDefault="00F474DF" w:rsidP="00F474DF">
      <w:pPr>
        <w:pStyle w:val="ProductList-Body"/>
        <w:spacing w:after="120"/>
        <w:rPr>
          <w:rFonts w:eastAsia="PMingLiU"/>
        </w:rPr>
      </w:pPr>
      <w:r w:rsidRPr="00F474DF">
        <w:rPr>
          <w:rFonts w:eastAsia="PMingLiU"/>
        </w:rPr>
        <w:t xml:space="preserve">(d) </w:t>
      </w:r>
      <w:r w:rsidRPr="00F474DF">
        <w:rPr>
          <w:rFonts w:eastAsia="PMingLiU" w:cs="MS Gothic"/>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F474DF" w:rsidRPr="00F474DF" w:rsidRDefault="00F474DF" w:rsidP="00F474DF">
      <w:pPr>
        <w:pStyle w:val="ProductList-Body"/>
        <w:spacing w:after="120"/>
        <w:rPr>
          <w:rFonts w:eastAsia="PMingLiU"/>
        </w:rPr>
      </w:pPr>
      <w:r w:rsidRPr="00F474DF">
        <w:rPr>
          <w:rFonts w:eastAsia="PMingLiU"/>
        </w:rPr>
        <w:t xml:space="preserve">(e) </w:t>
      </w:r>
      <w:r w:rsidRPr="00F474DF">
        <w:rPr>
          <w:rFonts w:eastAsia="PMingLiU" w:cs="MS Gothic"/>
        </w:rPr>
        <w:t>確保安全措施的遵守情況；</w:t>
      </w:r>
    </w:p>
    <w:p w:rsidR="00F474DF" w:rsidRPr="00F474DF" w:rsidRDefault="00F474DF" w:rsidP="00F474DF">
      <w:pPr>
        <w:pStyle w:val="ProductList-Body"/>
        <w:spacing w:after="120"/>
        <w:rPr>
          <w:rFonts w:eastAsia="PMingLiU"/>
        </w:rPr>
      </w:pPr>
      <w:r w:rsidRPr="00F474DF">
        <w:rPr>
          <w:rFonts w:eastAsia="PMingLiU"/>
        </w:rPr>
        <w:t xml:space="preserve">(f) </w:t>
      </w:r>
      <w:r w:rsidRPr="00F474DF">
        <w:rPr>
          <w:rFonts w:eastAsia="PMingLiU" w:cs="MS Gothic"/>
        </w:rPr>
        <w:t>若移轉涉及特殊的資料類別，應通知資料當事人，或在其資料被傳輸至未能提供</w:t>
      </w:r>
      <w:r w:rsidRPr="00F474DF">
        <w:rPr>
          <w:rFonts w:eastAsia="PMingLiU"/>
        </w:rPr>
        <w:t xml:space="preserve"> Directive 95/46/EC </w:t>
      </w:r>
      <w:r w:rsidRPr="00F474DF">
        <w:rPr>
          <w:rFonts w:eastAsia="PMingLiU" w:cs="MS Gothic"/>
        </w:rPr>
        <w:t>規定之適當保護的第三國家</w:t>
      </w:r>
      <w:r w:rsidRPr="00F474DF">
        <w:rPr>
          <w:rFonts w:eastAsia="PMingLiU"/>
        </w:rPr>
        <w:t>/</w:t>
      </w:r>
      <w:r w:rsidRPr="00F474DF">
        <w:rPr>
          <w:rFonts w:eastAsia="PMingLiU" w:cs="MS Gothic"/>
        </w:rPr>
        <w:t>地區之前，或在移轉之後即刻通知資料當事人此等情況；</w:t>
      </w:r>
    </w:p>
    <w:p w:rsidR="00F474DF" w:rsidRPr="00F474DF" w:rsidRDefault="00F474DF" w:rsidP="00F474DF">
      <w:pPr>
        <w:pStyle w:val="ProductList-Body"/>
        <w:spacing w:after="120"/>
        <w:rPr>
          <w:rFonts w:eastAsia="PMingLiU"/>
        </w:rPr>
      </w:pPr>
      <w:r w:rsidRPr="00F474DF">
        <w:rPr>
          <w:rFonts w:eastAsia="PMingLiU"/>
        </w:rPr>
        <w:t xml:space="preserve">(g) </w:t>
      </w:r>
      <w:r w:rsidRPr="00F474DF">
        <w:rPr>
          <w:rFonts w:eastAsia="PMingLiU" w:cs="MS Gothic"/>
        </w:rPr>
        <w:t>依據條款</w:t>
      </w:r>
      <w:r w:rsidRPr="00F474DF">
        <w:rPr>
          <w:rFonts w:eastAsia="PMingLiU"/>
        </w:rPr>
        <w:t xml:space="preserve"> 5(b) </w:t>
      </w:r>
      <w:r w:rsidRPr="00F474DF">
        <w:rPr>
          <w:rFonts w:eastAsia="PMingLiU" w:cs="MS Gothic"/>
        </w:rPr>
        <w:t>及條款</w:t>
      </w:r>
      <w:r w:rsidRPr="00F474DF">
        <w:rPr>
          <w:rFonts w:eastAsia="PMingLiU"/>
        </w:rPr>
        <w:t xml:space="preserve"> 8(3)</w:t>
      </w:r>
      <w:r w:rsidRPr="00F474DF">
        <w:rPr>
          <w:rFonts w:eastAsia="PMingLiU" w:cs="MS Gothic"/>
        </w:rPr>
        <w:t>，若資料匯出者決定繼續移轉或解除中止移轉，則將資料匯出者或任何輔助處理者所提供之任何通知轉寄給資料保護監理機關；</w:t>
      </w:r>
    </w:p>
    <w:p w:rsidR="00F474DF" w:rsidRPr="00F474DF" w:rsidRDefault="00F474DF" w:rsidP="00F474DF">
      <w:pPr>
        <w:pStyle w:val="ProductList-Body"/>
        <w:spacing w:after="120"/>
        <w:rPr>
          <w:rFonts w:eastAsia="PMingLiU"/>
        </w:rPr>
      </w:pPr>
      <w:r w:rsidRPr="00F474DF">
        <w:rPr>
          <w:rFonts w:eastAsia="PMingLiU"/>
        </w:rPr>
        <w:t xml:space="preserve">(h) </w:t>
      </w:r>
      <w:r w:rsidRPr="00F474DF">
        <w:rPr>
          <w:rFonts w:eastAsia="PMingLiU" w:cs="MS Gothic"/>
        </w:rPr>
        <w:t>應要求將條款之副本</w:t>
      </w:r>
      <w:r w:rsidRPr="00F474DF">
        <w:rPr>
          <w:rFonts w:eastAsia="PMingLiU"/>
        </w:rPr>
        <w:t xml:space="preserve"> (</w:t>
      </w:r>
      <w:r w:rsidRPr="00F474DF">
        <w:rPr>
          <w:rFonts w:eastAsia="PMingLiU" w:cs="MS Gothic"/>
        </w:rPr>
        <w:t>但不包括附錄</w:t>
      </w:r>
      <w:r w:rsidRPr="00F474DF">
        <w:rPr>
          <w:rFonts w:eastAsia="PMingLiU"/>
        </w:rPr>
        <w:t xml:space="preserve"> 2) </w:t>
      </w:r>
      <w:r w:rsidRPr="00F474DF">
        <w:rPr>
          <w:rFonts w:eastAsia="PMingLiU" w:cs="MS Gothic"/>
        </w:rPr>
        <w:t>和安全措施之摘要描述，以及依照條款簽訂之任何次處理服務合約之副本提供給資料當事人，但若條款或合約</w:t>
      </w:r>
      <w:r w:rsidRPr="00F474DF">
        <w:rPr>
          <w:rFonts w:eastAsia="PMingLiU" w:cs="Gulim"/>
        </w:rPr>
        <w:t>內包含商業資訊，則得移除此等商業資訊；</w:t>
      </w:r>
    </w:p>
    <w:p w:rsidR="00F474DF" w:rsidRPr="00F474DF" w:rsidRDefault="00F474DF" w:rsidP="00F474DF">
      <w:pPr>
        <w:pStyle w:val="ProductList-Body"/>
        <w:spacing w:after="120"/>
        <w:rPr>
          <w:rFonts w:eastAsia="PMingLiU"/>
        </w:rPr>
      </w:pPr>
      <w:r w:rsidRPr="00F474DF">
        <w:rPr>
          <w:rFonts w:eastAsia="PMingLiU"/>
        </w:rPr>
        <w:t xml:space="preserve">(i) </w:t>
      </w:r>
      <w:r w:rsidRPr="00F474DF">
        <w:rPr>
          <w:rFonts w:eastAsia="PMingLiU" w:cs="MS Gothic"/>
        </w:rPr>
        <w:t>針對次處理的情況，處理活動係由輔助處理者依照條款</w:t>
      </w:r>
      <w:r w:rsidRPr="00F474DF">
        <w:rPr>
          <w:rFonts w:eastAsia="PMingLiU"/>
        </w:rPr>
        <w:t xml:space="preserve"> 11 </w:t>
      </w:r>
      <w:r w:rsidRPr="00F474DF">
        <w:rPr>
          <w:rFonts w:eastAsia="PMingLiU" w:cs="MS Gothic"/>
        </w:rPr>
        <w:t>加以執行，其對個人資料和資料當事人之權利的保護等級至少應與資料匯入者依條款所提供之保護等級相同；以及</w:t>
      </w:r>
    </w:p>
    <w:p w:rsidR="00F474DF" w:rsidRPr="00F474DF" w:rsidRDefault="00F474DF" w:rsidP="00F474DF">
      <w:pPr>
        <w:pStyle w:val="ProductList-Body"/>
        <w:rPr>
          <w:rFonts w:eastAsia="PMingLiU"/>
        </w:rPr>
      </w:pPr>
      <w:r w:rsidRPr="00F474DF">
        <w:rPr>
          <w:rFonts w:eastAsia="PMingLiU"/>
        </w:rPr>
        <w:t xml:space="preserve">(j) </w:t>
      </w:r>
      <w:r w:rsidRPr="00F474DF">
        <w:rPr>
          <w:rFonts w:eastAsia="PMingLiU" w:cs="MS Gothic"/>
        </w:rPr>
        <w:t>確保條款</w:t>
      </w:r>
      <w:r w:rsidRPr="00F474DF">
        <w:rPr>
          <w:rFonts w:eastAsia="PMingLiU"/>
        </w:rPr>
        <w:t xml:space="preserve"> 4(a) </w:t>
      </w:r>
      <w:r w:rsidRPr="00F474DF">
        <w:rPr>
          <w:rFonts w:eastAsia="PMingLiU" w:cs="MS Gothic"/>
        </w:rPr>
        <w:t>至</w:t>
      </w:r>
      <w:r w:rsidRPr="00F474DF">
        <w:rPr>
          <w:rFonts w:eastAsia="PMingLiU"/>
        </w:rPr>
        <w:t xml:space="preserve"> (i) </w:t>
      </w:r>
      <w:r w:rsidRPr="00F474DF">
        <w:rPr>
          <w:rFonts w:eastAsia="PMingLiU" w:cs="MS Gothic"/>
        </w:rPr>
        <w:t>的遵守情況。</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5</w:t>
      </w:r>
      <w:r w:rsidRPr="00F474DF">
        <w:rPr>
          <w:rFonts w:eastAsia="PMingLiU" w:cs="MS Gothic"/>
          <w:b/>
        </w:rPr>
        <w:t>：資料匯入者之義務</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rPr>
        <w:t>資料匯入者同意並擔保：</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 xml:space="preserve">(a) </w:t>
      </w:r>
      <w:r w:rsidRPr="00F474DF">
        <w:rPr>
          <w:rFonts w:eastAsia="PMingLiU" w:cs="MS Gothic"/>
        </w:rPr>
        <w:t>代表資料匯出者處理個人資料，並遵守其指示和條款；若其基於任何理由而無法提供此等遵守程度，同意立即將其無法遵守之情況通知資料匯出者，在此情況下資料匯出者有權中止資料之移轉及</w:t>
      </w:r>
      <w:r w:rsidRPr="00F474DF">
        <w:rPr>
          <w:rFonts w:eastAsia="PMingLiU"/>
        </w:rPr>
        <w:t>/</w:t>
      </w:r>
      <w:r w:rsidRPr="00F474DF">
        <w:rPr>
          <w:rFonts w:eastAsia="PMingLiU" w:cs="MS Gothic"/>
        </w:rPr>
        <w:t>或終止合約；</w:t>
      </w:r>
    </w:p>
    <w:p w:rsidR="00F474DF" w:rsidRPr="00F474DF" w:rsidRDefault="00F474DF" w:rsidP="00F474DF">
      <w:pPr>
        <w:pStyle w:val="ProductList-Body"/>
        <w:spacing w:after="120"/>
        <w:rPr>
          <w:rFonts w:eastAsia="PMingLiU"/>
        </w:rPr>
      </w:pPr>
      <w:r w:rsidRPr="00F474DF">
        <w:rPr>
          <w:rFonts w:eastAsia="PMingLiU"/>
        </w:rPr>
        <w:t xml:space="preserve">(b) </w:t>
      </w:r>
      <w:r w:rsidRPr="00F474DF">
        <w:rPr>
          <w:rFonts w:eastAsia="PMingLiU" w:cs="MS Gothic"/>
        </w:rPr>
        <w:t>並無理由相信相關法律會讓其無法履行資料匯出者所提供之指示及其依合約應負之義務，再者若本法律之變更可能對條款所提供之瑕疵擔保及義務</w:t>
      </w:r>
      <w:r w:rsidRPr="00F474DF">
        <w:rPr>
          <w:rFonts w:eastAsia="PMingLiU" w:cs="MingLiU"/>
        </w:rPr>
        <w:t>產生重大的不利影響，並將於知悉變更後立即通知資料匯出者該變更，在此情況下資料匯出者有權中止資料之移</w:t>
      </w:r>
      <w:r w:rsidRPr="00F474DF">
        <w:rPr>
          <w:rFonts w:eastAsia="PMingLiU" w:cs="MS Gothic"/>
        </w:rPr>
        <w:t>轉及</w:t>
      </w:r>
      <w:r w:rsidRPr="00F474DF">
        <w:rPr>
          <w:rFonts w:eastAsia="PMingLiU"/>
        </w:rPr>
        <w:t>/</w:t>
      </w:r>
      <w:r w:rsidRPr="00F474DF">
        <w:rPr>
          <w:rFonts w:eastAsia="PMingLiU" w:cs="MS Gothic"/>
        </w:rPr>
        <w:t>或終止合約；</w:t>
      </w:r>
    </w:p>
    <w:p w:rsidR="00F474DF" w:rsidRPr="00F474DF" w:rsidRDefault="00F474DF" w:rsidP="00F474DF">
      <w:pPr>
        <w:pStyle w:val="ProductList-Body"/>
        <w:spacing w:after="120"/>
        <w:rPr>
          <w:rFonts w:eastAsia="PMingLiU"/>
        </w:rPr>
      </w:pPr>
      <w:r w:rsidRPr="00F474DF">
        <w:rPr>
          <w:rFonts w:eastAsia="PMingLiU"/>
        </w:rPr>
        <w:t xml:space="preserve">(c) </w:t>
      </w:r>
      <w:r w:rsidRPr="00F474DF">
        <w:rPr>
          <w:rFonts w:eastAsia="PMingLiU" w:cs="MS Gothic"/>
        </w:rPr>
        <w:t>在處理移轉之個人資料之前，已實作附錄</w:t>
      </w:r>
      <w:r w:rsidRPr="00F474DF">
        <w:rPr>
          <w:rFonts w:eastAsia="PMingLiU"/>
        </w:rPr>
        <w:t xml:space="preserve"> 2 </w:t>
      </w:r>
      <w:r w:rsidRPr="00F474DF">
        <w:rPr>
          <w:rFonts w:eastAsia="PMingLiU" w:cs="MS Gothic"/>
        </w:rPr>
        <w:t>中所指定之技術及組織安全措施；</w:t>
      </w:r>
    </w:p>
    <w:p w:rsidR="00F474DF" w:rsidRPr="00F474DF" w:rsidRDefault="00F474DF" w:rsidP="00F474DF">
      <w:pPr>
        <w:pStyle w:val="ProductList-Body"/>
        <w:rPr>
          <w:rFonts w:eastAsia="PMingLiU"/>
        </w:rPr>
      </w:pPr>
      <w:r w:rsidRPr="00F474DF">
        <w:rPr>
          <w:rFonts w:eastAsia="PMingLiU"/>
        </w:rPr>
        <w:t xml:space="preserve">(d) </w:t>
      </w:r>
      <w:r w:rsidRPr="00F474DF">
        <w:rPr>
          <w:rFonts w:eastAsia="PMingLiU" w:cs="MS Gothic"/>
        </w:rPr>
        <w:t>下列事項將立即通知資料匯出者：</w:t>
      </w:r>
    </w:p>
    <w:p w:rsidR="00F474DF" w:rsidRPr="00F474DF" w:rsidRDefault="00F474DF" w:rsidP="00F474DF">
      <w:pPr>
        <w:pStyle w:val="ProductList-Body"/>
        <w:spacing w:after="60"/>
        <w:ind w:left="360"/>
        <w:rPr>
          <w:rFonts w:eastAsia="PMingLiU"/>
        </w:rPr>
      </w:pPr>
      <w:r w:rsidRPr="00F474DF">
        <w:rPr>
          <w:rFonts w:eastAsia="PMingLiU"/>
        </w:rPr>
        <w:t xml:space="preserve">(i) </w:t>
      </w:r>
      <w:r w:rsidRPr="00F474DF">
        <w:rPr>
          <w:rFonts w:eastAsia="PMingLiU" w:cs="MS Gothic"/>
        </w:rPr>
        <w:t>由執法機構提出之任何依法強制揭露個人資料之要求，但若法律另行禁止則不在此限，例如依刑法保留執法機構調</w:t>
      </w:r>
      <w:r w:rsidRPr="00F474DF">
        <w:rPr>
          <w:rFonts w:eastAsia="PMingLiU" w:cs="MingLiU"/>
        </w:rPr>
        <w:t>查之保密性，</w:t>
      </w:r>
    </w:p>
    <w:p w:rsidR="00F474DF" w:rsidRPr="00F474DF" w:rsidRDefault="00F474DF" w:rsidP="00F474DF">
      <w:pPr>
        <w:pStyle w:val="ProductList-Body"/>
        <w:spacing w:after="60"/>
        <w:ind w:left="360"/>
        <w:rPr>
          <w:rFonts w:eastAsia="PMingLiU"/>
        </w:rPr>
      </w:pPr>
      <w:r w:rsidRPr="00F474DF">
        <w:rPr>
          <w:rFonts w:eastAsia="PMingLiU"/>
        </w:rPr>
        <w:t xml:space="preserve">(ii) </w:t>
      </w:r>
      <w:r w:rsidRPr="00F474DF">
        <w:rPr>
          <w:rFonts w:eastAsia="PMingLiU" w:cs="MS Gothic"/>
        </w:rPr>
        <w:t>任何意外或未經授權之存取；以及</w:t>
      </w:r>
    </w:p>
    <w:p w:rsidR="00F474DF" w:rsidRPr="00F474DF" w:rsidRDefault="00F474DF" w:rsidP="00F474DF">
      <w:pPr>
        <w:pStyle w:val="ProductList-Body"/>
        <w:spacing w:after="120"/>
        <w:ind w:left="360"/>
        <w:rPr>
          <w:rFonts w:eastAsia="PMingLiU"/>
        </w:rPr>
      </w:pPr>
      <w:r w:rsidRPr="00F474DF">
        <w:rPr>
          <w:rFonts w:eastAsia="PMingLiU"/>
        </w:rPr>
        <w:t xml:space="preserve">(iii) </w:t>
      </w:r>
      <w:r w:rsidRPr="00F474DF">
        <w:rPr>
          <w:rFonts w:eastAsia="PMingLiU" w:cs="MS Gothic"/>
        </w:rPr>
        <w:t>收到資料當事人直接提出之任何要求</w:t>
      </w:r>
      <w:r w:rsidRPr="00F474DF">
        <w:rPr>
          <w:rFonts w:eastAsia="PMingLiU"/>
        </w:rPr>
        <w:t xml:space="preserve"> (</w:t>
      </w:r>
      <w:r w:rsidRPr="00F474DF">
        <w:rPr>
          <w:rFonts w:eastAsia="PMingLiU" w:cs="MS Gothic"/>
        </w:rPr>
        <w:t>在未回應該要求的情況下</w:t>
      </w:r>
      <w:r w:rsidRPr="00F474DF">
        <w:rPr>
          <w:rFonts w:eastAsia="PMingLiU"/>
        </w:rPr>
        <w:t>)</w:t>
      </w:r>
      <w:r w:rsidRPr="00F474DF">
        <w:rPr>
          <w:rFonts w:eastAsia="PMingLiU" w:cs="MS Gothic"/>
        </w:rPr>
        <w:t>，但若其已另獲授權可回應要求者則不在此限；</w:t>
      </w:r>
    </w:p>
    <w:p w:rsidR="00F474DF" w:rsidRPr="00F474DF" w:rsidRDefault="00F474DF" w:rsidP="00F474DF">
      <w:pPr>
        <w:pStyle w:val="ProductList-Body"/>
        <w:spacing w:after="120"/>
        <w:rPr>
          <w:rFonts w:eastAsia="PMingLiU"/>
        </w:rPr>
      </w:pPr>
      <w:r w:rsidRPr="00F474DF">
        <w:rPr>
          <w:rFonts w:eastAsia="PMingLiU"/>
        </w:rPr>
        <w:t xml:space="preserve">(e) </w:t>
      </w:r>
      <w:r w:rsidRPr="00F474DF">
        <w:rPr>
          <w:rFonts w:eastAsia="PMingLiU" w:cs="MS Gothic"/>
        </w:rPr>
        <w:t>立即且適當處理資料匯出者對受移轉之個人資料的處理相關事宜而提出之所有詢問，以及遵守監理機關就移轉之資料的處理所提出之建議；</w:t>
      </w:r>
    </w:p>
    <w:p w:rsidR="00F474DF" w:rsidRPr="00F474DF" w:rsidRDefault="00F474DF" w:rsidP="00F474DF">
      <w:pPr>
        <w:pStyle w:val="ProductList-Body"/>
        <w:spacing w:after="120"/>
        <w:rPr>
          <w:rFonts w:eastAsia="PMingLiU"/>
        </w:rPr>
      </w:pPr>
      <w:r w:rsidRPr="00F474DF">
        <w:rPr>
          <w:rFonts w:eastAsia="PMingLiU"/>
        </w:rPr>
        <w:t xml:space="preserve">(f) </w:t>
      </w:r>
      <w:r w:rsidRPr="00F474DF">
        <w:rPr>
          <w:rFonts w:eastAsia="PMingLiU" w:cs="MS Gothic"/>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w:t>
      </w:r>
      <w:r w:rsidRPr="00F474DF">
        <w:rPr>
          <w:rFonts w:eastAsia="PMingLiU" w:cs="MingLiU"/>
        </w:rPr>
        <w:t>查團體</w:t>
      </w:r>
      <w:r w:rsidRPr="00F474DF">
        <w:rPr>
          <w:rFonts w:eastAsia="PMingLiU"/>
        </w:rPr>
        <w:t xml:space="preserve"> (</w:t>
      </w:r>
      <w:r w:rsidRPr="00F474DF">
        <w:rPr>
          <w:rFonts w:eastAsia="PMingLiU" w:cs="MS Gothic"/>
        </w:rPr>
        <w:t>視適用情況</w:t>
      </w:r>
      <w:r w:rsidRPr="00F474DF">
        <w:rPr>
          <w:rFonts w:eastAsia="PMingLiU"/>
        </w:rPr>
        <w:t xml:space="preserve">) </w:t>
      </w:r>
      <w:r w:rsidRPr="00F474DF">
        <w:rPr>
          <w:rFonts w:eastAsia="PMingLiU" w:cs="MS Gothic"/>
        </w:rPr>
        <w:t>執行；</w:t>
      </w:r>
    </w:p>
    <w:p w:rsidR="00F474DF" w:rsidRPr="00F474DF" w:rsidRDefault="00F474DF" w:rsidP="00F474DF">
      <w:pPr>
        <w:pStyle w:val="ProductList-Body"/>
        <w:spacing w:after="120"/>
        <w:rPr>
          <w:rFonts w:eastAsia="PMingLiU"/>
        </w:rPr>
      </w:pPr>
      <w:r w:rsidRPr="00F474DF">
        <w:rPr>
          <w:rFonts w:eastAsia="PMingLiU"/>
        </w:rPr>
        <w:t xml:space="preserve">(g) </w:t>
      </w:r>
      <w:r w:rsidRPr="00F474DF">
        <w:rPr>
          <w:rFonts w:eastAsia="PMingLiU" w:cs="MS Gothic"/>
        </w:rPr>
        <w:t>應要求將條款或次處理之任何現有合約的副本提供給資料當事人，不包括附錄</w:t>
      </w:r>
      <w:r w:rsidRPr="00F474DF">
        <w:rPr>
          <w:rFonts w:eastAsia="PMingLiU"/>
        </w:rPr>
        <w:t xml:space="preserve"> 2 (</w:t>
      </w:r>
      <w:r w:rsidRPr="00F474DF">
        <w:rPr>
          <w:rFonts w:eastAsia="PMingLiU" w:cs="MS Gothic"/>
        </w:rPr>
        <w:t>若資料當事人無法從資料匯出者處取得副本，則以安全措施之重點描述取代</w:t>
      </w:r>
      <w:r w:rsidRPr="00F474DF">
        <w:rPr>
          <w:rFonts w:eastAsia="PMingLiU"/>
        </w:rPr>
        <w:t>)</w:t>
      </w:r>
      <w:r w:rsidRPr="00F474DF">
        <w:rPr>
          <w:rFonts w:eastAsia="PMingLiU" w:cs="MS Gothic"/>
        </w:rPr>
        <w:t>，但若條款或合約</w:t>
      </w:r>
      <w:r w:rsidRPr="00F474DF">
        <w:rPr>
          <w:rFonts w:eastAsia="PMingLiU" w:cs="Gulim"/>
        </w:rPr>
        <w:t>內包含商業資訊，則得移除此等商業資訊；</w:t>
      </w:r>
    </w:p>
    <w:p w:rsidR="00F474DF" w:rsidRPr="00F474DF" w:rsidRDefault="00F474DF" w:rsidP="00F474DF">
      <w:pPr>
        <w:pStyle w:val="ProductList-Body"/>
        <w:spacing w:after="120"/>
        <w:rPr>
          <w:rFonts w:eastAsia="PMingLiU"/>
        </w:rPr>
      </w:pPr>
      <w:r w:rsidRPr="00F474DF">
        <w:rPr>
          <w:rFonts w:eastAsia="PMingLiU"/>
        </w:rPr>
        <w:t xml:space="preserve">(h) </w:t>
      </w:r>
      <w:r w:rsidRPr="00F474DF">
        <w:rPr>
          <w:rFonts w:eastAsia="PMingLiU" w:cs="MS Gothic"/>
        </w:rPr>
        <w:t>若為次處理的情況，則先前已通知資料匯出者並取得其事先書面同意；</w:t>
      </w:r>
    </w:p>
    <w:p w:rsidR="00F474DF" w:rsidRPr="00F474DF" w:rsidRDefault="00F474DF" w:rsidP="00F474DF">
      <w:pPr>
        <w:pStyle w:val="ProductList-Body"/>
        <w:spacing w:after="120"/>
        <w:rPr>
          <w:rFonts w:eastAsia="PMingLiU"/>
        </w:rPr>
      </w:pPr>
      <w:r w:rsidRPr="00F474DF">
        <w:rPr>
          <w:rFonts w:eastAsia="PMingLiU"/>
        </w:rPr>
        <w:t xml:space="preserve">(i) </w:t>
      </w:r>
      <w:r w:rsidRPr="00F474DF">
        <w:rPr>
          <w:rFonts w:eastAsia="PMingLiU" w:cs="MS Gothic"/>
        </w:rPr>
        <w:t>由次處理者提供之處理服務將依照條款</w:t>
      </w:r>
      <w:r w:rsidRPr="00F474DF">
        <w:rPr>
          <w:rFonts w:eastAsia="PMingLiU"/>
        </w:rPr>
        <w:t xml:space="preserve"> 11 </w:t>
      </w:r>
      <w:r w:rsidRPr="00F474DF">
        <w:rPr>
          <w:rFonts w:eastAsia="PMingLiU" w:cs="MS Gothic"/>
        </w:rPr>
        <w:t>執行；以及</w:t>
      </w:r>
    </w:p>
    <w:p w:rsidR="00F474DF" w:rsidRPr="00F474DF" w:rsidRDefault="00F474DF" w:rsidP="00F474DF">
      <w:pPr>
        <w:pStyle w:val="ProductList-Body"/>
        <w:rPr>
          <w:rFonts w:eastAsia="PMingLiU"/>
        </w:rPr>
      </w:pPr>
      <w:r w:rsidRPr="00F474DF">
        <w:rPr>
          <w:rFonts w:eastAsia="PMingLiU"/>
        </w:rPr>
        <w:t xml:space="preserve">(j) </w:t>
      </w:r>
      <w:r w:rsidRPr="00F474DF">
        <w:rPr>
          <w:rFonts w:eastAsia="PMingLiU" w:cs="MS Gothic"/>
        </w:rPr>
        <w:t>將依條款訂定之任何輔助處理者合約之副本立即傳送給資料匯出者。</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6</w:t>
      </w:r>
      <w:r w:rsidRPr="00F474DF">
        <w:rPr>
          <w:rFonts w:eastAsia="PMingLiU" w:cs="MS Gothic"/>
          <w:b/>
        </w:rPr>
        <w:t>：賠償責任</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1.</w:t>
      </w:r>
      <w:r w:rsidR="001F5E8C">
        <w:rPr>
          <w:rFonts w:eastAsia="PMingLiU"/>
          <w:lang w:val="en-US"/>
        </w:rPr>
        <w:tab/>
      </w:r>
      <w:r w:rsidRPr="00F474DF">
        <w:rPr>
          <w:rFonts w:eastAsia="PMingLiU" w:cs="MS Gothic"/>
        </w:rPr>
        <w:t>各方當事人同意，若因任何當事人或輔助處理者違反條款</w:t>
      </w:r>
      <w:r w:rsidRPr="00F474DF">
        <w:rPr>
          <w:rFonts w:eastAsia="PMingLiU"/>
        </w:rPr>
        <w:t xml:space="preserve"> 3 </w:t>
      </w:r>
      <w:r w:rsidRPr="00F474DF">
        <w:rPr>
          <w:rFonts w:eastAsia="PMingLiU" w:cs="MS Gothic"/>
        </w:rPr>
        <w:t>或條款</w:t>
      </w:r>
      <w:r w:rsidRPr="00F474DF">
        <w:rPr>
          <w:rFonts w:eastAsia="PMingLiU"/>
        </w:rPr>
        <w:t xml:space="preserve"> 11 </w:t>
      </w:r>
      <w:r w:rsidRPr="00F474DF">
        <w:rPr>
          <w:rFonts w:eastAsia="PMingLiU" w:cs="MS Gothic"/>
        </w:rPr>
        <w:t>中指稱之任何義務，並致使任何資料當事人遭受損害，則資料當事人有權針對所遭受之損害向資料匯出者要求賠償。</w:t>
      </w:r>
    </w:p>
    <w:p w:rsidR="00F474DF" w:rsidRPr="00F474DF" w:rsidRDefault="00F474DF" w:rsidP="00F474DF">
      <w:pPr>
        <w:pStyle w:val="ProductList-Body"/>
        <w:spacing w:after="120"/>
        <w:rPr>
          <w:rFonts w:eastAsia="PMingLiU"/>
        </w:rPr>
      </w:pPr>
      <w:r w:rsidRPr="00F474DF">
        <w:rPr>
          <w:rFonts w:eastAsia="PMingLiU"/>
        </w:rPr>
        <w:t>2.</w:t>
      </w:r>
      <w:r w:rsidR="001F5E8C">
        <w:rPr>
          <w:rFonts w:eastAsia="PMingLiU"/>
          <w:lang w:val="en-US"/>
        </w:rPr>
        <w:tab/>
      </w:r>
      <w:r w:rsidRPr="00F474DF">
        <w:rPr>
          <w:rFonts w:eastAsia="PMingLiU" w:cs="MS Gothic"/>
        </w:rPr>
        <w:t>若因為資料匯出者依事實已消失或在法律上已不存在或無力償還，致使資料當事人無法依照第</w:t>
      </w:r>
      <w:r w:rsidRPr="00F474DF">
        <w:rPr>
          <w:rFonts w:eastAsia="PMingLiU"/>
        </w:rPr>
        <w:t xml:space="preserve"> 1 </w:t>
      </w:r>
      <w:r w:rsidRPr="00F474DF">
        <w:rPr>
          <w:rFonts w:eastAsia="PMingLiU" w:cs="MS Gothic"/>
        </w:rPr>
        <w:t>項之規定，因資料匯入者或其輔助處理者對條款</w:t>
      </w:r>
      <w:r w:rsidRPr="00F474DF">
        <w:rPr>
          <w:rFonts w:eastAsia="PMingLiU"/>
        </w:rPr>
        <w:t xml:space="preserve"> 3 </w:t>
      </w:r>
      <w:r w:rsidRPr="00F474DF">
        <w:rPr>
          <w:rFonts w:eastAsia="PMingLiU" w:cs="MS Gothic"/>
        </w:rPr>
        <w:t>或條款</w:t>
      </w:r>
      <w:r w:rsidRPr="00F474DF">
        <w:rPr>
          <w:rFonts w:eastAsia="PMingLiU"/>
        </w:rPr>
        <w:t xml:space="preserve"> 11 </w:t>
      </w:r>
      <w:r w:rsidRPr="00F474DF">
        <w:rPr>
          <w:rFonts w:eastAsia="PMingLiU" w:cs="MS Gothic"/>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F474DF" w:rsidRPr="00F474DF" w:rsidRDefault="00F474DF" w:rsidP="00F474DF">
      <w:pPr>
        <w:pStyle w:val="ProductList-Body"/>
        <w:spacing w:after="120"/>
        <w:rPr>
          <w:rFonts w:eastAsia="PMingLiU"/>
        </w:rPr>
      </w:pPr>
      <w:r w:rsidRPr="00F474DF">
        <w:rPr>
          <w:rFonts w:eastAsia="PMingLiU" w:cs="MS Gothic"/>
        </w:rPr>
        <w:t>資料匯入者不得為了規避本身之賠償責任而將責任歸咎於輔助處理者違反其義務。</w:t>
      </w:r>
    </w:p>
    <w:p w:rsidR="00F474DF" w:rsidRPr="00F474DF" w:rsidRDefault="00F474DF" w:rsidP="00F474DF">
      <w:pPr>
        <w:pStyle w:val="ProductList-Body"/>
        <w:rPr>
          <w:rFonts w:eastAsia="PMingLiU"/>
        </w:rPr>
      </w:pPr>
      <w:r w:rsidRPr="00F474DF">
        <w:rPr>
          <w:rFonts w:eastAsia="PMingLiU"/>
        </w:rPr>
        <w:t>3.</w:t>
      </w:r>
      <w:r w:rsidR="001F5E8C">
        <w:rPr>
          <w:rFonts w:eastAsia="PMingLiU"/>
          <w:lang w:val="en-US"/>
        </w:rPr>
        <w:tab/>
      </w:r>
      <w:r w:rsidRPr="00F474DF">
        <w:rPr>
          <w:rFonts w:eastAsia="PMingLiU" w:cs="MS Gothic"/>
        </w:rPr>
        <w:t>若因為資料匯出者及資料匯入者依事實已消失或在法律上已不存在或無力償還，致使資料當事人無法依照第</w:t>
      </w:r>
      <w:r w:rsidRPr="00F474DF">
        <w:rPr>
          <w:rFonts w:eastAsia="PMingLiU"/>
        </w:rPr>
        <w:t xml:space="preserve"> 1 </w:t>
      </w:r>
      <w:r w:rsidRPr="00F474DF">
        <w:rPr>
          <w:rFonts w:eastAsia="PMingLiU" w:cs="MS Gothic"/>
        </w:rPr>
        <w:t>項和第</w:t>
      </w:r>
      <w:r w:rsidRPr="00F474DF">
        <w:rPr>
          <w:rFonts w:eastAsia="PMingLiU"/>
        </w:rPr>
        <w:t xml:space="preserve"> 2 </w:t>
      </w:r>
      <w:r w:rsidRPr="00F474DF">
        <w:rPr>
          <w:rFonts w:eastAsia="PMingLiU" w:cs="MS Gothic"/>
        </w:rPr>
        <w:t>項之規定，因資料匯出者或其輔助處理者對條款</w:t>
      </w:r>
      <w:r w:rsidRPr="00F474DF">
        <w:rPr>
          <w:rFonts w:eastAsia="PMingLiU"/>
        </w:rPr>
        <w:t xml:space="preserve"> 3 </w:t>
      </w:r>
      <w:r w:rsidRPr="00F474DF">
        <w:rPr>
          <w:rFonts w:eastAsia="PMingLiU" w:cs="MS Gothic"/>
        </w:rPr>
        <w:t>或條款</w:t>
      </w:r>
      <w:r w:rsidRPr="00F474DF">
        <w:rPr>
          <w:rFonts w:eastAsia="PMingLiU"/>
        </w:rPr>
        <w:t xml:space="preserve"> 11 </w:t>
      </w:r>
      <w:r w:rsidRPr="00F474DF">
        <w:rPr>
          <w:rFonts w:eastAsia="PMingLiU" w:cs="MS Gothic"/>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7</w:t>
      </w:r>
      <w:r w:rsidRPr="00F474DF">
        <w:rPr>
          <w:rFonts w:eastAsia="PMingLiU" w:cs="MS Gothic"/>
          <w:b/>
        </w:rPr>
        <w:t>：調解及管轄權</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rPr>
        <w:t>1.</w:t>
      </w:r>
      <w:r w:rsidR="002F6B78">
        <w:rPr>
          <w:rFonts w:eastAsia="PMingLiU"/>
          <w:lang w:val="en-US"/>
        </w:rPr>
        <w:tab/>
      </w:r>
      <w:r w:rsidRPr="00F474DF">
        <w:rPr>
          <w:rFonts w:eastAsia="PMingLiU" w:cs="MS Gothic"/>
        </w:rPr>
        <w:t>資料匯入者同意若資料當事人對其行使第三方受益人之權利及</w:t>
      </w:r>
      <w:r w:rsidRPr="00F474DF">
        <w:rPr>
          <w:rFonts w:eastAsia="PMingLiU"/>
        </w:rPr>
        <w:t>/</w:t>
      </w:r>
      <w:r w:rsidRPr="00F474DF">
        <w:rPr>
          <w:rFonts w:eastAsia="PMingLiU" w:cs="MS Gothic"/>
        </w:rPr>
        <w:t>或依條款主張損害賠償，資料匯入者將接受資料當事人之決策：</w:t>
      </w:r>
    </w:p>
    <w:p w:rsidR="00F474DF" w:rsidRPr="00F474DF" w:rsidRDefault="00F474DF" w:rsidP="00F474DF">
      <w:pPr>
        <w:pStyle w:val="ProductList-Body"/>
        <w:spacing w:after="60"/>
        <w:ind w:left="360"/>
        <w:rPr>
          <w:rFonts w:eastAsia="PMingLiU"/>
        </w:rPr>
      </w:pPr>
      <w:r w:rsidRPr="00F474DF">
        <w:rPr>
          <w:rFonts w:eastAsia="PMingLiU"/>
        </w:rPr>
        <w:t xml:space="preserve">(a) </w:t>
      </w:r>
      <w:r w:rsidRPr="00F474DF">
        <w:rPr>
          <w:rFonts w:eastAsia="PMingLiU" w:cs="MS Gothic"/>
        </w:rPr>
        <w:t>將爭議提交由獨立人員或監理機關</w:t>
      </w:r>
      <w:r w:rsidRPr="00F474DF">
        <w:rPr>
          <w:rFonts w:eastAsia="PMingLiU"/>
        </w:rPr>
        <w:t xml:space="preserve"> (</w:t>
      </w:r>
      <w:r w:rsidRPr="00F474DF">
        <w:rPr>
          <w:rFonts w:eastAsia="PMingLiU" w:cs="MS Gothic"/>
        </w:rPr>
        <w:t>視適用情況</w:t>
      </w:r>
      <w:r w:rsidRPr="00F474DF">
        <w:rPr>
          <w:rFonts w:eastAsia="PMingLiU"/>
        </w:rPr>
        <w:t xml:space="preserve">) </w:t>
      </w:r>
      <w:r w:rsidRPr="00F474DF">
        <w:rPr>
          <w:rFonts w:eastAsia="PMingLiU" w:cs="MS Gothic"/>
        </w:rPr>
        <w:t>進行調解；</w:t>
      </w:r>
    </w:p>
    <w:p w:rsidR="00F474DF" w:rsidRPr="00F474DF" w:rsidRDefault="00F474DF" w:rsidP="00F474DF">
      <w:pPr>
        <w:pStyle w:val="ProductList-Body"/>
        <w:spacing w:after="120"/>
        <w:ind w:left="360"/>
        <w:rPr>
          <w:rFonts w:eastAsia="PMingLiU"/>
        </w:rPr>
      </w:pPr>
      <w:r w:rsidRPr="00F474DF">
        <w:rPr>
          <w:rFonts w:eastAsia="PMingLiU"/>
        </w:rPr>
        <w:t xml:space="preserve">(b) </w:t>
      </w:r>
      <w:r w:rsidRPr="00F474DF">
        <w:rPr>
          <w:rFonts w:eastAsia="PMingLiU" w:cs="MS Gothic"/>
        </w:rPr>
        <w:t>將爭議提交由建立資料匯出者所在之會員國的法庭審理。</w:t>
      </w:r>
    </w:p>
    <w:p w:rsidR="00F474DF" w:rsidRPr="00F474DF" w:rsidRDefault="00F474DF" w:rsidP="00F474DF">
      <w:pPr>
        <w:pStyle w:val="ProductList-Body"/>
        <w:rPr>
          <w:rFonts w:eastAsia="PMingLiU"/>
        </w:rPr>
      </w:pPr>
      <w:r w:rsidRPr="00F474DF">
        <w:rPr>
          <w:rFonts w:eastAsia="PMingLiU"/>
        </w:rPr>
        <w:t>2.</w:t>
      </w:r>
      <w:r w:rsidR="007855AC">
        <w:rPr>
          <w:rFonts w:eastAsia="PMingLiU"/>
          <w:lang w:val="en-US"/>
        </w:rPr>
        <w:tab/>
      </w:r>
      <w:r w:rsidRPr="00F474DF">
        <w:rPr>
          <w:rFonts w:eastAsia="PMingLiU" w:cs="MS Gothic"/>
        </w:rPr>
        <w:t>各方當事人同意，資料當事人所進行之選擇將不會影響其依照國家法或國際法之條款尋求救濟之實質性或程序性權利。</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8</w:t>
      </w:r>
      <w:r w:rsidRPr="00F474DF">
        <w:rPr>
          <w:rFonts w:eastAsia="PMingLiU" w:cs="MS Gothic"/>
          <w:b/>
        </w:rPr>
        <w:t>：與監理機關合作</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1.</w:t>
      </w:r>
      <w:r w:rsidR="007855AC">
        <w:rPr>
          <w:rFonts w:eastAsia="PMingLiU"/>
          <w:lang w:val="en-US"/>
        </w:rPr>
        <w:tab/>
      </w:r>
      <w:r w:rsidRPr="00F474DF">
        <w:rPr>
          <w:rFonts w:eastAsia="PMingLiU" w:cs="MS Gothic"/>
        </w:rPr>
        <w:t>若監理機關要求寄存本合約之副本或此等寄存係依相關資料保護法之要求，則資料匯出者同意寄存。</w:t>
      </w:r>
    </w:p>
    <w:p w:rsidR="00F474DF" w:rsidRPr="00F474DF" w:rsidRDefault="00F474DF" w:rsidP="00F474DF">
      <w:pPr>
        <w:pStyle w:val="ProductList-Body"/>
        <w:spacing w:after="120"/>
        <w:rPr>
          <w:rFonts w:eastAsia="PMingLiU"/>
        </w:rPr>
      </w:pPr>
      <w:r w:rsidRPr="00F474DF">
        <w:rPr>
          <w:rFonts w:eastAsia="PMingLiU"/>
        </w:rPr>
        <w:t>2.</w:t>
      </w:r>
      <w:r w:rsidR="007855AC">
        <w:rPr>
          <w:rFonts w:eastAsia="PMingLiU"/>
          <w:lang w:val="en-US"/>
        </w:rPr>
        <w:tab/>
      </w:r>
      <w:r w:rsidRPr="00F474DF">
        <w:rPr>
          <w:rFonts w:eastAsia="PMingLiU" w:cs="MS Gothic"/>
        </w:rPr>
        <w:t>各方當事人同意監理機關有權對資料匯入者和任何輔助處理者進行稽核，其稽核範圍與依相關資料保護法而對資料匯入者進行之稽核所適用的範圍相同，亦受相同的條件所拘束。</w:t>
      </w:r>
    </w:p>
    <w:p w:rsidR="00F474DF" w:rsidRPr="00F474DF" w:rsidRDefault="00F474DF" w:rsidP="00F474DF">
      <w:pPr>
        <w:pStyle w:val="ProductList-Body"/>
        <w:rPr>
          <w:rFonts w:eastAsia="PMingLiU"/>
        </w:rPr>
      </w:pPr>
      <w:r w:rsidRPr="00F474DF">
        <w:rPr>
          <w:rFonts w:eastAsia="PMingLiU"/>
        </w:rPr>
        <w:t>3.</w:t>
      </w:r>
      <w:r w:rsidR="007855AC">
        <w:rPr>
          <w:rFonts w:eastAsia="PMingLiU"/>
          <w:lang w:val="en-US"/>
        </w:rPr>
        <w:tab/>
      </w:r>
      <w:r w:rsidRPr="00F474DF">
        <w:rPr>
          <w:rFonts w:eastAsia="PMingLiU" w:cs="MS Gothic"/>
        </w:rPr>
        <w:t>關於資料匯入者所適用之法律的存在性或任何輔助處理者妨礙對資料匯入者或任何輔助處理者進行之稽核，資料匯入者應依第</w:t>
      </w:r>
      <w:r w:rsidRPr="00F474DF">
        <w:rPr>
          <w:rFonts w:eastAsia="PMingLiU"/>
        </w:rPr>
        <w:t xml:space="preserve"> 2 </w:t>
      </w:r>
      <w:r w:rsidRPr="00F474DF">
        <w:rPr>
          <w:rFonts w:eastAsia="PMingLiU" w:cs="MS Gothic"/>
        </w:rPr>
        <w:t>項之規定立即通知資料匯出者。在此種情況下，資料匯出者應有權採取條款</w:t>
      </w:r>
      <w:r w:rsidR="00BF2AF9">
        <w:rPr>
          <w:rFonts w:eastAsia="PMingLiU"/>
        </w:rPr>
        <w:t xml:space="preserve"> 5</w:t>
      </w:r>
      <w:r w:rsidRPr="00F474DF">
        <w:rPr>
          <w:rFonts w:eastAsia="PMingLiU"/>
        </w:rPr>
        <w:t xml:space="preserve">(b) </w:t>
      </w:r>
      <w:r w:rsidRPr="00F474DF">
        <w:rPr>
          <w:rFonts w:eastAsia="PMingLiU" w:cs="MS Gothic"/>
        </w:rPr>
        <w:t>中所預見之措施。</w:t>
      </w:r>
    </w:p>
    <w:p w:rsidR="00F474DF" w:rsidRPr="00F474DF" w:rsidRDefault="00F474DF" w:rsidP="00F474DF">
      <w:pPr>
        <w:pStyle w:val="ProductList-Body"/>
        <w:rPr>
          <w:rFonts w:eastAsia="PMingLiU"/>
        </w:rPr>
      </w:pPr>
    </w:p>
    <w:p w:rsidR="00F474DF" w:rsidRPr="00511150" w:rsidRDefault="00F474DF" w:rsidP="00F474DF">
      <w:pPr>
        <w:pStyle w:val="ProductList-Body"/>
        <w:jc w:val="center"/>
        <w:outlineLvl w:val="1"/>
        <w:rPr>
          <w:rFonts w:eastAsia="PMingLiU"/>
          <w:lang w:val="en-US"/>
        </w:rPr>
      </w:pPr>
      <w:r w:rsidRPr="00F474DF">
        <w:rPr>
          <w:rFonts w:eastAsia="PMingLiU" w:cs="MS Gothic"/>
          <w:b/>
        </w:rPr>
        <w:t>條款</w:t>
      </w:r>
      <w:r w:rsidRPr="00F474DF">
        <w:rPr>
          <w:rFonts w:eastAsia="PMingLiU"/>
          <w:b/>
        </w:rPr>
        <w:t xml:space="preserve"> 9</w:t>
      </w:r>
      <w:r w:rsidR="00511150">
        <w:rPr>
          <w:rFonts w:eastAsia="PMingLiU" w:cs="MS Gothic"/>
          <w:b/>
        </w:rPr>
        <w:t>：準據法</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rPr>
        <w:t>條款應以建立資料匯出者所在之會員國的法律為準據法。</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10</w:t>
      </w:r>
      <w:r w:rsidRPr="00F474DF">
        <w:rPr>
          <w:rFonts w:eastAsia="PMingLiU" w:cs="MS Gothic"/>
          <w:b/>
        </w:rPr>
        <w:t>：合約差異</w:t>
      </w:r>
    </w:p>
    <w:p w:rsidR="00F474DF" w:rsidRPr="00F474DF" w:rsidRDefault="00F474DF" w:rsidP="00F474DF">
      <w:pPr>
        <w:pStyle w:val="ProductList-Body"/>
        <w:rPr>
          <w:rFonts w:eastAsia="PMingLiU"/>
        </w:rPr>
      </w:pPr>
    </w:p>
    <w:p w:rsidR="00F474DF" w:rsidRPr="00F474DF" w:rsidRDefault="00F474DF" w:rsidP="00F474DF">
      <w:pPr>
        <w:pStyle w:val="ProductList-Body"/>
        <w:rPr>
          <w:rFonts w:eastAsia="PMingLiU"/>
        </w:rPr>
      </w:pPr>
      <w:r w:rsidRPr="00F474DF">
        <w:rPr>
          <w:rFonts w:eastAsia="PMingLiU" w:cs="MS Gothic"/>
        </w:rPr>
        <w:t>各方當事人承諾不會更改或修改條款。這並不會排除各方當事人於必要時新增業務相關問題條款，但前提是新增條款不會與原條款相牴觸。</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11</w:t>
      </w:r>
      <w:r w:rsidRPr="00F474DF">
        <w:rPr>
          <w:rFonts w:eastAsia="PMingLiU" w:cs="MS Gothic"/>
          <w:b/>
        </w:rPr>
        <w:t>：次處理</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1.</w:t>
      </w:r>
      <w:r w:rsidR="00C32E9E">
        <w:rPr>
          <w:rFonts w:eastAsia="PMingLiU"/>
          <w:lang w:val="en-US"/>
        </w:rPr>
        <w:tab/>
      </w:r>
      <w:r w:rsidRPr="00F474DF">
        <w:rPr>
          <w:rFonts w:eastAsia="PMingLiU" w:cs="MS Gothic"/>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F474DF" w:rsidRPr="00F474DF" w:rsidRDefault="00F474DF" w:rsidP="00F474DF">
      <w:pPr>
        <w:pStyle w:val="ProductList-Body"/>
        <w:spacing w:after="120"/>
        <w:rPr>
          <w:rFonts w:eastAsia="PMingLiU"/>
        </w:rPr>
      </w:pPr>
      <w:r w:rsidRPr="00F474DF">
        <w:rPr>
          <w:rFonts w:eastAsia="PMingLiU"/>
        </w:rPr>
        <w:t>2.</w:t>
      </w:r>
      <w:r w:rsidR="00C32E9E">
        <w:rPr>
          <w:rFonts w:eastAsia="PMingLiU"/>
          <w:lang w:val="en-US"/>
        </w:rPr>
        <w:tab/>
      </w:r>
      <w:r w:rsidRPr="00F474DF">
        <w:rPr>
          <w:rFonts w:eastAsia="PMingLiU" w:cs="MS Gothic"/>
        </w:rPr>
        <w:t>若因為資料匯出者或資料匯入者依事實已消失或在法律上已不存在或無力償還，且沒有繼任實體依合約或法律作業承擔資料匯出者或資料匯出者之完整法律義務，致使資料當事人無法依條款</w:t>
      </w:r>
      <w:r w:rsidRPr="00F474DF">
        <w:rPr>
          <w:rFonts w:eastAsia="PMingLiU"/>
        </w:rPr>
        <w:t xml:space="preserve"> 6 </w:t>
      </w:r>
      <w:r w:rsidRPr="00F474DF">
        <w:rPr>
          <w:rFonts w:eastAsia="PMingLiU" w:cs="MS Gothic"/>
        </w:rPr>
        <w:t>第</w:t>
      </w:r>
      <w:r w:rsidRPr="00F474DF">
        <w:rPr>
          <w:rFonts w:eastAsia="PMingLiU"/>
        </w:rPr>
        <w:t xml:space="preserve"> 1 </w:t>
      </w:r>
      <w:r w:rsidRPr="00F474DF">
        <w:rPr>
          <w:rFonts w:eastAsia="PMingLiU" w:cs="MS Gothic"/>
        </w:rPr>
        <w:t>項之規定對資料匯出者或資料匯入者提起賠償索賠，資料匯入者與輔助處理者間簽訂之事先書面合約亦應如條款</w:t>
      </w:r>
      <w:r w:rsidRPr="00F474DF">
        <w:rPr>
          <w:rFonts w:eastAsia="PMingLiU"/>
        </w:rPr>
        <w:t xml:space="preserve"> 3 </w:t>
      </w:r>
      <w:r w:rsidRPr="00F474DF">
        <w:rPr>
          <w:rFonts w:eastAsia="PMingLiU" w:cs="MS Gothic"/>
        </w:rPr>
        <w:t>中所規定提供第三方受益人條款。輔助處理者之此等第三方責任應限於其依條款所進行之本身的處理作業。</w:t>
      </w:r>
    </w:p>
    <w:p w:rsidR="00F474DF" w:rsidRPr="00F474DF" w:rsidRDefault="00F474DF" w:rsidP="00F474DF">
      <w:pPr>
        <w:pStyle w:val="ProductList-Body"/>
        <w:spacing w:after="120"/>
        <w:rPr>
          <w:rFonts w:eastAsia="PMingLiU"/>
        </w:rPr>
      </w:pPr>
      <w:r w:rsidRPr="00F474DF">
        <w:rPr>
          <w:rFonts w:eastAsia="PMingLiU"/>
        </w:rPr>
        <w:t>3.</w:t>
      </w:r>
      <w:r w:rsidR="00C32E9E">
        <w:rPr>
          <w:rFonts w:eastAsia="PMingLiU"/>
          <w:lang w:val="en-US"/>
        </w:rPr>
        <w:tab/>
      </w:r>
      <w:r w:rsidRPr="00F474DF">
        <w:rPr>
          <w:rFonts w:eastAsia="PMingLiU" w:cs="MS Gothic"/>
        </w:rPr>
        <w:t>第</w:t>
      </w:r>
      <w:r w:rsidRPr="00F474DF">
        <w:rPr>
          <w:rFonts w:eastAsia="PMingLiU"/>
        </w:rPr>
        <w:t xml:space="preserve"> 1 </w:t>
      </w:r>
      <w:r w:rsidRPr="00F474DF">
        <w:rPr>
          <w:rFonts w:eastAsia="PMingLiU" w:cs="MS Gothic"/>
        </w:rPr>
        <w:t>項中所指稱之次處理合約的資料保護方面相關條款，應以建立資料匯出者所在之會員國的法律為準據法。</w:t>
      </w:r>
    </w:p>
    <w:p w:rsidR="00F474DF" w:rsidRPr="00F474DF" w:rsidRDefault="00F474DF" w:rsidP="00F474DF">
      <w:pPr>
        <w:pStyle w:val="ProductList-Body"/>
        <w:rPr>
          <w:rFonts w:eastAsia="PMingLiU"/>
        </w:rPr>
      </w:pPr>
      <w:r w:rsidRPr="00F474DF">
        <w:rPr>
          <w:rFonts w:eastAsia="PMingLiU"/>
        </w:rPr>
        <w:t>4.</w:t>
      </w:r>
      <w:r w:rsidR="00C32E9E">
        <w:rPr>
          <w:rFonts w:eastAsia="PMingLiU"/>
          <w:lang w:val="en-US"/>
        </w:rPr>
        <w:tab/>
      </w:r>
      <w:r w:rsidRPr="00F474DF">
        <w:rPr>
          <w:rFonts w:eastAsia="PMingLiU" w:cs="MS Gothic"/>
        </w:rPr>
        <w:t>資料匯出者應保留一份依條款簽訂之次處理合約清單，並應由資料匯入者依照條款</w:t>
      </w:r>
      <w:r w:rsidR="002E76C6">
        <w:rPr>
          <w:rFonts w:eastAsia="PMingLiU"/>
        </w:rPr>
        <w:t xml:space="preserve"> 5</w:t>
      </w:r>
      <w:r w:rsidRPr="00F474DF">
        <w:rPr>
          <w:rFonts w:eastAsia="PMingLiU"/>
        </w:rPr>
        <w:t xml:space="preserve">(j) </w:t>
      </w:r>
      <w:r w:rsidRPr="00F474DF">
        <w:rPr>
          <w:rFonts w:eastAsia="PMingLiU" w:cs="MS Gothic"/>
        </w:rPr>
        <w:t>發出通知，每年至少應更新一次；該清單應提供給資料匯出者之資料保護監理機關。</w:t>
      </w:r>
    </w:p>
    <w:p w:rsidR="00F474DF" w:rsidRPr="00F474DF" w:rsidRDefault="00F474DF" w:rsidP="00F474DF">
      <w:pPr>
        <w:pStyle w:val="ProductList-Body"/>
        <w:rPr>
          <w:rFonts w:eastAsia="PMingLiU"/>
        </w:rPr>
      </w:pPr>
    </w:p>
    <w:p w:rsidR="00AF0B95" w:rsidRDefault="00AF0B95">
      <w:pPr>
        <w:rPr>
          <w:rFonts w:eastAsia="PMingLiU" w:cs="MS Gothic"/>
          <w:b/>
          <w:sz w:val="18"/>
        </w:rPr>
      </w:pPr>
      <w:r>
        <w:rPr>
          <w:rFonts w:eastAsia="PMingLiU" w:cs="MS Gothic"/>
          <w:b/>
        </w:rPr>
        <w:br w:type="page"/>
      </w:r>
    </w:p>
    <w:p w:rsidR="00F474DF" w:rsidRPr="00F474DF" w:rsidRDefault="00F474DF" w:rsidP="00F474DF">
      <w:pPr>
        <w:pStyle w:val="ProductList-Body"/>
        <w:jc w:val="center"/>
        <w:outlineLvl w:val="1"/>
        <w:rPr>
          <w:rFonts w:eastAsia="PMingLiU"/>
        </w:rPr>
      </w:pPr>
      <w:r w:rsidRPr="00F474DF">
        <w:rPr>
          <w:rFonts w:eastAsia="PMingLiU" w:cs="MS Gothic"/>
          <w:b/>
        </w:rPr>
        <w:t>條款</w:t>
      </w:r>
      <w:r w:rsidRPr="00F474DF">
        <w:rPr>
          <w:rFonts w:eastAsia="PMingLiU"/>
          <w:b/>
        </w:rPr>
        <w:t xml:space="preserve"> 12</w:t>
      </w:r>
      <w:r w:rsidRPr="00F474DF">
        <w:rPr>
          <w:rFonts w:eastAsia="PMingLiU" w:cs="MS Gothic"/>
          <w:b/>
        </w:rPr>
        <w:t>：個人資料處理服務終止後之義務</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rPr>
        <w:t>1.</w:t>
      </w:r>
      <w:r w:rsidR="000A1C90">
        <w:rPr>
          <w:rFonts w:eastAsia="PMingLiU"/>
          <w:lang w:val="en-US"/>
        </w:rPr>
        <w:tab/>
      </w:r>
      <w:r w:rsidRPr="00F474DF">
        <w:rPr>
          <w:rFonts w:eastAsia="PMingLiU" w:cs="MS Gothic"/>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F474DF" w:rsidRPr="00F474DF" w:rsidRDefault="00F474DF" w:rsidP="00F474DF">
      <w:pPr>
        <w:pStyle w:val="ProductList-Body"/>
        <w:rPr>
          <w:rFonts w:eastAsia="PMingLiU"/>
        </w:rPr>
      </w:pPr>
      <w:r w:rsidRPr="00F474DF">
        <w:rPr>
          <w:rFonts w:eastAsia="PMingLiU"/>
        </w:rPr>
        <w:t>2.</w:t>
      </w:r>
      <w:r w:rsidR="000A1C90">
        <w:rPr>
          <w:rFonts w:eastAsia="PMingLiU"/>
          <w:lang w:val="en-US"/>
        </w:rPr>
        <w:tab/>
      </w:r>
      <w:r w:rsidRPr="00F474DF">
        <w:rPr>
          <w:rFonts w:eastAsia="PMingLiU" w:cs="MS Gothic"/>
        </w:rPr>
        <w:t>資料匯入者及輔助處理者擔保若資料匯出者及</w:t>
      </w:r>
      <w:r w:rsidRPr="00F474DF">
        <w:rPr>
          <w:rFonts w:eastAsia="PMingLiU"/>
        </w:rPr>
        <w:t>/</w:t>
      </w:r>
      <w:r w:rsidRPr="00F474DF">
        <w:rPr>
          <w:rFonts w:eastAsia="PMingLiU" w:cs="MS Gothic"/>
        </w:rPr>
        <w:t>或監理機關提出要求，其會提交其資料處理設施之資料，以供第</w:t>
      </w:r>
      <w:r w:rsidRPr="00F474DF">
        <w:rPr>
          <w:rFonts w:eastAsia="PMingLiU"/>
        </w:rPr>
        <w:t xml:space="preserve"> 1 </w:t>
      </w:r>
      <w:r w:rsidRPr="00F474DF">
        <w:rPr>
          <w:rFonts w:eastAsia="PMingLiU" w:cs="MS Gothic"/>
        </w:rPr>
        <w:t>項中載明之稽核措施使用。</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附錄</w:t>
      </w:r>
      <w:r w:rsidRPr="00F474DF">
        <w:rPr>
          <w:rFonts w:eastAsia="PMingLiU"/>
          <w:b/>
        </w:rPr>
        <w:t xml:space="preserve"> 1 </w:t>
      </w:r>
      <w:r w:rsidRPr="00F474DF">
        <w:rPr>
          <w:rFonts w:eastAsia="PMingLiU" w:cs="MS Gothic"/>
          <w:b/>
        </w:rPr>
        <w:t>至標準合約條款</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cs="MS Gothic"/>
          <w:b/>
        </w:rPr>
        <w:t>資料匯出者</w:t>
      </w:r>
      <w:r w:rsidRPr="002F0C02">
        <w:rPr>
          <w:rFonts w:eastAsia="PMingLiU" w:cs="MS Gothic"/>
          <w:b/>
        </w:rPr>
        <w:t>：</w:t>
      </w:r>
      <w:r w:rsidRPr="00F474DF">
        <w:rPr>
          <w:rFonts w:eastAsia="PMingLiU" w:cs="MS Gothic"/>
        </w:rPr>
        <w:t>客</w:t>
      </w:r>
      <w:r w:rsidRPr="00F474DF">
        <w:rPr>
          <w:rFonts w:eastAsia="PMingLiU" w:cs="Gulim"/>
        </w:rPr>
        <w:t>戶即</w:t>
      </w:r>
      <w:r w:rsidRPr="00F474DF">
        <w:rPr>
          <w:rFonts w:eastAsia="PMingLiU" w:cs="MS Gothic"/>
        </w:rPr>
        <w:t>為資料匯出者。依</w:t>
      </w:r>
      <w:r w:rsidRPr="00F474DF">
        <w:rPr>
          <w:rFonts w:eastAsia="PMingLiU"/>
        </w:rPr>
        <w:t xml:space="preserve"> OST </w:t>
      </w:r>
      <w:r w:rsidRPr="00F474DF">
        <w:rPr>
          <w:rFonts w:eastAsia="PMingLiU" w:cs="MS Gothic"/>
        </w:rPr>
        <w:t>中之</w:t>
      </w:r>
      <w:r w:rsidR="00110985" w:rsidRPr="00F474DF">
        <w:rPr>
          <w:rFonts w:eastAsia="PMingLiU" w:cs="MS Gothic"/>
        </w:rPr>
        <w:t>「</w:t>
      </w:r>
      <w:r w:rsidRPr="00F474DF">
        <w:rPr>
          <w:rFonts w:eastAsia="PMingLiU" w:cs="MS Gothic"/>
        </w:rPr>
        <w:t>安全性及資料處理：其他技術及組織措施</w:t>
      </w:r>
      <w:r w:rsidR="00110985" w:rsidRPr="00F474DF">
        <w:rPr>
          <w:rFonts w:eastAsia="PMingLiU" w:cs="MS Gothic"/>
        </w:rPr>
        <w:t>」</w:t>
      </w:r>
      <w:r w:rsidRPr="00F474DF">
        <w:rPr>
          <w:rFonts w:eastAsia="PMingLiU" w:cs="MS Gothic"/>
        </w:rPr>
        <w:t>小節所定義，資料匯出者係指線上服務之使用者。</w:t>
      </w:r>
    </w:p>
    <w:p w:rsidR="00F474DF" w:rsidRPr="00F474DF" w:rsidRDefault="00F474DF" w:rsidP="00F474DF">
      <w:pPr>
        <w:pStyle w:val="ProductList-Body"/>
        <w:spacing w:after="120"/>
        <w:rPr>
          <w:rFonts w:eastAsia="PMingLiU"/>
        </w:rPr>
      </w:pPr>
      <w:r w:rsidRPr="00F474DF">
        <w:rPr>
          <w:rFonts w:eastAsia="PMingLiU" w:cs="MS Gothic"/>
        </w:rPr>
        <w:t>資料匯入者：資料匯入者係指</w:t>
      </w:r>
      <w:r w:rsidRPr="00F474DF">
        <w:rPr>
          <w:rFonts w:eastAsia="PMingLiU"/>
        </w:rPr>
        <w:t xml:space="preserve"> MICROSOFT CORPORATION</w:t>
      </w:r>
      <w:r w:rsidRPr="00F474DF">
        <w:rPr>
          <w:rFonts w:eastAsia="PMingLiU" w:cs="MS Gothic"/>
        </w:rPr>
        <w:t>，其為全球性軟體及服務之製造商。</w:t>
      </w:r>
    </w:p>
    <w:p w:rsidR="00F474DF" w:rsidRPr="00F474DF" w:rsidRDefault="00F474DF" w:rsidP="00F474DF">
      <w:pPr>
        <w:pStyle w:val="ProductList-Body"/>
        <w:spacing w:after="120"/>
        <w:rPr>
          <w:rFonts w:eastAsia="PMingLiU"/>
        </w:rPr>
      </w:pPr>
      <w:r w:rsidRPr="00F474DF">
        <w:rPr>
          <w:rFonts w:eastAsia="PMingLiU" w:cs="MS Gothic"/>
          <w:b/>
        </w:rPr>
        <w:t>資料當事人</w:t>
      </w:r>
      <w:r w:rsidRPr="006A61D6">
        <w:rPr>
          <w:rFonts w:eastAsia="PMingLiU" w:cs="MS Gothic"/>
          <w:b/>
        </w:rPr>
        <w:t>：</w:t>
      </w:r>
      <w:r w:rsidRPr="00F474DF">
        <w:rPr>
          <w:rFonts w:eastAsia="PMingLiU" w:cs="MS Gothic"/>
        </w:rPr>
        <w:t>資料當事人包括資料匯出者之客</w:t>
      </w:r>
      <w:r w:rsidRPr="00F474DF">
        <w:rPr>
          <w:rFonts w:eastAsia="PMingLiU" w:cs="Gulim"/>
        </w:rPr>
        <w:t>戶代表和使用者，包含資料匯出者之員工、承攬人、共同創作者和客戶。資料當事人也可能包括試圖透過資料匯入者所提供之服務，進行通訊或將個人資訊移轉予該服務使用者之個人。</w:t>
      </w:r>
    </w:p>
    <w:p w:rsidR="00F474DF" w:rsidRPr="00F474DF" w:rsidRDefault="00F474DF" w:rsidP="00F474DF">
      <w:pPr>
        <w:pStyle w:val="ProductList-Body"/>
        <w:spacing w:after="120"/>
        <w:rPr>
          <w:rFonts w:eastAsia="PMingLiU"/>
        </w:rPr>
      </w:pPr>
      <w:r w:rsidRPr="00F474DF">
        <w:rPr>
          <w:rFonts w:eastAsia="PMingLiU" w:cs="MS Gothic"/>
          <w:b/>
        </w:rPr>
        <w:t>資料之類別</w:t>
      </w:r>
      <w:r w:rsidRPr="006A61D6">
        <w:rPr>
          <w:rFonts w:eastAsia="PMingLiU" w:cs="MS Gothic"/>
          <w:b/>
        </w:rPr>
        <w:t>：</w:t>
      </w:r>
      <w:r w:rsidRPr="00F474DF">
        <w:rPr>
          <w:rFonts w:eastAsia="PMingLiU" w:cs="MS Gothic"/>
        </w:rPr>
        <w:t>在線上服務的</w:t>
      </w:r>
      <w:r w:rsidRPr="00F474DF">
        <w:rPr>
          <w:rFonts w:eastAsia="PMingLiU" w:cs="Gulim"/>
        </w:rPr>
        <w:t>內容中，移轉之個人資料包括電子郵件、文件及其他電子形式之資料。</w:t>
      </w:r>
    </w:p>
    <w:p w:rsidR="00F474DF" w:rsidRPr="00F474DF" w:rsidRDefault="00F474DF" w:rsidP="00F474DF">
      <w:pPr>
        <w:pStyle w:val="ProductList-Body"/>
        <w:rPr>
          <w:rFonts w:eastAsia="PMingLiU"/>
        </w:rPr>
      </w:pPr>
      <w:r w:rsidRPr="00F474DF">
        <w:rPr>
          <w:rFonts w:eastAsia="PMingLiU" w:cs="MS Gothic"/>
          <w:b/>
        </w:rPr>
        <w:t>處理作業</w:t>
      </w:r>
      <w:r w:rsidRPr="00C6476C">
        <w:rPr>
          <w:rFonts w:eastAsia="PMingLiU" w:cs="MS Gothic"/>
          <w:b/>
        </w:rPr>
        <w:t>：</w:t>
      </w:r>
      <w:r w:rsidRPr="00F474DF">
        <w:rPr>
          <w:rFonts w:eastAsia="PMingLiU" w:cs="MS Gothic"/>
        </w:rPr>
        <w:t>移轉之個人資料將受下列基本處理活動所拘束：</w:t>
      </w:r>
    </w:p>
    <w:p w:rsidR="00F474DF" w:rsidRPr="00F474DF" w:rsidRDefault="00F474DF" w:rsidP="00F474DF">
      <w:pPr>
        <w:pStyle w:val="ProductList-Body"/>
        <w:spacing w:after="60"/>
        <w:ind w:left="547"/>
        <w:rPr>
          <w:rFonts w:eastAsia="PMingLiU"/>
        </w:rPr>
      </w:pPr>
      <w:r w:rsidRPr="00F474DF">
        <w:rPr>
          <w:rFonts w:eastAsia="PMingLiU"/>
          <w:b/>
        </w:rPr>
        <w:t xml:space="preserve">a. </w:t>
      </w:r>
      <w:r w:rsidRPr="00F474DF">
        <w:rPr>
          <w:rFonts w:eastAsia="PMingLiU" w:cs="MS Gothic"/>
          <w:b/>
        </w:rPr>
        <w:t>資料處理之期間及目標</w:t>
      </w:r>
      <w:r w:rsidRPr="006A61D6">
        <w:rPr>
          <w:rFonts w:eastAsia="PMingLiU" w:cs="MS Gothic"/>
          <w:b/>
        </w:rPr>
        <w:t>。</w:t>
      </w:r>
      <w:r w:rsidRPr="00F474DF">
        <w:rPr>
          <w:rFonts w:eastAsia="PMingLiU" w:cs="MS Gothic"/>
        </w:rPr>
        <w:t>資料處理之期間應為資料匯出者和</w:t>
      </w:r>
      <w:r w:rsidRPr="00F474DF">
        <w:rPr>
          <w:rFonts w:eastAsia="PMingLiU"/>
        </w:rPr>
        <w:t xml:space="preserve"> Microsoft </w:t>
      </w:r>
      <w:r w:rsidRPr="00F474DF">
        <w:rPr>
          <w:rFonts w:eastAsia="PMingLiU" w:cs="MS Gothic"/>
        </w:rPr>
        <w:t>實體</w:t>
      </w:r>
      <w:r w:rsidRPr="00F474DF">
        <w:rPr>
          <w:rFonts w:eastAsia="PMingLiU"/>
        </w:rPr>
        <w:t xml:space="preserve"> (</w:t>
      </w:r>
      <w:r w:rsidRPr="00F474DF">
        <w:rPr>
          <w:rFonts w:eastAsia="PMingLiU" w:cs="MS Gothic"/>
        </w:rPr>
        <w:t>以下稱「</w:t>
      </w:r>
      <w:r w:rsidRPr="00F474DF">
        <w:rPr>
          <w:rFonts w:eastAsia="PMingLiU"/>
        </w:rPr>
        <w:t>Microsoft</w:t>
      </w:r>
      <w:r w:rsidRPr="00F474DF">
        <w:rPr>
          <w:rFonts w:eastAsia="PMingLiU" w:cs="MS Gothic"/>
        </w:rPr>
        <w:t>」</w:t>
      </w:r>
      <w:r w:rsidRPr="00F474DF">
        <w:rPr>
          <w:rFonts w:eastAsia="PMingLiU"/>
        </w:rPr>
        <w:t xml:space="preserve">) </w:t>
      </w:r>
      <w:r w:rsidRPr="00F474DF">
        <w:rPr>
          <w:rFonts w:eastAsia="PMingLiU" w:cs="MS Gothic"/>
        </w:rPr>
        <w:t>間依適用之大量授權合約所指定之期間，而這些標準合約條款會列入做為附件。資料處理之目標在於執行線上服務。</w:t>
      </w:r>
    </w:p>
    <w:p w:rsidR="00F474DF" w:rsidRPr="00F474DF" w:rsidRDefault="00F474DF" w:rsidP="00F474DF">
      <w:pPr>
        <w:pStyle w:val="ProductList-Body"/>
        <w:spacing w:after="60"/>
        <w:ind w:left="547"/>
        <w:rPr>
          <w:rFonts w:eastAsia="PMingLiU"/>
        </w:rPr>
      </w:pPr>
      <w:r w:rsidRPr="00F474DF">
        <w:rPr>
          <w:rFonts w:eastAsia="PMingLiU"/>
          <w:b/>
        </w:rPr>
        <w:t xml:space="preserve">b. </w:t>
      </w:r>
      <w:r w:rsidRPr="00F474DF">
        <w:rPr>
          <w:rFonts w:eastAsia="PMingLiU" w:cs="MS Gothic"/>
          <w:b/>
        </w:rPr>
        <w:t>資料處理之範圍及目的</w:t>
      </w:r>
      <w:r w:rsidRPr="006A61D6">
        <w:rPr>
          <w:rFonts w:eastAsia="PMingLiU" w:cs="MS Gothic"/>
          <w:b/>
        </w:rPr>
        <w:t>。</w:t>
      </w:r>
      <w:r w:rsidRPr="00F474DF">
        <w:rPr>
          <w:rFonts w:eastAsia="PMingLiU" w:cs="MS Gothic"/>
        </w:rPr>
        <w:t>處理個人資料之範圍及目的已描述於</w:t>
      </w:r>
      <w:r w:rsidRPr="00F474DF">
        <w:rPr>
          <w:rFonts w:eastAsia="PMingLiU"/>
        </w:rPr>
        <w:t xml:space="preserve"> DPT </w:t>
      </w:r>
      <w:r w:rsidRPr="00F474DF">
        <w:rPr>
          <w:rFonts w:eastAsia="PMingLiU" w:cs="MS Gothic"/>
        </w:rPr>
        <w:t>中。資料匯入者會操作全球性的資料中心網路及管理</w:t>
      </w:r>
      <w:r w:rsidRPr="00F474DF">
        <w:rPr>
          <w:rFonts w:eastAsia="PMingLiU"/>
        </w:rPr>
        <w:t>/</w:t>
      </w:r>
      <w:r w:rsidRPr="00F474DF">
        <w:rPr>
          <w:rFonts w:eastAsia="PMingLiU" w:cs="MS Gothic"/>
        </w:rPr>
        <w:t>支援設施，且該處理操作可能會在資料匯入者或其輔助處理者操作此等設施之任何管轄地</w:t>
      </w:r>
      <w:r w:rsidRPr="00F474DF">
        <w:rPr>
          <w:rFonts w:eastAsia="PMingLiU" w:cs="Gulim"/>
        </w:rPr>
        <w:t>內進行。</w:t>
      </w:r>
    </w:p>
    <w:p w:rsidR="00F474DF" w:rsidRPr="00F474DF" w:rsidRDefault="00F474DF" w:rsidP="00F474DF">
      <w:pPr>
        <w:pStyle w:val="ProductList-Body"/>
        <w:spacing w:after="60"/>
        <w:ind w:left="547"/>
        <w:rPr>
          <w:rFonts w:eastAsia="PMingLiU"/>
        </w:rPr>
      </w:pPr>
      <w:r w:rsidRPr="00F474DF">
        <w:rPr>
          <w:rFonts w:eastAsia="PMingLiU"/>
          <w:b/>
        </w:rPr>
        <w:t xml:space="preserve">c. </w:t>
      </w:r>
      <w:r w:rsidRPr="00F474DF">
        <w:rPr>
          <w:rFonts w:eastAsia="PMingLiU" w:cs="MS Gothic"/>
          <w:b/>
        </w:rPr>
        <w:t>客</w:t>
      </w:r>
      <w:r w:rsidRPr="00F474DF">
        <w:rPr>
          <w:rFonts w:eastAsia="PMingLiU" w:cs="Gulim"/>
          <w:b/>
        </w:rPr>
        <w:t>戶資料之存取</w:t>
      </w:r>
      <w:r w:rsidRPr="006A61D6">
        <w:rPr>
          <w:rFonts w:eastAsia="PMingLiU" w:cs="MS Gothic"/>
          <w:b/>
        </w:rPr>
        <w:t>。</w:t>
      </w:r>
      <w:r w:rsidRPr="00F474DF">
        <w:rPr>
          <w:rFonts w:eastAsia="PMingLiU" w:cs="MS Gothic"/>
        </w:rPr>
        <w:t>在適用之大量授權合約指定之期間</w:t>
      </w:r>
      <w:r w:rsidRPr="00F474DF">
        <w:rPr>
          <w:rFonts w:eastAsia="PMingLiU" w:cs="Gulim"/>
        </w:rPr>
        <w:t>內，</w:t>
      </w:r>
      <w:r w:rsidRPr="00F474DF">
        <w:rPr>
          <w:rFonts w:eastAsia="PMingLiU" w:cs="MS Gothic"/>
        </w:rPr>
        <w:t>為了遵守實施歐盟資料保護指令第</w:t>
      </w:r>
      <w:r w:rsidRPr="00F474DF">
        <w:rPr>
          <w:rFonts w:eastAsia="PMingLiU"/>
        </w:rPr>
        <w:t xml:space="preserve"> 12(b) </w:t>
      </w:r>
      <w:r w:rsidRPr="00F474DF">
        <w:rPr>
          <w:rFonts w:eastAsia="PMingLiU" w:cs="MS Gothic"/>
        </w:rPr>
        <w:t>條規定之相關法律，資料匯入者將會在必要情況下，自行決定採取下列其中一項行動：</w:t>
      </w:r>
      <w:r w:rsidRPr="00F474DF">
        <w:rPr>
          <w:rFonts w:eastAsia="PMingLiU"/>
        </w:rPr>
        <w:t xml:space="preserve">(1) </w:t>
      </w:r>
      <w:r w:rsidRPr="00F474DF">
        <w:rPr>
          <w:rFonts w:eastAsia="PMingLiU" w:cs="MS Gothic"/>
        </w:rPr>
        <w:t>讓資料匯出者有能力自行修正、刪除或封鎖客</w:t>
      </w:r>
      <w:r w:rsidRPr="00F474DF">
        <w:rPr>
          <w:rFonts w:eastAsia="PMingLiU" w:cs="Gulim"/>
        </w:rPr>
        <w:t>戶資料，或</w:t>
      </w:r>
      <w:r w:rsidRPr="00F474DF">
        <w:rPr>
          <w:rFonts w:eastAsia="PMingLiU"/>
        </w:rPr>
        <w:t xml:space="preserve"> (2) </w:t>
      </w:r>
      <w:r w:rsidRPr="00F474DF">
        <w:rPr>
          <w:rFonts w:eastAsia="PMingLiU" w:cs="MS Gothic"/>
        </w:rPr>
        <w:t>代表資料匯出者採取此等修正、刪除或封鎖行動。</w:t>
      </w:r>
    </w:p>
    <w:p w:rsidR="00F474DF" w:rsidRPr="00F474DF" w:rsidRDefault="00F474DF" w:rsidP="00F474DF">
      <w:pPr>
        <w:pStyle w:val="ProductList-Body"/>
        <w:spacing w:after="60"/>
        <w:ind w:left="547"/>
        <w:rPr>
          <w:rFonts w:eastAsia="PMingLiU"/>
        </w:rPr>
      </w:pPr>
      <w:r w:rsidRPr="00F474DF">
        <w:rPr>
          <w:rFonts w:eastAsia="PMingLiU"/>
          <w:b/>
        </w:rPr>
        <w:t xml:space="preserve">d. </w:t>
      </w:r>
      <w:r w:rsidRPr="00F474DF">
        <w:rPr>
          <w:rFonts w:eastAsia="PMingLiU" w:cs="MS Gothic"/>
          <w:b/>
        </w:rPr>
        <w:t>資料匯出者之指示</w:t>
      </w:r>
      <w:r w:rsidRPr="006A61D6">
        <w:rPr>
          <w:rFonts w:eastAsia="PMingLiU" w:cs="MS Gothic"/>
          <w:b/>
        </w:rPr>
        <w:t>。</w:t>
      </w:r>
      <w:r w:rsidRPr="00F474DF">
        <w:rPr>
          <w:rFonts w:eastAsia="PMingLiU" w:cs="MS Gothic"/>
        </w:rPr>
        <w:t>若為線上服務，依</w:t>
      </w:r>
      <w:r w:rsidRPr="00F474DF">
        <w:rPr>
          <w:rFonts w:eastAsia="PMingLiU"/>
        </w:rPr>
        <w:t xml:space="preserve"> Microsoft </w:t>
      </w:r>
      <w:r w:rsidRPr="00F474DF">
        <w:rPr>
          <w:rFonts w:eastAsia="PMingLiU" w:cs="MS Gothic"/>
        </w:rPr>
        <w:t>所傳達之</w:t>
      </w:r>
      <w:r w:rsidRPr="00F474DF">
        <w:rPr>
          <w:rFonts w:eastAsia="PMingLiU" w:cs="Gulim"/>
        </w:rPr>
        <w:t>內容，資料匯入者將完全依照資料匯出者的指示行事。</w:t>
      </w:r>
    </w:p>
    <w:p w:rsidR="00F474DF" w:rsidRPr="00F474DF" w:rsidRDefault="00F474DF" w:rsidP="00F474DF">
      <w:pPr>
        <w:pStyle w:val="ProductList-Body"/>
        <w:spacing w:after="120"/>
        <w:ind w:left="547"/>
        <w:rPr>
          <w:rFonts w:eastAsia="PMingLiU"/>
        </w:rPr>
      </w:pPr>
      <w:r w:rsidRPr="00F474DF">
        <w:rPr>
          <w:rFonts w:eastAsia="PMingLiU"/>
          <w:b/>
        </w:rPr>
        <w:t xml:space="preserve">e. </w:t>
      </w:r>
      <w:r w:rsidRPr="00F474DF">
        <w:rPr>
          <w:rFonts w:eastAsia="PMingLiU" w:cs="MS Gothic"/>
          <w:b/>
        </w:rPr>
        <w:t>客</w:t>
      </w:r>
      <w:r w:rsidRPr="00F474DF">
        <w:rPr>
          <w:rFonts w:eastAsia="PMingLiU" w:cs="Gulim"/>
          <w:b/>
        </w:rPr>
        <w:t>戶資料之刪除或退還</w:t>
      </w:r>
      <w:r w:rsidRPr="006A61D6">
        <w:rPr>
          <w:rFonts w:eastAsia="PMingLiU" w:cs="MS Gothic"/>
          <w:b/>
        </w:rPr>
        <w:t>。</w:t>
      </w:r>
      <w:r w:rsidRPr="00F474DF">
        <w:rPr>
          <w:rFonts w:eastAsia="PMingLiU" w:cs="MS Gothic"/>
        </w:rPr>
        <w:t>資料匯出者對線上服務之使用權屆滿或終止時，資料匯出者得依照適用於合約之</w:t>
      </w:r>
      <w:r w:rsidRPr="00F474DF">
        <w:rPr>
          <w:rFonts w:eastAsia="PMingLiU"/>
        </w:rPr>
        <w:t xml:space="preserve"> OST </w:t>
      </w:r>
      <w:r w:rsidRPr="00F474DF">
        <w:rPr>
          <w:rFonts w:eastAsia="PMingLiU" w:cs="MS Gothic"/>
        </w:rPr>
        <w:t>擷取客</w:t>
      </w:r>
      <w:r w:rsidRPr="00F474DF">
        <w:rPr>
          <w:rFonts w:eastAsia="PMingLiU" w:cs="Gulim"/>
        </w:rPr>
        <w:t>戶資料，而資料匯入者則會依照適用於合約之</w:t>
      </w:r>
      <w:r w:rsidRPr="00F474DF">
        <w:rPr>
          <w:rFonts w:eastAsia="PMingLiU"/>
        </w:rPr>
        <w:t xml:space="preserve"> OST </w:t>
      </w:r>
      <w:r w:rsidRPr="00F474DF">
        <w:rPr>
          <w:rFonts w:eastAsia="PMingLiU" w:cs="MS Gothic"/>
        </w:rPr>
        <w:t>刪除客</w:t>
      </w:r>
      <w:r w:rsidRPr="00F474DF">
        <w:rPr>
          <w:rFonts w:eastAsia="PMingLiU" w:cs="Gulim"/>
        </w:rPr>
        <w:t>戶資料。</w:t>
      </w:r>
    </w:p>
    <w:p w:rsidR="00F474DF" w:rsidRPr="00F474DF" w:rsidRDefault="00F474DF" w:rsidP="00F474DF">
      <w:pPr>
        <w:pStyle w:val="ProductList-Body"/>
        <w:rPr>
          <w:rFonts w:eastAsia="PMingLiU"/>
        </w:rPr>
      </w:pPr>
      <w:r w:rsidRPr="003467C2">
        <w:rPr>
          <w:rFonts w:ascii="PMingLiU" w:eastAsia="PMingLiU" w:hAnsi="PMingLiU" w:cs="MS Gothic"/>
          <w:b/>
        </w:rPr>
        <w:t>次承攬人：</w:t>
      </w:r>
      <w:r w:rsidRPr="00F474DF">
        <w:rPr>
          <w:rFonts w:eastAsia="PMingLiU" w:cs="MS Gothic"/>
        </w:rPr>
        <w:t>資料匯入者得聘請其他公司代表資料匯入者提供有限的服務，例如為客</w:t>
      </w:r>
      <w:r w:rsidRPr="00F474DF">
        <w:rPr>
          <w:rFonts w:eastAsia="PMingLiU" w:cs="Gulim"/>
        </w:rPr>
        <w:t>戶提供支援。任何此等次承攬人僅能基於提供資料匯入者委託他們提供之服務的目的，而使用客戶資料，且不得將客戶資料</w:t>
      </w:r>
      <w:r w:rsidRPr="00F474DF">
        <w:rPr>
          <w:rFonts w:eastAsia="PMingLiU" w:cs="MS Gothic"/>
        </w:rPr>
        <w:t>移作他用。</w:t>
      </w:r>
    </w:p>
    <w:p w:rsidR="00F474DF" w:rsidRPr="00F474DF" w:rsidRDefault="00F474DF" w:rsidP="00F474DF">
      <w:pPr>
        <w:pStyle w:val="ProductList-Body"/>
        <w:rPr>
          <w:rFonts w:eastAsia="PMingLiU"/>
        </w:rPr>
      </w:pPr>
    </w:p>
    <w:p w:rsidR="00F474DF" w:rsidRPr="00F474DF" w:rsidRDefault="00F474DF" w:rsidP="00F474DF">
      <w:pPr>
        <w:pStyle w:val="ProductList-Body"/>
        <w:jc w:val="center"/>
        <w:outlineLvl w:val="1"/>
        <w:rPr>
          <w:rFonts w:eastAsia="PMingLiU"/>
        </w:rPr>
      </w:pPr>
      <w:r w:rsidRPr="00F474DF">
        <w:rPr>
          <w:rFonts w:eastAsia="PMingLiU" w:cs="MS Gothic"/>
          <w:b/>
        </w:rPr>
        <w:t>附錄</w:t>
      </w:r>
      <w:r w:rsidRPr="00F474DF">
        <w:rPr>
          <w:rFonts w:eastAsia="PMingLiU"/>
          <w:b/>
        </w:rPr>
        <w:t xml:space="preserve"> 2 </w:t>
      </w:r>
      <w:r w:rsidRPr="00F474DF">
        <w:rPr>
          <w:rFonts w:eastAsia="PMingLiU" w:cs="MS Gothic"/>
          <w:b/>
        </w:rPr>
        <w:t>至標準合約條款</w:t>
      </w:r>
    </w:p>
    <w:p w:rsidR="00F474DF" w:rsidRPr="00F474DF" w:rsidRDefault="00F474DF" w:rsidP="00F474DF">
      <w:pPr>
        <w:pStyle w:val="ProductList-Body"/>
        <w:rPr>
          <w:rFonts w:eastAsia="PMingLiU"/>
        </w:rPr>
      </w:pPr>
    </w:p>
    <w:p w:rsidR="00F474DF" w:rsidRPr="00F474DF" w:rsidRDefault="00F474DF" w:rsidP="00F474DF">
      <w:pPr>
        <w:pStyle w:val="ProductList-Body"/>
        <w:spacing w:after="120"/>
        <w:rPr>
          <w:rFonts w:eastAsia="PMingLiU"/>
        </w:rPr>
      </w:pPr>
      <w:r w:rsidRPr="00F474DF">
        <w:rPr>
          <w:rFonts w:eastAsia="PMingLiU" w:cs="MS Gothic"/>
        </w:rPr>
        <w:t>由資料匯入者依照條款</w:t>
      </w:r>
      <w:r w:rsidRPr="00F474DF">
        <w:rPr>
          <w:rFonts w:eastAsia="PMingLiU"/>
        </w:rPr>
        <w:t xml:space="preserve"> 4(d) </w:t>
      </w:r>
      <w:r w:rsidRPr="00F474DF">
        <w:rPr>
          <w:rFonts w:eastAsia="PMingLiU" w:cs="MS Gothic"/>
        </w:rPr>
        <w:t>和</w:t>
      </w:r>
      <w:r w:rsidRPr="00F474DF">
        <w:rPr>
          <w:rFonts w:eastAsia="PMingLiU"/>
        </w:rPr>
        <w:t xml:space="preserve"> 5(c) </w:t>
      </w:r>
      <w:r w:rsidRPr="00F474DF">
        <w:rPr>
          <w:rFonts w:eastAsia="PMingLiU" w:cs="MS Gothic"/>
        </w:rPr>
        <w:t>實作之技術及組織安全措施的描述：</w:t>
      </w:r>
    </w:p>
    <w:p w:rsidR="00F474DF" w:rsidRPr="00F474DF" w:rsidRDefault="00F474DF" w:rsidP="00F474DF">
      <w:pPr>
        <w:pStyle w:val="ProductList-Body"/>
        <w:spacing w:after="120"/>
        <w:rPr>
          <w:rFonts w:eastAsia="PMingLiU"/>
        </w:rPr>
      </w:pPr>
      <w:r w:rsidRPr="00F474DF">
        <w:rPr>
          <w:rFonts w:eastAsia="PMingLiU"/>
        </w:rPr>
        <w:t>1.</w:t>
      </w:r>
      <w:r w:rsidR="003D0ADE">
        <w:rPr>
          <w:rFonts w:eastAsia="PMingLiU"/>
          <w:lang w:val="en-US"/>
        </w:rPr>
        <w:tab/>
      </w:r>
      <w:r w:rsidRPr="003D0ADE">
        <w:rPr>
          <w:rFonts w:eastAsia="PMingLiU" w:cs="MS Gothic"/>
          <w:b/>
        </w:rPr>
        <w:t>人員。</w:t>
      </w:r>
      <w:r w:rsidRPr="00F474DF">
        <w:rPr>
          <w:rFonts w:eastAsia="PMingLiU" w:cs="MS Gothic"/>
        </w:rPr>
        <w:t>資料匯入者之人員不會在未經授權的情況下處理資料。人員有義務維護任何資料之機密性，且此義務在該等人員的聘僱關係結束之後仍具有效力。</w:t>
      </w:r>
    </w:p>
    <w:p w:rsidR="00F474DF" w:rsidRPr="00F474DF" w:rsidRDefault="00F474DF" w:rsidP="00F474DF">
      <w:pPr>
        <w:pStyle w:val="ProductList-Body"/>
        <w:rPr>
          <w:rFonts w:eastAsia="PMingLiU"/>
        </w:rPr>
      </w:pPr>
      <w:r w:rsidRPr="00F474DF">
        <w:rPr>
          <w:rFonts w:eastAsia="PMingLiU"/>
        </w:rPr>
        <w:t>2.</w:t>
      </w:r>
      <w:r w:rsidR="003D0ADE">
        <w:rPr>
          <w:rFonts w:eastAsia="PMingLiU"/>
          <w:lang w:val="en-US"/>
        </w:rPr>
        <w:tab/>
      </w:r>
      <w:r w:rsidRPr="00F474DF">
        <w:rPr>
          <w:rFonts w:eastAsia="PMingLiU" w:cs="MS Gothic"/>
          <w:b/>
        </w:rPr>
        <w:t>資料隱私權連絡人</w:t>
      </w:r>
      <w:r w:rsidRPr="00503D05">
        <w:rPr>
          <w:rFonts w:eastAsia="PMingLiU" w:cs="MS Gothic"/>
          <w:b/>
        </w:rPr>
        <w:t>。</w:t>
      </w:r>
      <w:r w:rsidRPr="00F474DF">
        <w:rPr>
          <w:rFonts w:eastAsia="PMingLiU" w:cs="MS Gothic"/>
        </w:rPr>
        <w:t>資料匯入者之資料隱私權主管可透過以下地址聯繫：</w:t>
      </w:r>
    </w:p>
    <w:p w:rsidR="00F474DF" w:rsidRPr="007724E3" w:rsidRDefault="00F474DF" w:rsidP="00F474DF">
      <w:pPr>
        <w:pStyle w:val="ProductList-Body"/>
        <w:rPr>
          <w:rFonts w:eastAsia="PMingLiU"/>
          <w:lang w:val="en-US"/>
        </w:rPr>
      </w:pPr>
      <w:r w:rsidRPr="007724E3">
        <w:rPr>
          <w:rFonts w:eastAsia="PMingLiU"/>
          <w:lang w:val="en-US"/>
        </w:rPr>
        <w:t>Microsoft Corporation</w:t>
      </w:r>
    </w:p>
    <w:p w:rsidR="00F474DF" w:rsidRPr="007724E3" w:rsidRDefault="00F474DF" w:rsidP="00F474DF">
      <w:pPr>
        <w:pStyle w:val="ProductList-Body"/>
        <w:ind w:left="360"/>
        <w:rPr>
          <w:rFonts w:eastAsia="PMingLiU"/>
          <w:lang w:val="en-US"/>
        </w:rPr>
      </w:pPr>
      <w:r w:rsidRPr="007724E3">
        <w:rPr>
          <w:rFonts w:eastAsia="PMingLiU"/>
          <w:lang w:val="en-US"/>
        </w:rPr>
        <w:t>Attn:</w:t>
      </w:r>
      <w:r w:rsidR="00CB252F">
        <w:rPr>
          <w:rFonts w:eastAsia="PMingLiU"/>
          <w:lang w:val="en-US"/>
        </w:rPr>
        <w:t xml:space="preserve"> </w:t>
      </w:r>
      <w:r w:rsidRPr="007724E3">
        <w:rPr>
          <w:rFonts w:eastAsia="PMingLiU"/>
          <w:lang w:val="en-US"/>
        </w:rPr>
        <w:t xml:space="preserve">Chief Privacy Officer </w:t>
      </w:r>
    </w:p>
    <w:p w:rsidR="00F474DF" w:rsidRPr="00F474DF" w:rsidRDefault="00F474DF" w:rsidP="00F474DF">
      <w:pPr>
        <w:pStyle w:val="ProductList-Body"/>
        <w:ind w:left="360"/>
        <w:rPr>
          <w:rFonts w:eastAsia="PMingLiU"/>
        </w:rPr>
      </w:pPr>
      <w:r w:rsidRPr="00F474DF">
        <w:rPr>
          <w:rFonts w:eastAsia="PMingLiU"/>
        </w:rPr>
        <w:t>1 Microsoft Way</w:t>
      </w:r>
    </w:p>
    <w:p w:rsidR="00F474DF" w:rsidRPr="00F474DF" w:rsidRDefault="00F474DF" w:rsidP="00F474DF">
      <w:pPr>
        <w:pStyle w:val="ProductList-Body"/>
        <w:spacing w:after="120"/>
        <w:ind w:left="360"/>
        <w:rPr>
          <w:rFonts w:eastAsia="PMingLiU"/>
        </w:rPr>
      </w:pPr>
      <w:r w:rsidRPr="00F474DF">
        <w:rPr>
          <w:rFonts w:eastAsia="PMingLiU"/>
        </w:rPr>
        <w:t>Redmond, WA 98052 USA</w:t>
      </w:r>
    </w:p>
    <w:p w:rsidR="00F474DF" w:rsidRPr="00F474DF" w:rsidRDefault="00F474DF" w:rsidP="00F474DF">
      <w:pPr>
        <w:pStyle w:val="ProductList-Body"/>
        <w:spacing w:after="120"/>
        <w:rPr>
          <w:rFonts w:eastAsia="PMingLiU"/>
        </w:rPr>
      </w:pPr>
      <w:r w:rsidRPr="00F474DF">
        <w:rPr>
          <w:rFonts w:eastAsia="PMingLiU"/>
        </w:rPr>
        <w:t>3.</w:t>
      </w:r>
      <w:r w:rsidR="00846D8F">
        <w:rPr>
          <w:rFonts w:eastAsia="PMingLiU"/>
          <w:lang w:val="en-US"/>
        </w:rPr>
        <w:tab/>
      </w:r>
      <w:r w:rsidRPr="00F474DF">
        <w:rPr>
          <w:rFonts w:eastAsia="PMingLiU" w:cs="MS Gothic"/>
          <w:b/>
        </w:rPr>
        <w:t>技術及組織措施</w:t>
      </w:r>
      <w:r w:rsidRPr="00405FFE">
        <w:rPr>
          <w:rFonts w:eastAsia="PMingLiU" w:cs="MS Gothic"/>
          <w:b/>
        </w:rPr>
        <w:t>。</w:t>
      </w:r>
      <w:r w:rsidRPr="00F474DF">
        <w:rPr>
          <w:rFonts w:eastAsia="PMingLiU" w:cs="MS Gothic"/>
        </w:rPr>
        <w:t>資料匯入者已依</w:t>
      </w:r>
      <w:r w:rsidRPr="00F474DF">
        <w:rPr>
          <w:rFonts w:eastAsia="PMingLiU"/>
        </w:rPr>
        <w:t xml:space="preserve"> DPT </w:t>
      </w:r>
      <w:r w:rsidRPr="00F474DF">
        <w:rPr>
          <w:rFonts w:eastAsia="PMingLiU" w:cs="MS Gothic"/>
        </w:rPr>
        <w:t>中所定義採用並將維護適當的技術及組織安全措施、</w:t>
      </w:r>
      <w:r w:rsidRPr="00F474DF">
        <w:rPr>
          <w:rFonts w:eastAsia="PMingLiU" w:cs="Gulim"/>
        </w:rPr>
        <w:t>內部控管和資訊安全例行程序，以防止客戶資料遭致意外遺失、損</w:t>
      </w:r>
      <w:r w:rsidRPr="00F474DF">
        <w:rPr>
          <w:rFonts w:eastAsia="PMingLiU" w:cs="MS Gothic"/>
        </w:rPr>
        <w:t>毀或更改、未經授權之揭露或存取，或是非法銷毀。詳述如下：在</w:t>
      </w:r>
      <w:r w:rsidRPr="00F474DF">
        <w:rPr>
          <w:rFonts w:eastAsia="PMingLiU"/>
        </w:rPr>
        <w:t xml:space="preserve"> DPT </w:t>
      </w:r>
      <w:r w:rsidRPr="00F474DF">
        <w:rPr>
          <w:rFonts w:eastAsia="PMingLiU" w:cs="MS Gothic"/>
        </w:rPr>
        <w:t>中所列之技術及組織措施、</w:t>
      </w:r>
      <w:r w:rsidRPr="00F474DF">
        <w:rPr>
          <w:rFonts w:eastAsia="PMingLiU" w:cs="Gulim"/>
        </w:rPr>
        <w:t>內部控管和資訊安全例行程序茲此納入本附錄</w:t>
      </w:r>
      <w:r w:rsidRPr="00F474DF">
        <w:rPr>
          <w:rFonts w:eastAsia="PMingLiU"/>
        </w:rPr>
        <w:t xml:space="preserve"> 2 </w:t>
      </w:r>
      <w:r w:rsidRPr="00F474DF">
        <w:rPr>
          <w:rFonts w:eastAsia="PMingLiU" w:cs="MS Gothic"/>
        </w:rPr>
        <w:t>中，且若以上所述</w:t>
      </w:r>
      <w:r w:rsidRPr="00F474DF">
        <w:rPr>
          <w:rFonts w:eastAsia="PMingLiU" w:cs="Gulim"/>
        </w:rPr>
        <w:t>內容已列在本附錄</w:t>
      </w:r>
      <w:r w:rsidRPr="00F474DF">
        <w:rPr>
          <w:rFonts w:eastAsia="PMingLiU"/>
        </w:rPr>
        <w:t xml:space="preserve"> 2 </w:t>
      </w:r>
      <w:r w:rsidRPr="00F474DF">
        <w:rPr>
          <w:rFonts w:eastAsia="PMingLiU" w:cs="MS Gothic"/>
        </w:rPr>
        <w:t>中，則其應對資料匯入者形成拘束。</w:t>
      </w:r>
    </w:p>
    <w:p w:rsidR="00F474DF" w:rsidRPr="00F474DF" w:rsidRDefault="00F474DF" w:rsidP="00F474DF">
      <w:pPr>
        <w:pStyle w:val="ProductList-Body"/>
        <w:rPr>
          <w:rFonts w:eastAsia="PMingLiU"/>
        </w:rPr>
      </w:pPr>
      <w:r w:rsidRPr="00F474DF">
        <w:rPr>
          <w:rFonts w:eastAsia="PMingLiU"/>
        </w:rPr>
        <w:t xml:space="preserve">Microsoft Corporation </w:t>
      </w:r>
      <w:r w:rsidRPr="00F474DF">
        <w:rPr>
          <w:rFonts w:eastAsia="PMingLiU" w:cs="MS Gothic"/>
        </w:rPr>
        <w:t>的簽名顯示在下列頁面上。</w:t>
      </w:r>
    </w:p>
    <w:p w:rsidR="00F474DF" w:rsidRPr="00F474DF" w:rsidRDefault="00F474DF" w:rsidP="00F474DF">
      <w:pPr>
        <w:pStyle w:val="ProductList-Body"/>
        <w:rPr>
          <w:rFonts w:eastAsia="PMingLiU"/>
        </w:rPr>
      </w:pPr>
      <w:r w:rsidRPr="00F474DF">
        <w:rPr>
          <w:rFonts w:eastAsia="PMingLiU"/>
        </w:rPr>
        <w:br w:type="page"/>
      </w:r>
    </w:p>
    <w:p w:rsidR="00F474DF" w:rsidRPr="00F474DF" w:rsidRDefault="00F474DF" w:rsidP="00F474DF">
      <w:pPr>
        <w:pStyle w:val="ProductList-Body"/>
        <w:rPr>
          <w:rFonts w:eastAsia="PMingLiU"/>
        </w:rPr>
      </w:pPr>
    </w:p>
    <w:p w:rsidR="00F474DF" w:rsidRPr="00F474DF" w:rsidRDefault="00F474DF" w:rsidP="00F474DF">
      <w:pPr>
        <w:pStyle w:val="ProductList-Body"/>
        <w:outlineLvl w:val="1"/>
        <w:rPr>
          <w:rFonts w:eastAsia="PMingLiU"/>
        </w:rPr>
      </w:pPr>
      <w:r w:rsidRPr="00F474DF">
        <w:rPr>
          <w:rFonts w:eastAsia="PMingLiU" w:cs="MS Gothic"/>
          <w:b/>
        </w:rPr>
        <w:t>代表資料匯入者簽署標準合約條款、附錄</w:t>
      </w:r>
      <w:r w:rsidRPr="00F474DF">
        <w:rPr>
          <w:rFonts w:eastAsia="PMingLiU"/>
          <w:b/>
        </w:rPr>
        <w:t xml:space="preserve"> 1 </w:t>
      </w:r>
      <w:r w:rsidRPr="00F474DF">
        <w:rPr>
          <w:rFonts w:eastAsia="PMingLiU" w:cs="MS Gothic"/>
          <w:b/>
        </w:rPr>
        <w:t>和附錄</w:t>
      </w:r>
      <w:r w:rsidRPr="00F474DF">
        <w:rPr>
          <w:rFonts w:eastAsia="PMingLiU"/>
          <w:b/>
        </w:rPr>
        <w:t xml:space="preserve"> 2</w:t>
      </w:r>
      <w:r w:rsidRPr="00F474DF">
        <w:rPr>
          <w:rFonts w:eastAsia="PMingLiU" w:cs="MS Gothic"/>
          <w:b/>
        </w:rPr>
        <w:t>：</w:t>
      </w:r>
    </w:p>
    <w:p w:rsidR="00F474DF" w:rsidRPr="00F474DF" w:rsidRDefault="009D6A83" w:rsidP="00F474DF">
      <w:pPr>
        <w:pStyle w:val="ProductList-Body"/>
        <w:rPr>
          <w:rFonts w:eastAsia="PMingLiU"/>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9264;visibility:visible;mso-wrap-style:square;mso-wrap-distance-left:9pt;mso-wrap-distance-top:0;mso-wrap-distance-right:9pt;mso-wrap-distance-bottom:0;mso-position-horizontal:left;mso-position-horizontal-relative:margin;mso-position-vertical:absolute;mso-position-vertical-relative:text">
            <v:imagedata r:id="rId52" o:title=""/>
            <w10:wrap type="square" anchorx="margin"/>
          </v:shape>
        </w:pict>
      </w:r>
    </w:p>
    <w:p w:rsidR="00F474DF" w:rsidRPr="00F474DF" w:rsidRDefault="00F474DF" w:rsidP="00F474DF">
      <w:pPr>
        <w:pStyle w:val="ProductList-Body"/>
        <w:rPr>
          <w:rFonts w:eastAsia="PMingLiU"/>
        </w:rPr>
      </w:pPr>
    </w:p>
    <w:p w:rsidR="00F474DF" w:rsidRPr="007724E3" w:rsidRDefault="00F474DF" w:rsidP="00F474DF">
      <w:pPr>
        <w:pStyle w:val="ProductList-Body"/>
        <w:rPr>
          <w:rFonts w:eastAsia="PMingLiU"/>
          <w:lang w:val="en-US"/>
        </w:rPr>
      </w:pPr>
      <w:r w:rsidRPr="007724E3">
        <w:rPr>
          <w:rFonts w:eastAsia="PMingLiU"/>
          <w:lang w:val="en-US"/>
        </w:rPr>
        <w:t>Rajesh Jha, Corporate Vice President</w:t>
      </w:r>
    </w:p>
    <w:p w:rsidR="00F474DF" w:rsidRPr="007724E3" w:rsidRDefault="00F474DF" w:rsidP="00F474DF">
      <w:pPr>
        <w:pStyle w:val="ProductList-Body"/>
        <w:rPr>
          <w:rFonts w:eastAsia="PMingLiU"/>
          <w:lang w:val="en-US"/>
        </w:rPr>
      </w:pPr>
      <w:r w:rsidRPr="007724E3">
        <w:rPr>
          <w:rFonts w:eastAsia="PMingLiU"/>
          <w:lang w:val="en-US"/>
        </w:rPr>
        <w:t>Microsoft Corporation</w:t>
      </w:r>
    </w:p>
    <w:p w:rsidR="00F474DF" w:rsidRPr="007724E3" w:rsidRDefault="00F474DF" w:rsidP="00F474DF">
      <w:pPr>
        <w:pStyle w:val="ProductList-Body"/>
        <w:rPr>
          <w:rFonts w:eastAsia="PMingLiU"/>
          <w:lang w:val="en-US"/>
        </w:rPr>
      </w:pPr>
      <w:r w:rsidRPr="007724E3">
        <w:rPr>
          <w:rFonts w:eastAsia="PMingLiU"/>
          <w:lang w:val="en-US"/>
        </w:rPr>
        <w:t>One Microsoft Way, Redmond WA, USA 98052</w:t>
      </w:r>
    </w:p>
    <w:p w:rsidR="00F474DF" w:rsidRPr="007724E3" w:rsidRDefault="00F474DF" w:rsidP="00F474DF">
      <w:pPr>
        <w:pStyle w:val="ProductList-Body"/>
        <w:rPr>
          <w:rFonts w:eastAsia="PMingLiU"/>
          <w:lang w:val="en-US"/>
        </w:rPr>
      </w:pPr>
    </w:p>
    <w:p w:rsidR="00F474DF" w:rsidRPr="007724E3" w:rsidRDefault="00F474DF" w:rsidP="00F474DF">
      <w:pPr>
        <w:pStyle w:val="ProductList-Body"/>
        <w:rPr>
          <w:rFonts w:eastAsia="PMingLiU"/>
          <w:lang w:val="en-US"/>
        </w:rPr>
      </w:pPr>
    </w:p>
    <w:p w:rsidR="00F474DF" w:rsidRPr="007724E3" w:rsidRDefault="00F474DF" w:rsidP="00F474DF">
      <w:pPr>
        <w:pStyle w:val="ProductList-Body"/>
        <w:rPr>
          <w:rFonts w:eastAsia="PMingLiU"/>
          <w:lang w:val="en-US"/>
        </w:rPr>
      </w:pPr>
    </w:p>
    <w:p w:rsidR="008548BD" w:rsidRPr="007724E3" w:rsidRDefault="008548BD">
      <w:pPr>
        <w:rPr>
          <w:rFonts w:eastAsia="PMingLiU"/>
          <w:lang w:val="en-US"/>
        </w:rPr>
      </w:pPr>
    </w:p>
    <w:sectPr w:rsidR="008548BD" w:rsidRPr="007724E3" w:rsidSect="00454FA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0E63" w:rsidRDefault="00A00E63" w:rsidP="00376B20">
      <w:pPr>
        <w:spacing w:after="0" w:line="240" w:lineRule="auto"/>
      </w:pPr>
      <w:r>
        <w:separator/>
      </w:r>
    </w:p>
  </w:endnote>
  <w:endnote w:type="continuationSeparator" w:id="0">
    <w:p w:rsidR="00A00E63" w:rsidRDefault="00A00E63" w:rsidP="00376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Gulim">
    <w:altName w:val="굴림"/>
    <w:panose1 w:val="020B0600000101010101"/>
    <w:charset w:val="81"/>
    <w:family w:val="roman"/>
    <w:notTrueType/>
    <w:pitch w:val="fixed"/>
    <w:sig w:usb0="00000001" w:usb1="09060000" w:usb2="00000010" w:usb3="00000000" w:csb0="00080000"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9ED" w:rsidRDefault="00AA39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6E9" w:rsidRDefault="009D6A83" w:rsidP="00454FAF">
    <w:pPr>
      <w:pStyle w:val="ProductList-Body"/>
    </w:pPr>
    <w:r w:rsidRPr="009D6A83">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6E9" w:rsidRPr="00591643" w:rsidRDefault="009D6A83">
    <w:pPr>
      <w:pStyle w:val="Footer"/>
      <w:rPr>
        <w:sz w:val="14"/>
        <w:szCs w:val="14"/>
      </w:rPr>
    </w:pPr>
    <w:r w:rsidRPr="009D6A83">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color w:val="808080"/>
              <w:sz w:val="14"/>
              <w:szCs w:val="14"/>
            </w:rPr>
          </w:pPr>
          <w:hyperlink w:anchor="TableofContents" w:history="1">
            <w:r w:rsidR="00C516E9" w:rsidRPr="009D6A83">
              <w:rPr>
                <w:rStyle w:val="Hyperlink"/>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color w:val="808080"/>
              <w:sz w:val="14"/>
              <w:szCs w:val="14"/>
            </w:rPr>
          </w:pPr>
          <w:r w:rsidRPr="009D6A83">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color w:val="808080"/>
              <w:sz w:val="14"/>
              <w:szCs w:val="14"/>
            </w:rPr>
          </w:pPr>
          <w:hyperlink w:anchor="Introduction" w:history="1">
            <w:r w:rsidR="00C516E9" w:rsidRPr="009D6A83">
              <w:rPr>
                <w:rStyle w:val="Hyperlink"/>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color w:val="808080"/>
              <w:sz w:val="14"/>
              <w:szCs w:val="14"/>
            </w:rPr>
          </w:pPr>
          <w:r w:rsidRPr="009D6A83">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color w:val="808080"/>
              <w:sz w:val="14"/>
              <w:szCs w:val="14"/>
            </w:rPr>
          </w:pPr>
          <w:hyperlink w:anchor="GeneralTerms" w:history="1">
            <w:r w:rsidR="00C516E9" w:rsidRPr="009D6A83">
              <w:rPr>
                <w:rStyle w:val="Hyperlink"/>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color w:val="808080"/>
              <w:sz w:val="14"/>
              <w:szCs w:val="14"/>
            </w:rPr>
          </w:pPr>
          <w:r w:rsidRPr="009D6A83">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color w:val="808080"/>
              <w:sz w:val="14"/>
              <w:szCs w:val="14"/>
            </w:rPr>
          </w:pPr>
          <w:hyperlink w:anchor="PrivacyandSecurityTerms" w:history="1">
            <w:r w:rsidR="00C516E9" w:rsidRPr="009D6A83">
              <w:rPr>
                <w:rStyle w:val="Hyperlink"/>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color w:val="808080"/>
              <w:sz w:val="14"/>
              <w:szCs w:val="14"/>
            </w:rPr>
          </w:pPr>
          <w:r w:rsidRPr="009D6A83">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color w:val="808080"/>
              <w:sz w:val="14"/>
              <w:szCs w:val="14"/>
            </w:rPr>
          </w:pPr>
          <w:hyperlink w:anchor="OnlineServiceSpecificTerms" w:history="1">
            <w:r w:rsidR="00C516E9" w:rsidRPr="009D6A83">
              <w:rPr>
                <w:rStyle w:val="Hyperlink"/>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color w:val="808080"/>
              <w:sz w:val="14"/>
              <w:szCs w:val="14"/>
            </w:rPr>
          </w:pPr>
          <w:r w:rsidRPr="009D6A83">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color w:val="808080"/>
              <w:sz w:val="14"/>
              <w:szCs w:val="14"/>
            </w:rPr>
          </w:pPr>
          <w:hyperlink w:anchor="Attachment1" w:history="1">
            <w:r w:rsidR="00C516E9" w:rsidRPr="009D6A83">
              <w:rPr>
                <w:rStyle w:val="Hyperlink"/>
                <w:sz w:val="14"/>
                <w:szCs w:val="14"/>
              </w:rPr>
              <w:t>附件</w:t>
            </w:r>
          </w:hyperlink>
        </w:p>
      </w:tc>
    </w:tr>
  </w:tbl>
  <w:p w:rsidR="00C516E9" w:rsidRPr="00591643" w:rsidRDefault="00C516E9" w:rsidP="00454FA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2879B1">
    <w:pPr>
      <w:pStyle w:val="Footer"/>
      <w:rPr>
        <w:rFonts w:ascii="Wingdings" w:eastAsia="PMingLiU" w:hAnsi="Wingdings"/>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7F7056">
    <w:pPr>
      <w:pStyle w:val="Footer"/>
      <w:rPr>
        <w:rFonts w:ascii="Wingdings" w:eastAsia="PMingLiU" w:hAnsi="Wingdings"/>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1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9"/>
    </w:tblGrid>
    <w:tr w:rsidR="009D6A83" w:rsidRPr="009D6A83" w:rsidTr="009D6A8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7" w:right="-73"/>
            <w:jc w:val="center"/>
            <w:rPr>
              <w:rFonts w:ascii="Wingdings" w:eastAsia="PMingLiU" w:hAnsi="Wingdings"/>
              <w:color w:val="808080"/>
              <w:sz w:val="14"/>
              <w:szCs w:val="14"/>
            </w:rPr>
          </w:pPr>
          <w:hyperlink w:anchor="TableofContents" w:history="1">
            <w:r w:rsidR="00C516E9" w:rsidRPr="009D6A83">
              <w:rPr>
                <w:rStyle w:val="Hyperlink"/>
                <w:rFonts w:ascii="Wingdings" w:eastAsia="PMingLiU" w:hAnsi="Wingdings" w:cs="MS Gothic"/>
                <w:sz w:val="14"/>
                <w:szCs w:val="14"/>
              </w:rPr>
              <w:t>目錄</w:t>
            </w:r>
          </w:hyperlink>
        </w:p>
      </w:tc>
      <w:tc>
        <w:tcPr>
          <w:tcW w:w="181"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1"/>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4"/>
            <w:jc w:val="center"/>
            <w:rPr>
              <w:rFonts w:ascii="Wingdings" w:eastAsia="PMingLiU" w:hAnsi="Wingdings"/>
              <w:color w:val="808080"/>
              <w:sz w:val="14"/>
              <w:szCs w:val="14"/>
            </w:rPr>
          </w:pPr>
          <w:hyperlink w:anchor="Introduction" w:history="1">
            <w:r w:rsidR="00C516E9" w:rsidRPr="009D6A83">
              <w:rPr>
                <w:rStyle w:val="Hyperlink"/>
                <w:rFonts w:ascii="Wingdings" w:eastAsia="PMingLiU" w:hAnsi="Wingdings" w:cs="MS Gothic"/>
                <w:sz w:val="14"/>
                <w:szCs w:val="14"/>
              </w:rPr>
              <w:t>簡介</w:t>
            </w:r>
          </w:hyperlink>
        </w:p>
      </w:tc>
      <w:tc>
        <w:tcPr>
          <w:tcW w:w="182"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70"/>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5"/>
            <w:jc w:val="center"/>
            <w:rPr>
              <w:rFonts w:ascii="Wingdings" w:eastAsia="PMingLiU" w:hAnsi="Wingdings"/>
              <w:color w:val="808080"/>
              <w:sz w:val="14"/>
              <w:szCs w:val="14"/>
            </w:rPr>
          </w:pPr>
          <w:hyperlink w:anchor="GeneralTerms" w:history="1">
            <w:r w:rsidR="00C516E9" w:rsidRPr="009D6A83">
              <w:rPr>
                <w:rStyle w:val="Hyperlink"/>
                <w:rFonts w:ascii="Wingdings" w:eastAsia="PMingLiU" w:hAnsi="Wingdings" w:cs="MS Gothic"/>
                <w:sz w:val="14"/>
                <w:szCs w:val="14"/>
              </w:rPr>
              <w:t>一般條款</w:t>
            </w:r>
          </w:hyperlink>
        </w:p>
      </w:tc>
      <w:tc>
        <w:tcPr>
          <w:tcW w:w="183"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9"/>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PrivacyandSecurityTerms" w:history="1">
            <w:r w:rsidR="00C516E9" w:rsidRPr="009D6A83">
              <w:rPr>
                <w:rStyle w:val="Hyperlink"/>
                <w:rFonts w:ascii="Wingdings" w:eastAsia="PMingLiU" w:hAnsi="Wingdings" w:cs="MS Gothic"/>
                <w:sz w:val="14"/>
                <w:szCs w:val="14"/>
              </w:rPr>
              <w:t>隱私權及安全性條款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7"/>
            <w:jc w:val="center"/>
            <w:rPr>
              <w:rFonts w:ascii="Wingdings" w:eastAsia="PMingLiU" w:hAnsi="Wingdings"/>
              <w:color w:val="808080"/>
              <w:sz w:val="14"/>
              <w:szCs w:val="14"/>
            </w:rPr>
          </w:pPr>
          <w:hyperlink w:anchor="OnlineServiceSpecificTerms" w:history="1">
            <w:r w:rsidR="00C516E9" w:rsidRPr="009D6A83">
              <w:rPr>
                <w:rStyle w:val="Hyperlink"/>
                <w:rFonts w:ascii="Wingdings" w:eastAsia="PMingLiU" w:hAnsi="Wingdings" w:cs="MS Gothic"/>
                <w:sz w:val="14"/>
                <w:szCs w:val="14"/>
              </w:rPr>
              <w:t>線上服務特定條款</w:t>
            </w:r>
          </w:hyperlink>
        </w:p>
      </w:tc>
      <w:tc>
        <w:tcPr>
          <w:tcW w:w="185" w:type="dxa"/>
          <w:tcBorders>
            <w:top w:val="nil"/>
            <w:left w:val="single" w:sz="4" w:space="0" w:color="BFBFBF"/>
            <w:bottom w:val="nil"/>
            <w:right w:val="single" w:sz="4" w:space="0" w:color="BFBFBF"/>
          </w:tcBorders>
          <w:shd w:val="clear" w:color="auto" w:fill="auto"/>
          <w:vAlign w:val="center"/>
        </w:tcPr>
        <w:p w:rsidR="00C516E9" w:rsidRPr="009D6A83" w:rsidRDefault="00C516E9" w:rsidP="009D6A83">
          <w:pPr>
            <w:pStyle w:val="ProductList-OfferingBody"/>
            <w:ind w:left="-67"/>
            <w:jc w:val="center"/>
            <w:rPr>
              <w:rFonts w:ascii="Wingdings" w:eastAsia="PMingLiU" w:hAnsi="Wingdings"/>
              <w:color w:val="808080"/>
              <w:sz w:val="14"/>
              <w:szCs w:val="14"/>
            </w:rPr>
          </w:pPr>
          <w:r w:rsidRPr="009D6A83">
            <w:rPr>
              <w:rFonts w:ascii="Wingdings" w:eastAsia="PMingLiU" w:hAnsi="Wingdings" w:cs="Wingdings"/>
              <w:color w:val="808080"/>
              <w:sz w:val="14"/>
              <w:szCs w:val="14"/>
            </w:rPr>
            <w:t></w:t>
          </w:r>
        </w:p>
      </w:tc>
      <w:tc>
        <w:tcPr>
          <w:tcW w:w="13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516E9" w:rsidRPr="009D6A83" w:rsidRDefault="009D6A83" w:rsidP="009D6A83">
          <w:pPr>
            <w:pStyle w:val="ProductList-OfferingBody"/>
            <w:ind w:left="-72" w:right="-76"/>
            <w:jc w:val="center"/>
            <w:rPr>
              <w:rFonts w:ascii="Wingdings" w:eastAsia="PMingLiU" w:hAnsi="Wingdings"/>
              <w:color w:val="808080"/>
              <w:sz w:val="14"/>
              <w:szCs w:val="14"/>
            </w:rPr>
          </w:pPr>
          <w:hyperlink w:anchor="Attachment1" w:history="1">
            <w:r w:rsidR="00C516E9" w:rsidRPr="009D6A83">
              <w:rPr>
                <w:rStyle w:val="Hyperlink"/>
                <w:rFonts w:ascii="Wingdings" w:eastAsia="PMingLiU" w:hAnsi="Wingdings" w:cs="MS Gothic"/>
                <w:sz w:val="14"/>
                <w:szCs w:val="14"/>
              </w:rPr>
              <w:t>附件</w:t>
            </w:r>
          </w:hyperlink>
        </w:p>
      </w:tc>
    </w:tr>
  </w:tbl>
  <w:p w:rsidR="00C516E9" w:rsidRPr="004178E4" w:rsidRDefault="00C516E9" w:rsidP="00A73651">
    <w:pPr>
      <w:pStyle w:val="Footer"/>
      <w:rPr>
        <w:rFonts w:ascii="Wingdings" w:eastAsia="PMingLiU" w:hAnsi="Wingdings"/>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0E63" w:rsidRDefault="00A00E63" w:rsidP="00376B20">
      <w:pPr>
        <w:spacing w:after="0" w:line="240" w:lineRule="auto"/>
      </w:pPr>
      <w:r>
        <w:separator/>
      </w:r>
    </w:p>
  </w:footnote>
  <w:footnote w:type="continuationSeparator" w:id="0">
    <w:p w:rsidR="00A00E63" w:rsidRDefault="00A00E63" w:rsidP="00376B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9ED" w:rsidRDefault="00AA39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9ED" w:rsidRDefault="00AA39E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6E9" w:rsidRPr="009D6A83" w:rsidRDefault="00C516E9" w:rsidP="00454FAF">
    <w:pPr>
      <w:pStyle w:val="ProductList-Body"/>
      <w:tabs>
        <w:tab w:val="right" w:pos="10800"/>
      </w:tabs>
      <w:rPr>
        <w:color w:val="404040"/>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64CB" w:rsidRPr="009D6A83" w:rsidRDefault="00FD64CB" w:rsidP="00FD64CB">
    <w:pPr>
      <w:pStyle w:val="ProductList-Body"/>
      <w:tabs>
        <w:tab w:val="right" w:pos="10800"/>
      </w:tabs>
      <w:spacing w:before="20" w:after="20"/>
      <w:rPr>
        <w:rFonts w:eastAsia="PMingLiU"/>
        <w:color w:val="404040"/>
        <w:sz w:val="16"/>
        <w:szCs w:val="16"/>
      </w:rPr>
    </w:pPr>
    <w:r w:rsidRPr="009D6A83">
      <w:rPr>
        <w:rFonts w:eastAsia="PMingLiU"/>
        <w:color w:val="404040"/>
        <w:sz w:val="16"/>
        <w:szCs w:val="16"/>
      </w:rPr>
      <w:t xml:space="preserve">Microsoft </w:t>
    </w:r>
    <w:r w:rsidRPr="009D6A83">
      <w:rPr>
        <w:rFonts w:eastAsia="PMingLiU"/>
        <w:color w:val="404040"/>
        <w:sz w:val="16"/>
        <w:szCs w:val="16"/>
      </w:rPr>
      <w:t>大量授權線上服務條款</w:t>
    </w:r>
    <w:r w:rsidRPr="009D6A83">
      <w:rPr>
        <w:rFonts w:eastAsia="PMingLiU"/>
        <w:color w:val="404040"/>
        <w:sz w:val="16"/>
        <w:szCs w:val="16"/>
      </w:rPr>
      <w:t xml:space="preserve"> (</w:t>
    </w:r>
    <w:r w:rsidRPr="009D6A83">
      <w:rPr>
        <w:rFonts w:eastAsia="PMingLiU"/>
        <w:color w:val="404040"/>
        <w:sz w:val="16"/>
        <w:szCs w:val="16"/>
      </w:rPr>
      <w:t>繁體中文</w:t>
    </w:r>
    <w:r w:rsidRPr="009D6A83">
      <w:rPr>
        <w:rFonts w:eastAsia="PMingLiU"/>
        <w:color w:val="404040"/>
        <w:sz w:val="16"/>
        <w:szCs w:val="16"/>
      </w:rPr>
      <w:t xml:space="preserve"> (Chinese Traditional)</w:t>
    </w:r>
    <w:r w:rsidRPr="009D6A83">
      <w:rPr>
        <w:rFonts w:eastAsia="PMingLiU"/>
        <w:color w:val="404040"/>
        <w:sz w:val="16"/>
        <w:szCs w:val="16"/>
      </w:rPr>
      <w:t>，</w:t>
    </w:r>
    <w:r w:rsidRPr="009D6A83">
      <w:rPr>
        <w:rFonts w:eastAsia="PMingLiU"/>
        <w:color w:val="404040"/>
        <w:sz w:val="16"/>
        <w:szCs w:val="16"/>
      </w:rPr>
      <w:t xml:space="preserve">2015 </w:t>
    </w:r>
    <w:r w:rsidRPr="009D6A83">
      <w:rPr>
        <w:rFonts w:eastAsia="PMingLiU"/>
        <w:color w:val="404040"/>
        <w:sz w:val="16"/>
        <w:szCs w:val="16"/>
      </w:rPr>
      <w:t>年</w:t>
    </w:r>
    <w:r w:rsidRPr="009D6A83">
      <w:rPr>
        <w:rFonts w:eastAsia="PMingLiU"/>
        <w:color w:val="404040"/>
        <w:sz w:val="16"/>
        <w:szCs w:val="16"/>
      </w:rPr>
      <w:t xml:space="preserve"> 1 </w:t>
    </w:r>
    <w:r w:rsidRPr="009D6A83">
      <w:rPr>
        <w:rFonts w:eastAsia="PMingLiU"/>
        <w:color w:val="404040"/>
        <w:sz w:val="16"/>
        <w:szCs w:val="16"/>
      </w:rPr>
      <w:t>月</w:t>
    </w:r>
    <w:r w:rsidRPr="009D6A83">
      <w:rPr>
        <w:rFonts w:eastAsia="PMingLiU"/>
        <w:color w:val="404040"/>
        <w:sz w:val="16"/>
        <w:szCs w:val="16"/>
      </w:rPr>
      <w:t>)</w:t>
    </w:r>
    <w:r w:rsidRPr="009D6A83">
      <w:rPr>
        <w:rFonts w:eastAsia="PMingLiU"/>
        <w:color w:val="404040"/>
        <w:sz w:val="16"/>
        <w:szCs w:val="16"/>
      </w:rPr>
      <w:tab/>
    </w:r>
    <w:r w:rsidRPr="009D6A83">
      <w:rPr>
        <w:rFonts w:eastAsia="PMingLiU"/>
        <w:color w:val="404040"/>
        <w:sz w:val="16"/>
        <w:szCs w:val="16"/>
      </w:rPr>
      <w:fldChar w:fldCharType="begin"/>
    </w:r>
    <w:r w:rsidRPr="009D6A83">
      <w:rPr>
        <w:rFonts w:eastAsia="PMingLiU"/>
        <w:color w:val="404040"/>
        <w:sz w:val="16"/>
        <w:szCs w:val="16"/>
      </w:rPr>
      <w:instrText xml:space="preserve"> PAGE   \* MERGEFORMAT </w:instrText>
    </w:r>
    <w:r w:rsidRPr="009D6A83">
      <w:rPr>
        <w:rFonts w:eastAsia="PMingLiU"/>
        <w:color w:val="404040"/>
        <w:sz w:val="16"/>
        <w:szCs w:val="16"/>
      </w:rPr>
      <w:fldChar w:fldCharType="separate"/>
    </w:r>
    <w:r w:rsidR="00AA39ED" w:rsidRPr="009D6A83">
      <w:rPr>
        <w:rFonts w:eastAsia="PMingLiU"/>
        <w:noProof/>
        <w:color w:val="404040"/>
        <w:sz w:val="16"/>
        <w:szCs w:val="16"/>
      </w:rPr>
      <w:t>8</w:t>
    </w:r>
    <w:r w:rsidRPr="00472FAE">
      <w:rPr>
        <w:rFonts w:eastAsia="PMingLiU"/>
        <w:sz w:val="16"/>
        <w:szCs w:val="16"/>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64CB" w:rsidRPr="009D6A83" w:rsidRDefault="00FD64CB" w:rsidP="00FD64CB">
    <w:pPr>
      <w:pStyle w:val="ProductList-Body"/>
      <w:tabs>
        <w:tab w:val="right" w:pos="10800"/>
      </w:tabs>
      <w:spacing w:before="20" w:after="20"/>
      <w:rPr>
        <w:rFonts w:eastAsia="PMingLiU"/>
        <w:color w:val="404040"/>
        <w:sz w:val="16"/>
        <w:szCs w:val="16"/>
      </w:rPr>
    </w:pPr>
    <w:r w:rsidRPr="009D6A83">
      <w:rPr>
        <w:rFonts w:eastAsia="PMingLiU"/>
        <w:color w:val="404040"/>
        <w:sz w:val="16"/>
        <w:szCs w:val="16"/>
      </w:rPr>
      <w:t xml:space="preserve">Microsoft </w:t>
    </w:r>
    <w:r w:rsidRPr="009D6A83">
      <w:rPr>
        <w:rFonts w:eastAsia="PMingLiU"/>
        <w:color w:val="404040"/>
        <w:sz w:val="16"/>
        <w:szCs w:val="16"/>
      </w:rPr>
      <w:t>大量授權線上服務條款</w:t>
    </w:r>
    <w:r w:rsidRPr="009D6A83">
      <w:rPr>
        <w:rFonts w:eastAsia="PMingLiU"/>
        <w:color w:val="404040"/>
        <w:sz w:val="16"/>
        <w:szCs w:val="16"/>
      </w:rPr>
      <w:t xml:space="preserve"> (</w:t>
    </w:r>
    <w:r w:rsidRPr="009D6A83">
      <w:rPr>
        <w:rFonts w:eastAsia="PMingLiU"/>
        <w:color w:val="404040"/>
        <w:sz w:val="16"/>
        <w:szCs w:val="16"/>
      </w:rPr>
      <w:t>繁體中文</w:t>
    </w:r>
    <w:r w:rsidRPr="009D6A83">
      <w:rPr>
        <w:rFonts w:eastAsia="PMingLiU"/>
        <w:color w:val="404040"/>
        <w:sz w:val="16"/>
        <w:szCs w:val="16"/>
      </w:rPr>
      <w:t xml:space="preserve"> (Chinese Traditional)</w:t>
    </w:r>
    <w:r w:rsidRPr="009D6A83">
      <w:rPr>
        <w:rFonts w:eastAsia="PMingLiU"/>
        <w:color w:val="404040"/>
        <w:sz w:val="16"/>
        <w:szCs w:val="16"/>
      </w:rPr>
      <w:t>，</w:t>
    </w:r>
    <w:r w:rsidRPr="009D6A83">
      <w:rPr>
        <w:rFonts w:eastAsia="PMingLiU"/>
        <w:color w:val="404040"/>
        <w:sz w:val="16"/>
        <w:szCs w:val="16"/>
      </w:rPr>
      <w:t xml:space="preserve">2015 </w:t>
    </w:r>
    <w:r w:rsidRPr="009D6A83">
      <w:rPr>
        <w:rFonts w:eastAsia="PMingLiU"/>
        <w:color w:val="404040"/>
        <w:sz w:val="16"/>
        <w:szCs w:val="16"/>
      </w:rPr>
      <w:t>年</w:t>
    </w:r>
    <w:r w:rsidRPr="009D6A83">
      <w:rPr>
        <w:rFonts w:eastAsia="PMingLiU"/>
        <w:color w:val="404040"/>
        <w:sz w:val="16"/>
        <w:szCs w:val="16"/>
      </w:rPr>
      <w:t xml:space="preserve"> 1 </w:t>
    </w:r>
    <w:r w:rsidRPr="009D6A83">
      <w:rPr>
        <w:rFonts w:eastAsia="PMingLiU"/>
        <w:color w:val="404040"/>
        <w:sz w:val="16"/>
        <w:szCs w:val="16"/>
      </w:rPr>
      <w:t>月</w:t>
    </w:r>
    <w:r w:rsidRPr="009D6A83">
      <w:rPr>
        <w:rFonts w:eastAsia="PMingLiU"/>
        <w:color w:val="404040"/>
        <w:sz w:val="16"/>
        <w:szCs w:val="16"/>
      </w:rPr>
      <w:t>)</w:t>
    </w:r>
    <w:r w:rsidRPr="009D6A83">
      <w:rPr>
        <w:rFonts w:eastAsia="PMingLiU"/>
        <w:color w:val="404040"/>
        <w:sz w:val="16"/>
        <w:szCs w:val="16"/>
      </w:rPr>
      <w:tab/>
    </w:r>
    <w:r w:rsidRPr="009D6A83">
      <w:rPr>
        <w:rFonts w:eastAsia="PMingLiU"/>
        <w:color w:val="404040"/>
        <w:sz w:val="16"/>
        <w:szCs w:val="16"/>
      </w:rPr>
      <w:fldChar w:fldCharType="begin"/>
    </w:r>
    <w:r w:rsidRPr="009D6A83">
      <w:rPr>
        <w:rFonts w:eastAsia="PMingLiU"/>
        <w:color w:val="404040"/>
        <w:sz w:val="16"/>
        <w:szCs w:val="16"/>
      </w:rPr>
      <w:instrText xml:space="preserve"> PAGE   \* MERGEFORMAT </w:instrText>
    </w:r>
    <w:r w:rsidRPr="009D6A83">
      <w:rPr>
        <w:rFonts w:eastAsia="PMingLiU"/>
        <w:color w:val="404040"/>
        <w:sz w:val="16"/>
        <w:szCs w:val="16"/>
      </w:rPr>
      <w:fldChar w:fldCharType="separate"/>
    </w:r>
    <w:r w:rsidR="009D6A83" w:rsidRPr="009D6A83">
      <w:rPr>
        <w:rFonts w:eastAsia="PMingLiU"/>
        <w:noProof/>
        <w:color w:val="404040"/>
        <w:sz w:val="16"/>
        <w:szCs w:val="16"/>
      </w:rPr>
      <w:t>3</w:t>
    </w:r>
    <w:r w:rsidRPr="00472FAE">
      <w:rPr>
        <w:rFonts w:eastAsia="PMingLiU"/>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Cordia New"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yD7BPRkSRmiFDwj3o5kCWWF04KXuwOS8o5Dvssb8FZNtwNHh3kUlJJYt+uKJQczC1hvt4Ve868FWHEvl32+Iyg==" w:salt="ZDGb5RwTr55hFtIgB3/MtA=="/>
  <w:defaultTabStop w:val="720"/>
  <w:characterSpacingControl w:val="doNotCompress"/>
  <w:savePreviewPicture/>
  <w:hdrShapeDefaults>
    <o:shapedefaults v:ext="edit" spidmax="409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74DF"/>
    <w:rsid w:val="00002026"/>
    <w:rsid w:val="00021B45"/>
    <w:rsid w:val="000421A0"/>
    <w:rsid w:val="00074288"/>
    <w:rsid w:val="00076C54"/>
    <w:rsid w:val="000A1C90"/>
    <w:rsid w:val="000A397A"/>
    <w:rsid w:val="000B77C2"/>
    <w:rsid w:val="000C7593"/>
    <w:rsid w:val="000E54BE"/>
    <w:rsid w:val="000F36F7"/>
    <w:rsid w:val="00110985"/>
    <w:rsid w:val="00114192"/>
    <w:rsid w:val="001157FD"/>
    <w:rsid w:val="00147446"/>
    <w:rsid w:val="00156BBB"/>
    <w:rsid w:val="0016015A"/>
    <w:rsid w:val="001A518F"/>
    <w:rsid w:val="001F5E8C"/>
    <w:rsid w:val="00210E8B"/>
    <w:rsid w:val="00216D4B"/>
    <w:rsid w:val="00234D72"/>
    <w:rsid w:val="00261DC1"/>
    <w:rsid w:val="00282D00"/>
    <w:rsid w:val="002837F6"/>
    <w:rsid w:val="0028592C"/>
    <w:rsid w:val="002879B1"/>
    <w:rsid w:val="002E76C6"/>
    <w:rsid w:val="002F0C02"/>
    <w:rsid w:val="002F6B78"/>
    <w:rsid w:val="00313653"/>
    <w:rsid w:val="0032077D"/>
    <w:rsid w:val="0034098D"/>
    <w:rsid w:val="003467C2"/>
    <w:rsid w:val="00352892"/>
    <w:rsid w:val="00376ABE"/>
    <w:rsid w:val="00376B20"/>
    <w:rsid w:val="003874A1"/>
    <w:rsid w:val="003D0ADE"/>
    <w:rsid w:val="003F05E6"/>
    <w:rsid w:val="00405FFE"/>
    <w:rsid w:val="004178E4"/>
    <w:rsid w:val="00431A87"/>
    <w:rsid w:val="00446B19"/>
    <w:rsid w:val="00446E27"/>
    <w:rsid w:val="00454FAF"/>
    <w:rsid w:val="00472FAE"/>
    <w:rsid w:val="004942DE"/>
    <w:rsid w:val="004B267D"/>
    <w:rsid w:val="004E14C7"/>
    <w:rsid w:val="0050037C"/>
    <w:rsid w:val="00503D05"/>
    <w:rsid w:val="00511150"/>
    <w:rsid w:val="00520949"/>
    <w:rsid w:val="00533B3A"/>
    <w:rsid w:val="00536663"/>
    <w:rsid w:val="0057084A"/>
    <w:rsid w:val="00570CB4"/>
    <w:rsid w:val="00591785"/>
    <w:rsid w:val="005A0DD2"/>
    <w:rsid w:val="005C76DB"/>
    <w:rsid w:val="005D2FBB"/>
    <w:rsid w:val="005D658F"/>
    <w:rsid w:val="005E3DEB"/>
    <w:rsid w:val="005E666A"/>
    <w:rsid w:val="005F2A13"/>
    <w:rsid w:val="00606E5F"/>
    <w:rsid w:val="0062654D"/>
    <w:rsid w:val="006349F1"/>
    <w:rsid w:val="006678E4"/>
    <w:rsid w:val="0069188A"/>
    <w:rsid w:val="006A61D6"/>
    <w:rsid w:val="006C0E6B"/>
    <w:rsid w:val="006C56D9"/>
    <w:rsid w:val="006C68AC"/>
    <w:rsid w:val="006E3F49"/>
    <w:rsid w:val="006E4450"/>
    <w:rsid w:val="00700540"/>
    <w:rsid w:val="00702CA8"/>
    <w:rsid w:val="00731882"/>
    <w:rsid w:val="007414BD"/>
    <w:rsid w:val="00764CEA"/>
    <w:rsid w:val="00771920"/>
    <w:rsid w:val="007724E3"/>
    <w:rsid w:val="007855AC"/>
    <w:rsid w:val="0079208B"/>
    <w:rsid w:val="00797C9D"/>
    <w:rsid w:val="007F7056"/>
    <w:rsid w:val="00841F63"/>
    <w:rsid w:val="00846D8F"/>
    <w:rsid w:val="008548BD"/>
    <w:rsid w:val="00862350"/>
    <w:rsid w:val="00893BFD"/>
    <w:rsid w:val="008E0C91"/>
    <w:rsid w:val="00907570"/>
    <w:rsid w:val="00984FBC"/>
    <w:rsid w:val="00991ADD"/>
    <w:rsid w:val="009932D5"/>
    <w:rsid w:val="009A5A14"/>
    <w:rsid w:val="009B5F8E"/>
    <w:rsid w:val="009C04EF"/>
    <w:rsid w:val="009D5F7A"/>
    <w:rsid w:val="009D6A83"/>
    <w:rsid w:val="009F697F"/>
    <w:rsid w:val="00A00E63"/>
    <w:rsid w:val="00A16012"/>
    <w:rsid w:val="00A47E51"/>
    <w:rsid w:val="00A6289C"/>
    <w:rsid w:val="00A7234D"/>
    <w:rsid w:val="00A73651"/>
    <w:rsid w:val="00A7404C"/>
    <w:rsid w:val="00A830C0"/>
    <w:rsid w:val="00A87F36"/>
    <w:rsid w:val="00AA39ED"/>
    <w:rsid w:val="00AC3E98"/>
    <w:rsid w:val="00AE17D1"/>
    <w:rsid w:val="00AF0B95"/>
    <w:rsid w:val="00AF28F5"/>
    <w:rsid w:val="00B423A5"/>
    <w:rsid w:val="00B43B5C"/>
    <w:rsid w:val="00B503A4"/>
    <w:rsid w:val="00B5136A"/>
    <w:rsid w:val="00B77434"/>
    <w:rsid w:val="00B8595B"/>
    <w:rsid w:val="00BB024E"/>
    <w:rsid w:val="00BB46FE"/>
    <w:rsid w:val="00BB5ABA"/>
    <w:rsid w:val="00BC7A40"/>
    <w:rsid w:val="00BE67CE"/>
    <w:rsid w:val="00BF2AF9"/>
    <w:rsid w:val="00BF6E8C"/>
    <w:rsid w:val="00C2563C"/>
    <w:rsid w:val="00C32E9E"/>
    <w:rsid w:val="00C516E9"/>
    <w:rsid w:val="00C567E4"/>
    <w:rsid w:val="00C61D95"/>
    <w:rsid w:val="00C6476C"/>
    <w:rsid w:val="00C701D8"/>
    <w:rsid w:val="00C83ECE"/>
    <w:rsid w:val="00CB252F"/>
    <w:rsid w:val="00CB64E7"/>
    <w:rsid w:val="00CC030A"/>
    <w:rsid w:val="00CC1202"/>
    <w:rsid w:val="00CD7625"/>
    <w:rsid w:val="00CD7D93"/>
    <w:rsid w:val="00CE56DF"/>
    <w:rsid w:val="00CE6319"/>
    <w:rsid w:val="00CF00F6"/>
    <w:rsid w:val="00CF3FE6"/>
    <w:rsid w:val="00D5733F"/>
    <w:rsid w:val="00D6190C"/>
    <w:rsid w:val="00DD5ECD"/>
    <w:rsid w:val="00DF30F0"/>
    <w:rsid w:val="00E1252F"/>
    <w:rsid w:val="00E355DE"/>
    <w:rsid w:val="00E441F3"/>
    <w:rsid w:val="00E45085"/>
    <w:rsid w:val="00E54E9D"/>
    <w:rsid w:val="00E662EE"/>
    <w:rsid w:val="00E73B7D"/>
    <w:rsid w:val="00EA5E71"/>
    <w:rsid w:val="00EC28A5"/>
    <w:rsid w:val="00ED263F"/>
    <w:rsid w:val="00EE19FD"/>
    <w:rsid w:val="00EF0A90"/>
    <w:rsid w:val="00F1207C"/>
    <w:rsid w:val="00F158EC"/>
    <w:rsid w:val="00F23963"/>
    <w:rsid w:val="00F474DF"/>
    <w:rsid w:val="00F543DC"/>
    <w:rsid w:val="00F56B1E"/>
    <w:rsid w:val="00F65EC3"/>
    <w:rsid w:val="00F82B2D"/>
    <w:rsid w:val="00F84648"/>
    <w:rsid w:val="00FD64CB"/>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ordia New"/>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74DF"/>
    <w:pPr>
      <w:spacing w:after="160" w:line="259" w:lineRule="auto"/>
    </w:pPr>
    <w:rPr>
      <w:sz w:val="22"/>
      <w:szCs w:val="22"/>
      <w:lang w:val="zh-TW" w:eastAsia="zh-TW" w:bidi="zh-TW"/>
    </w:rPr>
  </w:style>
  <w:style w:type="paragraph" w:styleId="Heading1">
    <w:name w:val="heading 1"/>
    <w:basedOn w:val="Normal"/>
    <w:next w:val="Normal"/>
    <w:link w:val="Heading1Char"/>
    <w:uiPriority w:val="9"/>
    <w:qFormat/>
    <w:rsid w:val="00F474DF"/>
    <w:pPr>
      <w:keepNext/>
      <w:keepLines/>
      <w:spacing w:before="240" w:after="0"/>
      <w:outlineLvl w:val="0"/>
    </w:pPr>
    <w:rPr>
      <w:rFonts w:ascii="Calibri Light" w:eastAsia="PMingLiU" w:hAnsi="Calibri Light" w:cs="Angsana New"/>
      <w:color w:val="2E74B5"/>
      <w:sz w:val="32"/>
      <w:szCs w:val="32"/>
    </w:rPr>
  </w:style>
  <w:style w:type="paragraph" w:styleId="Heading2">
    <w:name w:val="heading 2"/>
    <w:basedOn w:val="Normal"/>
    <w:next w:val="Normal"/>
    <w:link w:val="Heading2Char"/>
    <w:uiPriority w:val="9"/>
    <w:semiHidden/>
    <w:unhideWhenUsed/>
    <w:qFormat/>
    <w:rsid w:val="00F474DF"/>
    <w:pPr>
      <w:keepNext/>
      <w:keepLines/>
      <w:spacing w:before="40" w:after="0"/>
      <w:outlineLvl w:val="1"/>
    </w:pPr>
    <w:rPr>
      <w:rFonts w:ascii="Calibri Light" w:eastAsia="PMingLiU" w:hAnsi="Calibri Light" w:cs="Angsana New"/>
      <w:color w:val="2E74B5"/>
      <w:sz w:val="26"/>
      <w:szCs w:val="26"/>
    </w:rPr>
  </w:style>
  <w:style w:type="paragraph" w:styleId="Heading3">
    <w:name w:val="heading 3"/>
    <w:basedOn w:val="Normal"/>
    <w:next w:val="Normal"/>
    <w:link w:val="Heading3Char"/>
    <w:uiPriority w:val="9"/>
    <w:semiHidden/>
    <w:unhideWhenUsed/>
    <w:qFormat/>
    <w:rsid w:val="00F474DF"/>
    <w:pPr>
      <w:keepNext/>
      <w:keepLines/>
      <w:spacing w:before="40" w:after="0"/>
      <w:outlineLvl w:val="2"/>
    </w:pPr>
    <w:rPr>
      <w:rFonts w:ascii="Calibri Light" w:eastAsia="PMingLiU" w:hAnsi="Calibri Light" w:cs="Angsana New"/>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474DF"/>
    <w:rPr>
      <w:rFonts w:ascii="Calibri Light" w:eastAsia="PMingLiU" w:hAnsi="Calibri Light" w:cs="Angsana New"/>
      <w:color w:val="2E74B5"/>
      <w:sz w:val="32"/>
      <w:szCs w:val="32"/>
      <w:lang w:val="zh-TW" w:eastAsia="zh-TW" w:bidi="zh-TW"/>
    </w:rPr>
  </w:style>
  <w:style w:type="character" w:customStyle="1" w:styleId="Heading2Char">
    <w:name w:val="Heading 2 Char"/>
    <w:link w:val="Heading2"/>
    <w:uiPriority w:val="9"/>
    <w:semiHidden/>
    <w:rsid w:val="00F474DF"/>
    <w:rPr>
      <w:rFonts w:ascii="Calibri Light" w:eastAsia="PMingLiU" w:hAnsi="Calibri Light" w:cs="Angsana New"/>
      <w:color w:val="2E74B5"/>
      <w:sz w:val="26"/>
      <w:szCs w:val="26"/>
      <w:lang w:val="zh-TW" w:eastAsia="zh-TW" w:bidi="zh-TW"/>
    </w:rPr>
  </w:style>
  <w:style w:type="character" w:customStyle="1" w:styleId="Heading3Char">
    <w:name w:val="Heading 3 Char"/>
    <w:link w:val="Heading3"/>
    <w:uiPriority w:val="9"/>
    <w:semiHidden/>
    <w:rsid w:val="00F474DF"/>
    <w:rPr>
      <w:rFonts w:ascii="Calibri Light" w:eastAsia="PMingLiU" w:hAnsi="Calibri Light" w:cs="Angsana New"/>
      <w:color w:val="1F4D78"/>
      <w:sz w:val="24"/>
      <w:szCs w:val="24"/>
      <w:lang w:val="zh-TW" w:eastAsia="zh-TW" w:bidi="zh-TW"/>
    </w:rPr>
  </w:style>
  <w:style w:type="paragraph" w:customStyle="1" w:styleId="ProductList-Body">
    <w:name w:val="Product List - Body"/>
    <w:basedOn w:val="Normal"/>
    <w:link w:val="ProductList-BodyChar"/>
    <w:qFormat/>
    <w:rsid w:val="00F474DF"/>
    <w:pPr>
      <w:tabs>
        <w:tab w:val="left" w:pos="158"/>
      </w:tabs>
      <w:spacing w:after="0" w:line="240" w:lineRule="auto"/>
    </w:pPr>
    <w:rPr>
      <w:sz w:val="18"/>
    </w:rPr>
  </w:style>
  <w:style w:type="character" w:customStyle="1" w:styleId="ProductList-BodyChar">
    <w:name w:val="Product List - Body Char"/>
    <w:link w:val="ProductList-Body"/>
    <w:rsid w:val="00F474DF"/>
    <w:rPr>
      <w:sz w:val="18"/>
      <w:lang w:val="zh-TW" w:eastAsia="zh-TW" w:bidi="zh-TW"/>
    </w:rPr>
  </w:style>
  <w:style w:type="paragraph" w:customStyle="1" w:styleId="ProductList-SectionHeading">
    <w:name w:val="Product List - Section Heading"/>
    <w:basedOn w:val="ProductList-Body"/>
    <w:next w:val="ProductList-Body"/>
    <w:link w:val="ProductList-SectionHeadingChar"/>
    <w:qFormat/>
    <w:rsid w:val="00F474DF"/>
    <w:pPr>
      <w:spacing w:after="240"/>
    </w:pPr>
    <w:rPr>
      <w:rFonts w:ascii="Calibri Light" w:hAnsi="Calibri Light"/>
      <w:b/>
      <w:sz w:val="40"/>
    </w:rPr>
  </w:style>
  <w:style w:type="character" w:customStyle="1" w:styleId="ProductList-SectionHeadingChar">
    <w:name w:val="Product List - Section Heading Char"/>
    <w:link w:val="ProductList-SectionHeading"/>
    <w:rsid w:val="00F474DF"/>
    <w:rPr>
      <w:rFonts w:ascii="Calibri Light" w:hAnsi="Calibri Light"/>
      <w:b/>
      <w:sz w:val="40"/>
      <w:lang w:val="zh-TW" w:eastAsia="zh-TW" w:bidi="zh-TW"/>
    </w:rPr>
  </w:style>
  <w:style w:type="paragraph" w:customStyle="1" w:styleId="ProductList-OfferingGroupHeading">
    <w:name w:val="Product List - Offering Group Heading"/>
    <w:basedOn w:val="ProductList-Body"/>
    <w:link w:val="ProductList-OfferingGroupHeadingChar"/>
    <w:qFormat/>
    <w:rsid w:val="00F474DF"/>
    <w:pPr>
      <w:pBdr>
        <w:bottom w:val="single" w:sz="24" w:space="1" w:color="BFBFBF"/>
      </w:pBdr>
      <w:spacing w:after="240"/>
    </w:pPr>
    <w:rPr>
      <w:rFonts w:ascii="Calibri Light" w:hAnsi="Calibri Light"/>
      <w:b/>
      <w:sz w:val="28"/>
    </w:rPr>
  </w:style>
  <w:style w:type="character" w:customStyle="1" w:styleId="ProductList-OfferingGroupHeadingChar">
    <w:name w:val="Product List - Offering Group Heading Char"/>
    <w:link w:val="ProductList-OfferingGroupHeading"/>
    <w:rsid w:val="00F474DF"/>
    <w:rPr>
      <w:rFonts w:ascii="Calibri Light" w:hAnsi="Calibri Light"/>
      <w:b/>
      <w:sz w:val="28"/>
      <w:lang w:val="zh-TW" w:eastAsia="zh-TW" w:bidi="zh-TW"/>
    </w:rPr>
  </w:style>
  <w:style w:type="paragraph" w:customStyle="1" w:styleId="ProductList-Offering1">
    <w:name w:val="Product List - Offering 1"/>
    <w:basedOn w:val="ProductList-Body"/>
    <w:link w:val="ProductList-Offering1Char"/>
    <w:qFormat/>
    <w:rsid w:val="00F474DF"/>
    <w:pPr>
      <w:spacing w:before="20" w:after="20"/>
      <w:ind w:left="-14" w:right="-101"/>
    </w:pPr>
    <w:rPr>
      <w:rFonts w:ascii="Calibri Light" w:hAnsi="Calibri Light"/>
      <w:sz w:val="16"/>
    </w:rPr>
  </w:style>
  <w:style w:type="character" w:customStyle="1" w:styleId="ProductList-Offering1Char">
    <w:name w:val="Product List - Offering 1 Char"/>
    <w:link w:val="ProductList-Offering1"/>
    <w:rsid w:val="00F474DF"/>
    <w:rPr>
      <w:rFonts w:ascii="Calibri Light" w:hAnsi="Calibri Light"/>
      <w:sz w:val="16"/>
      <w:lang w:val="zh-TW" w:eastAsia="zh-TW" w:bidi="zh-TW"/>
    </w:rPr>
  </w:style>
  <w:style w:type="paragraph" w:customStyle="1" w:styleId="ProductList-OfferingBody">
    <w:name w:val="Product List - Offering Body"/>
    <w:basedOn w:val="ProductList-Body"/>
    <w:next w:val="ProductList-Body"/>
    <w:link w:val="ProductList-OfferingBodyChar"/>
    <w:qFormat/>
    <w:rsid w:val="00F474DF"/>
    <w:pPr>
      <w:tabs>
        <w:tab w:val="clear" w:pos="158"/>
      </w:tabs>
      <w:spacing w:before="20" w:after="20"/>
      <w:ind w:left="-14" w:right="-101"/>
    </w:pPr>
    <w:rPr>
      <w:sz w:val="16"/>
    </w:rPr>
  </w:style>
  <w:style w:type="character" w:customStyle="1" w:styleId="ProductList-OfferingBodyChar">
    <w:name w:val="Product List - Offering Body Char"/>
    <w:link w:val="ProductList-OfferingBody"/>
    <w:rsid w:val="00F474DF"/>
    <w:rPr>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F474DF"/>
    <w:pPr>
      <w:pBdr>
        <w:bottom w:val="single" w:sz="4" w:space="1" w:color="BFBFBF"/>
      </w:pBdr>
      <w:tabs>
        <w:tab w:val="left" w:pos="187"/>
      </w:tabs>
      <w:spacing w:before="60" w:after="60"/>
    </w:pPr>
    <w:rPr>
      <w:rFonts w:ascii="Calibri Light" w:hAnsi="Calibri Light"/>
      <w:b/>
      <w:sz w:val="28"/>
    </w:rPr>
  </w:style>
  <w:style w:type="character" w:customStyle="1" w:styleId="ProductList-Offering1HeadingChar">
    <w:name w:val="Product List - Offering 1 Heading Char"/>
    <w:link w:val="ProductList-Offering1Heading"/>
    <w:rsid w:val="00F474DF"/>
    <w:rPr>
      <w:rFonts w:ascii="Calibri Light" w:hAnsi="Calibri Light"/>
      <w:b/>
      <w:sz w:val="28"/>
      <w:lang w:val="zh-TW" w:eastAsia="zh-TW" w:bidi="zh-TW"/>
    </w:rPr>
  </w:style>
  <w:style w:type="paragraph" w:customStyle="1" w:styleId="ProductList-SubSection1Heading">
    <w:name w:val="Product List - SubSection 1 Heading"/>
    <w:basedOn w:val="ProductList-Body"/>
    <w:link w:val="ProductList-SubSection1HeadingChar"/>
    <w:qFormat/>
    <w:rsid w:val="00F474DF"/>
    <w:pPr>
      <w:pBdr>
        <w:bottom w:val="single" w:sz="4" w:space="1" w:color="BFBFBF"/>
      </w:pBdr>
      <w:tabs>
        <w:tab w:val="left" w:pos="187"/>
      </w:tabs>
      <w:spacing w:before="240" w:after="120"/>
    </w:pPr>
    <w:rPr>
      <w:rFonts w:ascii="Calibri Light" w:hAnsi="Calibri Light"/>
      <w:b/>
      <w:sz w:val="28"/>
    </w:rPr>
  </w:style>
  <w:style w:type="character" w:customStyle="1" w:styleId="ProductList-SubSection1HeadingChar">
    <w:name w:val="Product List - SubSection 1 Heading Char"/>
    <w:link w:val="ProductList-SubSection1Heading"/>
    <w:rsid w:val="00F474DF"/>
    <w:rPr>
      <w:rFonts w:ascii="Calibri Light" w:hAnsi="Calibri Light"/>
      <w:b/>
      <w:sz w:val="28"/>
      <w:lang w:val="zh-TW" w:eastAsia="zh-TW" w:bidi="zh-TW"/>
    </w:rPr>
  </w:style>
  <w:style w:type="paragraph" w:styleId="Header">
    <w:name w:val="header"/>
    <w:basedOn w:val="Normal"/>
    <w:link w:val="HeaderChar"/>
    <w:uiPriority w:val="99"/>
    <w:unhideWhenUsed/>
    <w:rsid w:val="00F474DF"/>
    <w:pPr>
      <w:tabs>
        <w:tab w:val="center" w:pos="4680"/>
        <w:tab w:val="right" w:pos="9360"/>
      </w:tabs>
      <w:spacing w:after="0" w:line="240" w:lineRule="auto"/>
    </w:pPr>
  </w:style>
  <w:style w:type="character" w:customStyle="1" w:styleId="HeaderChar">
    <w:name w:val="Header Char"/>
    <w:link w:val="Header"/>
    <w:uiPriority w:val="99"/>
    <w:rsid w:val="00F474DF"/>
    <w:rPr>
      <w:lang w:val="zh-TW" w:eastAsia="zh-TW" w:bidi="zh-TW"/>
    </w:rPr>
  </w:style>
  <w:style w:type="paragraph" w:styleId="Footer">
    <w:name w:val="footer"/>
    <w:basedOn w:val="Normal"/>
    <w:link w:val="FooterChar"/>
    <w:uiPriority w:val="99"/>
    <w:unhideWhenUsed/>
    <w:rsid w:val="00F474DF"/>
    <w:pPr>
      <w:tabs>
        <w:tab w:val="center" w:pos="4680"/>
        <w:tab w:val="right" w:pos="9360"/>
      </w:tabs>
      <w:spacing w:after="0" w:line="240" w:lineRule="auto"/>
    </w:pPr>
  </w:style>
  <w:style w:type="character" w:customStyle="1" w:styleId="FooterChar">
    <w:name w:val="Footer Char"/>
    <w:link w:val="Footer"/>
    <w:uiPriority w:val="99"/>
    <w:rsid w:val="00F474DF"/>
    <w:rPr>
      <w:lang w:val="zh-TW" w:eastAsia="zh-TW" w:bidi="zh-TW"/>
    </w:rPr>
  </w:style>
  <w:style w:type="table" w:styleId="TableGrid">
    <w:name w:val="Table Grid"/>
    <w:basedOn w:val="TableNormal"/>
    <w:uiPriority w:val="39"/>
    <w:rsid w:val="00F474DF"/>
    <w:rPr>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74DF"/>
    <w:rPr>
      <w:color w:val="0563C1"/>
      <w:u w:val="single"/>
    </w:rPr>
  </w:style>
  <w:style w:type="paragraph" w:styleId="BalloonText">
    <w:name w:val="Balloon Text"/>
    <w:basedOn w:val="Normal"/>
    <w:link w:val="BalloonTextChar"/>
    <w:uiPriority w:val="99"/>
    <w:semiHidden/>
    <w:unhideWhenUsed/>
    <w:rsid w:val="00F474DF"/>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474DF"/>
    <w:rPr>
      <w:rFonts w:ascii="Segoe UI" w:hAnsi="Segoe UI" w:cs="Segoe UI"/>
      <w:sz w:val="18"/>
      <w:szCs w:val="18"/>
      <w:lang w:val="zh-TW" w:eastAsia="zh-TW" w:bidi="zh-TW"/>
    </w:rPr>
  </w:style>
  <w:style w:type="paragraph" w:customStyle="1" w:styleId="ProductList-Offering2Heading">
    <w:name w:val="Product List - Offering 2 Heading"/>
    <w:basedOn w:val="ProductList-Offering1Heading"/>
    <w:next w:val="ProductList-Body"/>
    <w:link w:val="ProductList-Offering2HeadingChar"/>
    <w:qFormat/>
    <w:rsid w:val="00F474DF"/>
    <w:pPr>
      <w:tabs>
        <w:tab w:val="clear" w:pos="187"/>
      </w:tabs>
    </w:pPr>
  </w:style>
  <w:style w:type="character" w:customStyle="1" w:styleId="ProductList-Offering2HeadingChar">
    <w:name w:val="Product List - Offering 2 Heading Char"/>
    <w:link w:val="ProductList-Offering2Heading"/>
    <w:rsid w:val="00F474DF"/>
    <w:rPr>
      <w:rFonts w:ascii="Calibri Light" w:hAnsi="Calibri Light"/>
      <w:b/>
      <w:sz w:val="28"/>
      <w:lang w:val="zh-TW" w:eastAsia="zh-TW" w:bidi="zh-TW"/>
    </w:rPr>
  </w:style>
  <w:style w:type="paragraph" w:customStyle="1" w:styleId="ProductList-Offering2">
    <w:name w:val="Product List - Offering 2"/>
    <w:basedOn w:val="ProductList-Offering1"/>
    <w:link w:val="ProductList-Offering2Char"/>
    <w:qFormat/>
    <w:rsid w:val="00F474DF"/>
  </w:style>
  <w:style w:type="character" w:customStyle="1" w:styleId="ProductList-Offering2Char">
    <w:name w:val="Product List - Offering 2 Char"/>
    <w:link w:val="ProductList-Offering2"/>
    <w:rsid w:val="00F474DF"/>
    <w:rPr>
      <w:rFonts w:ascii="Calibri Light" w:hAnsi="Calibri Light"/>
      <w:sz w:val="16"/>
      <w:lang w:val="zh-TW" w:eastAsia="zh-TW" w:bidi="zh-TW"/>
    </w:rPr>
  </w:style>
  <w:style w:type="paragraph" w:customStyle="1" w:styleId="ProductList-SubSubSectionHeading">
    <w:name w:val="Product List - SubSubSection Heading"/>
    <w:basedOn w:val="ProductList-Body"/>
    <w:link w:val="ProductList-SubSubSectionHeadingChar"/>
    <w:qFormat/>
    <w:rsid w:val="00F474DF"/>
    <w:rPr>
      <w:b/>
      <w:color w:val="00188F"/>
    </w:rPr>
  </w:style>
  <w:style w:type="character" w:customStyle="1" w:styleId="ProductList-SubSubSectionHeadingChar">
    <w:name w:val="Product List - SubSubSection Heading Char"/>
    <w:link w:val="ProductList-SubSubSectionHeading"/>
    <w:rsid w:val="00F474DF"/>
    <w:rPr>
      <w:b/>
      <w:color w:val="00188F"/>
      <w:sz w:val="18"/>
      <w:lang w:val="zh-TW" w:eastAsia="zh-TW" w:bidi="zh-TW"/>
    </w:rPr>
  </w:style>
  <w:style w:type="paragraph" w:customStyle="1" w:styleId="ProductList-SubSection2Heading">
    <w:name w:val="Product List - SubSection 2 Heading"/>
    <w:basedOn w:val="ProductList-SubSection1Heading"/>
    <w:link w:val="ProductList-SubSection2HeadingChar"/>
    <w:qFormat/>
    <w:rsid w:val="00F474DF"/>
    <w:pPr>
      <w:tabs>
        <w:tab w:val="clear" w:pos="187"/>
      </w:tabs>
      <w:outlineLvl w:val="2"/>
    </w:pPr>
  </w:style>
  <w:style w:type="character" w:customStyle="1" w:styleId="ProductList-SubSection2HeadingChar">
    <w:name w:val="Product List - SubSection 2 Heading Char"/>
    <w:link w:val="ProductList-SubSection2Heading"/>
    <w:rsid w:val="00F474DF"/>
    <w:rPr>
      <w:rFonts w:ascii="Calibri Light" w:hAnsi="Calibri Light"/>
      <w:b/>
      <w:sz w:val="28"/>
      <w:lang w:val="zh-TW" w:eastAsia="zh-TW" w:bidi="zh-TW"/>
    </w:rPr>
  </w:style>
  <w:style w:type="paragraph" w:styleId="TOC1">
    <w:name w:val="toc 1"/>
    <w:basedOn w:val="Normal"/>
    <w:next w:val="Normal"/>
    <w:autoRedefine/>
    <w:uiPriority w:val="39"/>
    <w:unhideWhenUsed/>
    <w:qFormat/>
    <w:rsid w:val="00F474DF"/>
    <w:pPr>
      <w:spacing w:before="120" w:after="120" w:line="252" w:lineRule="auto"/>
    </w:pPr>
    <w:rPr>
      <w:b/>
      <w:caps/>
      <w:sz w:val="18"/>
    </w:rPr>
  </w:style>
  <w:style w:type="paragraph" w:styleId="TOC2">
    <w:name w:val="toc 2"/>
    <w:basedOn w:val="Normal"/>
    <w:next w:val="Normal"/>
    <w:autoRedefine/>
    <w:uiPriority w:val="39"/>
    <w:unhideWhenUsed/>
    <w:rsid w:val="00F474DF"/>
    <w:pPr>
      <w:spacing w:after="0" w:line="252" w:lineRule="auto"/>
      <w:ind w:left="158"/>
    </w:pPr>
    <w:rPr>
      <w:b/>
      <w:smallCaps/>
      <w:sz w:val="18"/>
    </w:rPr>
  </w:style>
  <w:style w:type="paragraph" w:styleId="TOC3">
    <w:name w:val="toc 3"/>
    <w:basedOn w:val="Normal"/>
    <w:next w:val="Normal"/>
    <w:autoRedefine/>
    <w:uiPriority w:val="39"/>
    <w:unhideWhenUsed/>
    <w:rsid w:val="00F474DF"/>
    <w:pPr>
      <w:spacing w:after="0" w:line="252" w:lineRule="auto"/>
      <w:ind w:left="158"/>
    </w:pPr>
    <w:rPr>
      <w:smallCaps/>
      <w:sz w:val="18"/>
    </w:rPr>
  </w:style>
  <w:style w:type="paragraph" w:styleId="TOC4">
    <w:name w:val="toc 4"/>
    <w:basedOn w:val="Normal"/>
    <w:next w:val="Normal"/>
    <w:autoRedefine/>
    <w:uiPriority w:val="39"/>
    <w:unhideWhenUsed/>
    <w:rsid w:val="00F474D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F474DF"/>
    <w:pPr>
      <w:spacing w:after="0" w:line="252" w:lineRule="auto"/>
      <w:ind w:left="317"/>
    </w:pPr>
    <w:rPr>
      <w:sz w:val="16"/>
    </w:rPr>
  </w:style>
  <w:style w:type="paragraph" w:styleId="TOC6">
    <w:name w:val="toc 6"/>
    <w:basedOn w:val="Normal"/>
    <w:next w:val="Normal"/>
    <w:autoRedefine/>
    <w:uiPriority w:val="39"/>
    <w:unhideWhenUsed/>
    <w:rsid w:val="00F474DF"/>
    <w:pPr>
      <w:spacing w:after="0" w:line="252" w:lineRule="auto"/>
      <w:ind w:left="475"/>
    </w:pPr>
    <w:rPr>
      <w:sz w:val="16"/>
    </w:rPr>
  </w:style>
  <w:style w:type="character" w:styleId="FollowedHyperlink">
    <w:name w:val="FollowedHyperlink"/>
    <w:uiPriority w:val="99"/>
    <w:semiHidden/>
    <w:unhideWhenUsed/>
    <w:rsid w:val="00F474DF"/>
    <w:rPr>
      <w:color w:val="954F72"/>
      <w:u w:val="single"/>
    </w:rPr>
  </w:style>
  <w:style w:type="paragraph" w:styleId="CommentText">
    <w:name w:val="annotation text"/>
    <w:basedOn w:val="Normal"/>
    <w:link w:val="CommentTextChar"/>
    <w:unhideWhenUsed/>
    <w:rsid w:val="00F474DF"/>
    <w:pPr>
      <w:spacing w:line="240" w:lineRule="auto"/>
    </w:pPr>
    <w:rPr>
      <w:sz w:val="20"/>
      <w:szCs w:val="20"/>
    </w:rPr>
  </w:style>
  <w:style w:type="character" w:customStyle="1" w:styleId="CommentTextChar">
    <w:name w:val="Comment Text Char"/>
    <w:link w:val="CommentText"/>
    <w:rsid w:val="00F474DF"/>
    <w:rPr>
      <w:sz w:val="20"/>
      <w:szCs w:val="20"/>
      <w:lang w:val="zh-TW" w:eastAsia="zh-TW" w:bidi="zh-TW"/>
    </w:rPr>
  </w:style>
  <w:style w:type="character" w:styleId="CommentReference">
    <w:name w:val="annotation reference"/>
    <w:rsid w:val="00F474DF"/>
    <w:rPr>
      <w:rFonts w:cs="Times New Roman"/>
      <w:sz w:val="16"/>
      <w:szCs w:val="16"/>
    </w:rPr>
  </w:style>
  <w:style w:type="paragraph" w:styleId="CommentSubject">
    <w:name w:val="annotation subject"/>
    <w:basedOn w:val="CommentText"/>
    <w:next w:val="CommentText"/>
    <w:link w:val="CommentSubjectChar"/>
    <w:uiPriority w:val="99"/>
    <w:semiHidden/>
    <w:unhideWhenUsed/>
    <w:rsid w:val="00F474DF"/>
    <w:rPr>
      <w:b/>
      <w:bCs/>
    </w:rPr>
  </w:style>
  <w:style w:type="character" w:customStyle="1" w:styleId="CommentSubjectChar">
    <w:name w:val="Comment Subject Char"/>
    <w:link w:val="CommentSubject"/>
    <w:uiPriority w:val="99"/>
    <w:semiHidden/>
    <w:rsid w:val="00F474DF"/>
    <w:rPr>
      <w:b/>
      <w:bCs/>
      <w:sz w:val="20"/>
      <w:szCs w:val="20"/>
      <w:lang w:val="zh-TW" w:eastAsia="zh-TW" w:bidi="zh-TW"/>
    </w:rPr>
  </w:style>
  <w:style w:type="paragraph" w:styleId="TOC7">
    <w:name w:val="toc 7"/>
    <w:basedOn w:val="Normal"/>
    <w:next w:val="Normal"/>
    <w:autoRedefine/>
    <w:uiPriority w:val="39"/>
    <w:unhideWhenUsed/>
    <w:rsid w:val="00F474DF"/>
    <w:pPr>
      <w:spacing w:after="100"/>
      <w:ind w:left="1320"/>
    </w:pPr>
    <w:rPr>
      <w:rFonts w:eastAsia="PMingLiU"/>
    </w:rPr>
  </w:style>
  <w:style w:type="paragraph" w:styleId="TOC8">
    <w:name w:val="toc 8"/>
    <w:basedOn w:val="Normal"/>
    <w:next w:val="Normal"/>
    <w:autoRedefine/>
    <w:uiPriority w:val="39"/>
    <w:unhideWhenUsed/>
    <w:rsid w:val="00F474DF"/>
    <w:pPr>
      <w:spacing w:after="100"/>
      <w:ind w:left="1540"/>
    </w:pPr>
    <w:rPr>
      <w:rFonts w:eastAsia="PMingLiU"/>
    </w:rPr>
  </w:style>
  <w:style w:type="paragraph" w:styleId="TOC9">
    <w:name w:val="toc 9"/>
    <w:basedOn w:val="Normal"/>
    <w:next w:val="Normal"/>
    <w:autoRedefine/>
    <w:uiPriority w:val="39"/>
    <w:unhideWhenUsed/>
    <w:rsid w:val="00F474DF"/>
    <w:pPr>
      <w:spacing w:after="100"/>
      <w:ind w:left="1760"/>
    </w:pPr>
    <w:rPr>
      <w:rFonts w:eastAsia="PMingLiU"/>
    </w:rPr>
  </w:style>
  <w:style w:type="paragraph" w:styleId="Index1">
    <w:name w:val="index 1"/>
    <w:basedOn w:val="Normal"/>
    <w:next w:val="Normal"/>
    <w:autoRedefine/>
    <w:uiPriority w:val="99"/>
    <w:semiHidden/>
    <w:unhideWhenUsed/>
    <w:rsid w:val="00F474DF"/>
    <w:pPr>
      <w:spacing w:after="0" w:line="240" w:lineRule="auto"/>
      <w:ind w:left="220" w:hanging="220"/>
    </w:pPr>
    <w:rPr>
      <w:sz w:val="16"/>
    </w:rPr>
  </w:style>
  <w:style w:type="paragraph" w:styleId="ListParagraph">
    <w:name w:val="List Paragraph"/>
    <w:basedOn w:val="Normal"/>
    <w:uiPriority w:val="34"/>
    <w:qFormat/>
    <w:rsid w:val="00F474DF"/>
    <w:pPr>
      <w:ind w:left="720"/>
      <w:contextualSpacing/>
    </w:pPr>
  </w:style>
  <w:style w:type="table" w:customStyle="1" w:styleId="TableGrid1">
    <w:name w:val="Table Grid1"/>
    <w:basedOn w:val="TableNormal"/>
    <w:next w:val="TableGrid"/>
    <w:uiPriority w:val="39"/>
    <w:rsid w:val="00F474DF"/>
    <w:rPr>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F474DF"/>
    <w:rPr>
      <w:rFonts w:ascii="Courier New" w:hAnsi="Courier New" w:cs="Courier New"/>
      <w:b w:val="0"/>
      <w:color w:val="FF0000"/>
      <w:sz w:val="18"/>
      <w:szCs w:val="6"/>
    </w:rPr>
  </w:style>
  <w:style w:type="character" w:customStyle="1" w:styleId="LogoportDoNotTranslate">
    <w:name w:val="LogoportDoNotTranslate"/>
    <w:rsid w:val="00F474DF"/>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go.microsoft.com/fwlink/p/?LinkID=223436" TargetMode="External"/><Relationship Id="rId3" Type="http://schemas.openxmlformats.org/officeDocument/2006/relationships/settings" Target="setting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linkid=9710837"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go.microsoft.com/?linkid=9839206" TargetMode="External"/><Relationship Id="rId41" Type="http://schemas.openxmlformats.org/officeDocument/2006/relationships/hyperlink" Target="http://www.microsoft.com/itacademy"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www.yammer.com/about/privacy" TargetMode="External"/><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en-us/services" TargetMode="Externa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en-us/support/legal/sla/"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hyperlink" Target="http://www.mpegla.com" TargetMode="External"/><Relationship Id="rId8" Type="http://schemas.openxmlformats.org/officeDocument/2006/relationships/header" Target="header2.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7372</Words>
  <Characters>42026</Characters>
  <Application>Microsoft Office Word</Application>
  <DocSecurity>0</DocSecurity>
  <Lines>350</Lines>
  <Paragraphs>98</Paragraphs>
  <ScaleCrop>false</ScaleCrop>
  <Company/>
  <LinksUpToDate>false</LinksUpToDate>
  <CharactersWithSpaces>49300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2014-12-30T23:04:00Z</dcterms:created>
  <dcterms:modified xsi:type="dcterms:W3CDTF">2014-12-30T23:52:00Z</dcterms:modified>
</cp:coreProperties>
</file>